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56" w:after="156"/>
        <w:rPr>
          <w:sz w:val="44"/>
          <w:szCs w:val="44"/>
        </w:rPr>
      </w:pPr>
      <w:r>
        <w:rPr>
          <w:rFonts w:hint="eastAsia"/>
          <w:sz w:val="44"/>
          <w:szCs w:val="44"/>
        </w:rPr>
        <w:t>报价书（格式）</w:t>
      </w:r>
    </w:p>
    <w:p>
      <w:pPr>
        <w:pStyle w:val="5"/>
        <w:spacing w:line="360" w:lineRule="auto"/>
        <w:ind w:firstLine="539"/>
        <w:rPr>
          <w:sz w:val="28"/>
          <w:szCs w:val="28"/>
        </w:rPr>
      </w:pPr>
    </w:p>
    <w:p>
      <w:pPr>
        <w:pStyle w:val="5"/>
        <w:spacing w:line="360" w:lineRule="auto"/>
        <w:ind w:firstLine="539"/>
        <w:rPr>
          <w:rFonts w:ascii="仿宋" w:hAnsi="仿宋" w:eastAsia="仿宋" w:cs="仿宋"/>
          <w:sz w:val="28"/>
          <w:szCs w:val="28"/>
        </w:rPr>
      </w:pPr>
      <w:r>
        <w:rPr>
          <w:rFonts w:hint="eastAsia" w:ascii="仿宋" w:hAnsi="仿宋" w:eastAsia="仿宋" w:cs="仿宋"/>
          <w:sz w:val="28"/>
          <w:szCs w:val="28"/>
        </w:rPr>
        <w:t>致：重庆医科大学附属第二医院</w:t>
      </w:r>
    </w:p>
    <w:p>
      <w:pPr>
        <w:pStyle w:val="5"/>
        <w:spacing w:line="360" w:lineRule="auto"/>
        <w:ind w:firstLine="539"/>
        <w:rPr>
          <w:rFonts w:ascii="仿宋" w:hAnsi="仿宋" w:eastAsia="仿宋" w:cs="仿宋"/>
          <w:sz w:val="28"/>
          <w:szCs w:val="28"/>
        </w:rPr>
      </w:pPr>
      <w:r>
        <w:rPr>
          <w:rFonts w:hint="eastAsia" w:ascii="仿宋" w:hAnsi="仿宋" w:eastAsia="仿宋" w:cs="仿宋"/>
          <w:sz w:val="28"/>
          <w:szCs w:val="28"/>
        </w:rPr>
        <w:t>我们已经仔细地研究了</w:t>
      </w:r>
      <w:r>
        <w:rPr>
          <w:rFonts w:hint="eastAsia" w:ascii="仿宋" w:hAnsi="仿宋" w:eastAsia="仿宋" w:cs="仿宋"/>
          <w:sz w:val="28"/>
          <w:szCs w:val="28"/>
          <w:u w:val="single"/>
        </w:rPr>
        <w:t>重庆医科大学附属第二医院网络信息中心机房改造装修工程</w:t>
      </w:r>
      <w:r>
        <w:rPr>
          <w:rFonts w:hint="eastAsia" w:ascii="仿宋" w:hAnsi="仿宋" w:eastAsia="仿宋" w:cs="仿宋"/>
          <w:sz w:val="28"/>
          <w:szCs w:val="28"/>
        </w:rPr>
        <w:t>竞争性谈判文件的全部内容。我们已完全理解了竞争性谈判文件规定的合同范围、要求，并考虑到了潜在所有风险。</w:t>
      </w:r>
    </w:p>
    <w:p>
      <w:pPr>
        <w:pStyle w:val="6"/>
        <w:shd w:val="clear" w:color="auto" w:fill="FFFFFF"/>
        <w:spacing w:before="0" w:beforeAutospacing="0" w:after="0" w:afterAutospacing="0" w:line="360" w:lineRule="auto"/>
        <w:ind w:firstLine="420" w:firstLineChars="150"/>
        <w:rPr>
          <w:rFonts w:ascii="仿宋" w:hAnsi="仿宋" w:eastAsia="仿宋" w:cs="仿宋"/>
          <w:sz w:val="28"/>
          <w:szCs w:val="28"/>
        </w:rPr>
      </w:pPr>
      <w:r>
        <w:rPr>
          <w:rFonts w:hint="eastAsia" w:ascii="仿宋" w:hAnsi="仿宋" w:eastAsia="仿宋" w:cs="仿宋"/>
          <w:sz w:val="28"/>
          <w:szCs w:val="28"/>
        </w:rPr>
        <w:t>据此，我们承诺参</w:t>
      </w:r>
      <w:r>
        <w:rPr>
          <w:rFonts w:hint="eastAsia" w:ascii="仿宋" w:hAnsi="仿宋" w:eastAsia="仿宋" w:cs="仿宋"/>
          <w:sz w:val="28"/>
        </w:rPr>
        <w:t>国家各部门现行相关规范条例、行业标准</w:t>
      </w:r>
      <w:r>
        <w:rPr>
          <w:rFonts w:hint="eastAsia" w:ascii="仿宋" w:hAnsi="仿宋" w:eastAsia="仿宋" w:cs="仿宋"/>
          <w:sz w:val="28"/>
          <w:szCs w:val="28"/>
        </w:rPr>
        <w:t>，结合本项目特点及我方实际情况，本项目施工费为</w:t>
      </w:r>
      <w:r>
        <w:rPr>
          <w:rFonts w:ascii="仿宋" w:hAnsi="仿宋" w:eastAsia="仿宋" w:cs="仿宋"/>
          <w:sz w:val="28"/>
          <w:szCs w:val="28"/>
        </w:rPr>
        <w:t xml:space="preserve">         </w:t>
      </w:r>
      <w:r>
        <w:rPr>
          <w:rFonts w:hint="eastAsia" w:ascii="仿宋" w:hAnsi="仿宋" w:eastAsia="仿宋" w:cs="仿宋"/>
          <w:sz w:val="28"/>
          <w:szCs w:val="28"/>
        </w:rPr>
        <w:t>元整，工期</w:t>
      </w:r>
      <w:r>
        <w:rPr>
          <w:rFonts w:ascii="仿宋" w:hAnsi="仿宋" w:eastAsia="仿宋" w:cs="仿宋"/>
          <w:sz w:val="28"/>
          <w:szCs w:val="28"/>
        </w:rPr>
        <w:t xml:space="preserve">       </w:t>
      </w:r>
      <w:r>
        <w:rPr>
          <w:rFonts w:hint="eastAsia" w:ascii="仿宋" w:hAnsi="仿宋" w:eastAsia="仿宋" w:cs="仿宋"/>
          <w:sz w:val="28"/>
          <w:szCs w:val="28"/>
        </w:rPr>
        <w:t>日历天。</w:t>
      </w:r>
    </w:p>
    <w:p>
      <w:pPr>
        <w:pStyle w:val="5"/>
        <w:spacing w:line="360" w:lineRule="auto"/>
        <w:ind w:firstLine="539"/>
        <w:rPr>
          <w:rFonts w:ascii="仿宋" w:hAnsi="仿宋" w:eastAsia="仿宋" w:cs="仿宋"/>
          <w:sz w:val="28"/>
          <w:szCs w:val="28"/>
        </w:rPr>
      </w:pPr>
      <w:r>
        <w:rPr>
          <w:rFonts w:hint="eastAsia" w:ascii="仿宋" w:hAnsi="仿宋" w:eastAsia="仿宋" w:cs="仿宋"/>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pStyle w:val="5"/>
        <w:spacing w:line="360" w:lineRule="auto"/>
        <w:ind w:firstLine="539"/>
        <w:rPr>
          <w:sz w:val="28"/>
          <w:szCs w:val="28"/>
        </w:rPr>
      </w:pPr>
      <w:r>
        <w:rPr>
          <w:rFonts w:hint="eastAsia" w:ascii="仿宋" w:hAnsi="仿宋" w:eastAsia="仿宋" w:cs="仿宋"/>
          <w:sz w:val="28"/>
          <w:szCs w:val="28"/>
        </w:rPr>
        <w:t>我方同意贵单位并不一定必须接受收到的最低报价的报价或任何报价。</w:t>
      </w:r>
    </w:p>
    <w:p>
      <w:pPr>
        <w:pStyle w:val="5"/>
        <w:spacing w:line="360" w:lineRule="auto"/>
        <w:ind w:firstLine="539"/>
        <w:rPr>
          <w:sz w:val="28"/>
          <w:szCs w:val="28"/>
        </w:rPr>
      </w:pPr>
    </w:p>
    <w:p>
      <w:pPr>
        <w:pStyle w:val="5"/>
        <w:spacing w:line="360" w:lineRule="auto"/>
        <w:ind w:firstLine="539"/>
        <w:rPr>
          <w:sz w:val="30"/>
          <w:szCs w:val="30"/>
        </w:rPr>
      </w:pPr>
    </w:p>
    <w:p>
      <w:pPr>
        <w:pStyle w:val="5"/>
        <w:spacing w:line="700" w:lineRule="atLeast"/>
        <w:ind w:firstLine="539"/>
        <w:rPr>
          <w:sz w:val="30"/>
          <w:szCs w:val="30"/>
        </w:rPr>
      </w:pPr>
      <w:r>
        <w:rPr>
          <w:sz w:val="30"/>
          <w:szCs w:val="30"/>
        </w:rPr>
        <w:t>竞谈单位（盖章）：</w:t>
      </w:r>
    </w:p>
    <w:p>
      <w:pPr>
        <w:pStyle w:val="5"/>
        <w:spacing w:line="700" w:lineRule="atLeast"/>
        <w:ind w:firstLine="539"/>
        <w:rPr>
          <w:sz w:val="30"/>
          <w:szCs w:val="30"/>
        </w:rPr>
      </w:pPr>
      <w:r>
        <w:rPr>
          <w:sz w:val="30"/>
          <w:szCs w:val="30"/>
        </w:rPr>
        <w:t>法定代表人或法人授权代表（签字）：</w:t>
      </w:r>
    </w:p>
    <w:p>
      <w:pPr>
        <w:pStyle w:val="5"/>
        <w:spacing w:line="700" w:lineRule="atLeast"/>
        <w:ind w:firstLine="539"/>
        <w:rPr>
          <w:sz w:val="30"/>
          <w:szCs w:val="30"/>
        </w:rPr>
      </w:pPr>
      <w:r>
        <w:rPr>
          <w:sz w:val="30"/>
          <w:szCs w:val="30"/>
        </w:rPr>
        <w:t>时间：</w:t>
      </w:r>
    </w:p>
    <w:p>
      <w:pPr>
        <w:pStyle w:val="5"/>
        <w:spacing w:before="120" w:after="120"/>
      </w:pPr>
    </w:p>
    <w:p>
      <w:pPr>
        <w:pStyle w:val="5"/>
        <w:spacing w:before="120" w:after="120"/>
      </w:pPr>
    </w:p>
    <w:p>
      <w:pPr>
        <w:pStyle w:val="5"/>
        <w:spacing w:before="120" w:after="120"/>
      </w:pPr>
    </w:p>
    <w:p>
      <w:pPr>
        <w:pStyle w:val="5"/>
        <w:spacing w:before="120" w:after="120"/>
      </w:pPr>
      <w:bookmarkStart w:id="0" w:name="_GoBack"/>
      <w:bookmarkEnd w:id="0"/>
    </w:p>
    <w:p>
      <w:pPr>
        <w:pStyle w:val="5"/>
        <w:spacing w:before="120" w:after="120"/>
        <w:ind w:firstLine="0"/>
        <w:rPr>
          <w:rFonts w:eastAsiaTheme="minorEastAsia"/>
        </w:rPr>
      </w:pPr>
    </w:p>
    <w:p>
      <w:pPr>
        <w:spacing w:line="360" w:lineRule="auto"/>
        <w:rPr>
          <w:rFonts w:ascii="??_GB2312" w:eastAsia="Times New Roman"/>
          <w:b/>
          <w:sz w:val="32"/>
          <w:szCs w:val="32"/>
        </w:rPr>
      </w:pPr>
      <w:r>
        <w:rPr>
          <w:rFonts w:ascii="??_GB2312" w:eastAsia="Times New Roman"/>
          <w:b/>
          <w:sz w:val="32"/>
          <w:szCs w:val="32"/>
        </w:rPr>
        <w:t>投标报价须知：</w:t>
      </w:r>
    </w:p>
    <w:p>
      <w:pPr>
        <w:spacing w:line="360" w:lineRule="auto"/>
        <w:ind w:firstLine="540"/>
        <w:rPr>
          <w:rFonts w:ascii="??_GB2312" w:eastAsia="Times New Roman"/>
          <w:sz w:val="28"/>
        </w:rPr>
      </w:pPr>
      <w:r>
        <w:rPr>
          <w:rFonts w:ascii="??_GB2312" w:eastAsia="Times New Roman"/>
          <w:sz w:val="28"/>
        </w:rPr>
        <w:t>一、投标人的投标报价应包括为完成本项目</w:t>
      </w:r>
      <w:r>
        <w:rPr>
          <w:rFonts w:ascii="??_GB2312" w:hAnsi="华文中宋" w:eastAsia="Times New Roman"/>
          <w:iCs/>
          <w:color w:val="000000"/>
          <w:sz w:val="28"/>
          <w:szCs w:val="28"/>
        </w:rPr>
        <w:t>施工阶段、竣工验收阶段和质量保修期间的</w:t>
      </w:r>
      <w:r>
        <w:rPr>
          <w:rFonts w:hint="eastAsia" w:ascii="??_GB2312" w:hAnsi="华文中宋" w:eastAsiaTheme="minorEastAsia"/>
          <w:iCs/>
          <w:color w:val="000000"/>
          <w:sz w:val="28"/>
          <w:szCs w:val="28"/>
        </w:rPr>
        <w:t>施工</w:t>
      </w:r>
      <w:r>
        <w:rPr>
          <w:rFonts w:ascii="??_GB2312" w:eastAsia="Times New Roman"/>
          <w:sz w:val="28"/>
        </w:rPr>
        <w:t>人员的工资、劳保、医疗、福利、津贴、保险、差旅费、资料费、</w:t>
      </w:r>
      <w:r>
        <w:rPr>
          <w:rFonts w:hint="eastAsia" w:ascii="??_GB2312" w:eastAsiaTheme="minorEastAsia"/>
          <w:sz w:val="28"/>
        </w:rPr>
        <w:t>施工</w:t>
      </w:r>
      <w:r>
        <w:rPr>
          <w:rFonts w:ascii="??_GB2312" w:eastAsia="Times New Roman"/>
          <w:sz w:val="28"/>
        </w:rPr>
        <w:t>单位的管理费、税金、利润等所有费用。招标人不再另行支付任何费用，投标人也不得与本项目的任何承包商、材料供应商等发生任何经济关系。</w:t>
      </w:r>
    </w:p>
    <w:p>
      <w:pPr>
        <w:spacing w:line="360" w:lineRule="auto"/>
        <w:ind w:firstLine="540"/>
        <w:rPr>
          <w:rFonts w:ascii="??_GB2312" w:eastAsia="Times New Roman"/>
          <w:sz w:val="28"/>
        </w:rPr>
      </w:pPr>
      <w:r>
        <w:rPr>
          <w:rFonts w:ascii="??_GB2312" w:eastAsia="Times New Roman"/>
          <w:sz w:val="28"/>
        </w:rPr>
        <w:t>二、投标人须积极配合招标人的报件工作，因下述原因产生的设计费用由投标人自行承担，招标人不另行支付任何费用。</w:t>
      </w:r>
    </w:p>
    <w:p>
      <w:pPr>
        <w:spacing w:line="360" w:lineRule="auto"/>
        <w:ind w:firstLine="540"/>
        <w:rPr>
          <w:rFonts w:ascii="??_GB2312" w:eastAsia="Times New Roman"/>
          <w:sz w:val="28"/>
        </w:rPr>
      </w:pPr>
      <w:r>
        <w:rPr>
          <w:rFonts w:ascii="??_GB2312" w:eastAsia="Times New Roman"/>
          <w:sz w:val="28"/>
        </w:rPr>
        <w:t>（1）招标人在确认</w:t>
      </w:r>
      <w:r>
        <w:rPr>
          <w:rFonts w:hint="eastAsia" w:ascii="??_GB2312" w:eastAsiaTheme="minorEastAsia"/>
          <w:sz w:val="28"/>
        </w:rPr>
        <w:t>施工内容</w:t>
      </w:r>
      <w:r>
        <w:rPr>
          <w:rFonts w:ascii="??_GB2312" w:eastAsia="Times New Roman"/>
          <w:sz w:val="28"/>
        </w:rPr>
        <w:t>时提出的修改或调整意见而产生</w:t>
      </w:r>
      <w:r>
        <w:rPr>
          <w:rFonts w:hint="eastAsia" w:ascii="??_GB2312" w:eastAsiaTheme="minorEastAsia"/>
          <w:sz w:val="28"/>
        </w:rPr>
        <w:t>人工</w:t>
      </w:r>
      <w:r>
        <w:rPr>
          <w:rFonts w:ascii="??_GB2312" w:eastAsia="Times New Roman"/>
          <w:sz w:val="28"/>
        </w:rPr>
        <w:t>费、</w:t>
      </w:r>
      <w:r>
        <w:rPr>
          <w:rFonts w:hint="eastAsia" w:ascii="??_GB2312" w:eastAsiaTheme="minorEastAsia"/>
          <w:sz w:val="28"/>
        </w:rPr>
        <w:t>材料</w:t>
      </w:r>
      <w:r>
        <w:rPr>
          <w:rFonts w:ascii="??_GB2312" w:eastAsia="Times New Roman"/>
          <w:sz w:val="28"/>
        </w:rPr>
        <w:t>费等；</w:t>
      </w:r>
    </w:p>
    <w:p>
      <w:pPr>
        <w:spacing w:line="360" w:lineRule="auto"/>
        <w:ind w:firstLine="540"/>
        <w:rPr>
          <w:rFonts w:ascii="??_GB2312" w:eastAsia="Times New Roman"/>
          <w:sz w:val="28"/>
        </w:rPr>
      </w:pPr>
      <w:r>
        <w:rPr>
          <w:rFonts w:ascii="??_GB2312" w:eastAsia="Times New Roman"/>
          <w:sz w:val="28"/>
        </w:rPr>
        <w:t>（</w:t>
      </w:r>
      <w:r>
        <w:rPr>
          <w:rFonts w:hint="eastAsia" w:ascii="??_GB2312" w:eastAsiaTheme="minorEastAsia"/>
          <w:sz w:val="28"/>
        </w:rPr>
        <w:t>2</w:t>
      </w:r>
      <w:r>
        <w:rPr>
          <w:rFonts w:ascii="??_GB2312" w:eastAsia="Times New Roman"/>
          <w:sz w:val="28"/>
        </w:rPr>
        <w:t>）施工过程中一般性设计变更而产生的</w:t>
      </w:r>
      <w:r>
        <w:rPr>
          <w:rFonts w:hint="eastAsia" w:ascii="??_GB2312" w:eastAsiaTheme="minorEastAsia"/>
          <w:sz w:val="28"/>
        </w:rPr>
        <w:t>人工</w:t>
      </w:r>
      <w:r>
        <w:rPr>
          <w:rFonts w:ascii="??_GB2312" w:eastAsia="Times New Roman"/>
          <w:sz w:val="28"/>
        </w:rPr>
        <w:t>费、</w:t>
      </w:r>
      <w:r>
        <w:rPr>
          <w:rFonts w:hint="eastAsia" w:ascii="??_GB2312" w:eastAsiaTheme="minorEastAsia"/>
          <w:sz w:val="28"/>
        </w:rPr>
        <w:t>材</w:t>
      </w:r>
      <w:r>
        <w:rPr>
          <w:rFonts w:ascii="??_GB2312" w:eastAsia="Times New Roman"/>
          <w:sz w:val="28"/>
        </w:rPr>
        <w:t>料费等。</w:t>
      </w:r>
    </w:p>
    <w:p>
      <w:pPr>
        <w:spacing w:line="360" w:lineRule="auto"/>
        <w:ind w:firstLine="560" w:firstLineChars="200"/>
        <w:rPr>
          <w:rFonts w:ascii="??_GB2312" w:eastAsia="Times New Roman"/>
          <w:sz w:val="28"/>
        </w:rPr>
      </w:pPr>
      <w:r>
        <w:rPr>
          <w:rFonts w:ascii="??_GB2312" w:eastAsia="Times New Roman"/>
          <w:sz w:val="28"/>
        </w:rPr>
        <w:t>三、</w:t>
      </w:r>
      <w:r>
        <w:rPr>
          <w:rFonts w:ascii="??_GB2312" w:hAnsi="宋体" w:eastAsia="Times New Roman"/>
          <w:sz w:val="28"/>
        </w:rPr>
        <w:t>施工期、竣工验收期及质量保修期内的服务承诺，由各投标人根据国家、重庆市现行规定以及自行经营情况自主编制。</w:t>
      </w:r>
    </w:p>
    <w:p>
      <w:pPr>
        <w:spacing w:line="460" w:lineRule="exact"/>
        <w:rPr>
          <w:rFonts w:ascii="??_GB2312" w:eastAsia="Times New Roman"/>
          <w:b/>
          <w:sz w:val="30"/>
          <w:szCs w:val="30"/>
        </w:rPr>
      </w:pPr>
    </w:p>
    <w:p/>
    <w:sectPr>
      <w:pgSz w:w="11906" w:h="16838"/>
      <w:pgMar w:top="1134" w:right="1134" w:bottom="1134"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UniversalMath1 BT">
    <w:altName w:val="Segoe Print"/>
    <w:panose1 w:val="05050102010205020602"/>
    <w:charset w:val="00"/>
    <w:family w:val="auto"/>
    <w:pitch w:val="default"/>
    <w:sig w:usb0="00000000" w:usb1="00000000" w:usb2="00000000" w:usb3="00000000" w:csb0="00000000" w:csb1="00000000"/>
  </w:font>
  <w:font w:name="RomanS">
    <w:altName w:val="Swis721 Lt BT"/>
    <w:panose1 w:val="02000400000000000000"/>
    <w:charset w:val="00"/>
    <w:family w:val="auto"/>
    <w:pitch w:val="default"/>
    <w:sig w:usb0="00000000" w:usb1="00000000" w:usb2="00000000" w:usb3="00000000" w:csb0="000001FF" w:csb1="00000000"/>
  </w:font>
  <w:font w:name="Microsoft Sans Serif">
    <w:panose1 w:val="020B0604020202020204"/>
    <w:charset w:val="00"/>
    <w:family w:val="auto"/>
    <w:pitch w:val="default"/>
    <w:sig w:usb0="E1002AFF" w:usb1="C0000002" w:usb2="00000008" w:usb3="00000000" w:csb0="200101FF" w:csb1="2028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Plotter">
    <w:altName w:val="Segoe Print"/>
    <w:panose1 w:val="00000000000000000000"/>
    <w:charset w:val="00"/>
    <w:family w:val="moder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mdtSymbols">
    <w:altName w:val="Swis721 WGL4 BT"/>
    <w:panose1 w:val="02000500000000020004"/>
    <w:charset w:val="00"/>
    <w:family w:val="auto"/>
    <w:pitch w:val="default"/>
    <w:sig w:usb0="00000000" w:usb1="00000000" w:usb2="00000000" w:usb3="00000000" w:csb0="00000001" w:csb1="00000000"/>
  </w:font>
  <w:font w:name="AMGDT">
    <w:altName w:val="Swis721 Lt BT"/>
    <w:panose1 w:val="020004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wis721 Lt BT">
    <w:panose1 w:val="020B0403020202020204"/>
    <w:charset w:val="00"/>
    <w:family w:val="auto"/>
    <w:pitch w:val="default"/>
    <w:sig w:usb0="800000AF" w:usb1="1000204A" w:usb2="00000000" w:usb3="00000000" w:csb0="00000011" w:csb1="00000000"/>
  </w:font>
  <w:font w:name="Swis721 WGL4 BT">
    <w:panose1 w:val="020B0504020202020204"/>
    <w:charset w:val="00"/>
    <w:family w:val="auto"/>
    <w:pitch w:val="default"/>
    <w:sig w:usb0="00000287" w:usb1="00000000" w:usb2="00000000" w:usb3="00000000" w:csb0="4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C01A2"/>
    <w:rsid w:val="01036AC6"/>
    <w:rsid w:val="054C01A2"/>
    <w:rsid w:val="14771C37"/>
    <w:rsid w:val="14E04F48"/>
    <w:rsid w:val="217911F4"/>
    <w:rsid w:val="2E2769A6"/>
    <w:rsid w:val="30365572"/>
    <w:rsid w:val="3163207D"/>
    <w:rsid w:val="36D86B81"/>
    <w:rsid w:val="5DA847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节"/>
    <w:next w:val="1"/>
    <w:qFormat/>
    <w:uiPriority w:val="99"/>
    <w:pPr>
      <w:tabs>
        <w:tab w:val="left" w:pos="2100"/>
        <w:tab w:val="left" w:pos="2310"/>
        <w:tab w:val="center" w:pos="4592"/>
      </w:tabs>
      <w:spacing w:beforeLines="50" w:afterLines="50"/>
      <w:jc w:val="center"/>
      <w:outlineLvl w:val="1"/>
    </w:pPr>
    <w:rPr>
      <w:rFonts w:ascii="宋体" w:hAnsi="宋体" w:eastAsia="宋体" w:cs="Times New Roman"/>
      <w:b/>
      <w:sz w:val="24"/>
      <w:szCs w:val="22"/>
      <w:lang w:val="en-US" w:eastAsia="zh-CN" w:bidi="ar-SA"/>
    </w:rPr>
  </w:style>
  <w:style w:type="paragraph" w:customStyle="1" w:styleId="5">
    <w:name w:val="标准正文"/>
    <w:basedOn w:val="1"/>
    <w:qFormat/>
    <w:uiPriority w:val="99"/>
    <w:pPr>
      <w:tabs>
        <w:tab w:val="left" w:pos="900"/>
        <w:tab w:val="left" w:pos="1620"/>
      </w:tabs>
      <w:spacing w:line="300" w:lineRule="auto"/>
      <w:ind w:firstLine="538"/>
    </w:pPr>
    <w:rPr>
      <w:rFonts w:ascii="??_GB2312" w:hAnsi="宋体" w:eastAsia="Times New Roman"/>
      <w:kern w:val="0"/>
      <w:sz w:val="24"/>
      <w:szCs w:val="20"/>
    </w:rPr>
  </w:style>
  <w:style w:type="paragraph" w:customStyle="1" w:styleId="6">
    <w:name w:val="reader-word-layer"/>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2017-07-21T07:50:00Z</dcterms:created>
  <dc:creator>RX</dc:creator>
  <cp:lastModifiedBy>RX</cp:lastModifiedBy>
  <dcterms:modified xsi:type="dcterms:W3CDTF">2017-07-21T07:54:41Z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