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B7D" w:rsidRDefault="00193B7D">
      <w:pPr>
        <w:jc w:val="right"/>
        <w:rPr>
          <w:rFonts w:ascii="宋体" w:hAnsi="宋体"/>
          <w:color w:val="000000"/>
          <w:sz w:val="22"/>
        </w:rPr>
      </w:pPr>
    </w:p>
    <w:p w:rsidR="00193B7D" w:rsidRDefault="00193B7D">
      <w:pPr>
        <w:jc w:val="right"/>
        <w:rPr>
          <w:rFonts w:ascii="宋体" w:hAnsi="宋体"/>
          <w:color w:val="000000"/>
          <w:sz w:val="22"/>
          <w:u w:val="single"/>
        </w:rPr>
      </w:pPr>
    </w:p>
    <w:p w:rsidR="00193B7D" w:rsidRDefault="00193B7D">
      <w:pPr>
        <w:jc w:val="center"/>
        <w:rPr>
          <w:rFonts w:ascii="宋体" w:hAnsi="宋体"/>
          <w:color w:val="000000"/>
          <w:sz w:val="44"/>
          <w:szCs w:val="44"/>
        </w:rPr>
      </w:pPr>
    </w:p>
    <w:p w:rsidR="00193B7D" w:rsidRDefault="007F0281">
      <w:pPr>
        <w:autoSpaceDE w:val="0"/>
        <w:autoSpaceDN w:val="0"/>
        <w:adjustRightInd w:val="0"/>
        <w:spacing w:line="700" w:lineRule="atLeast"/>
        <w:jc w:val="center"/>
        <w:rPr>
          <w:rFonts w:ascii="宋体" w:hAnsi="宋体"/>
          <w:snapToGrid w:val="0"/>
          <w:sz w:val="36"/>
          <w:szCs w:val="36"/>
        </w:rPr>
      </w:pPr>
      <w:r>
        <w:rPr>
          <w:rFonts w:ascii="宋体" w:hAnsi="宋体" w:hint="eastAsia"/>
          <w:snapToGrid w:val="0"/>
          <w:sz w:val="36"/>
          <w:szCs w:val="36"/>
        </w:rPr>
        <w:t>重庆医科大学附属第二医院</w:t>
      </w:r>
      <w:r>
        <w:rPr>
          <w:rFonts w:ascii="宋体" w:hAnsi="宋体"/>
          <w:snapToGrid w:val="0"/>
          <w:sz w:val="36"/>
          <w:szCs w:val="36"/>
        </w:rPr>
        <w:t>江南</w:t>
      </w:r>
      <w:r w:rsidR="003B0213">
        <w:rPr>
          <w:rFonts w:ascii="宋体" w:hAnsi="宋体" w:hint="eastAsia"/>
          <w:snapToGrid w:val="0"/>
          <w:sz w:val="36"/>
          <w:szCs w:val="36"/>
        </w:rPr>
        <w:t>院区</w:t>
      </w:r>
    </w:p>
    <w:p w:rsidR="00193B7D" w:rsidRDefault="007F0281">
      <w:pPr>
        <w:wordWrap w:val="0"/>
        <w:autoSpaceDE w:val="0"/>
        <w:autoSpaceDN w:val="0"/>
        <w:adjustRightInd w:val="0"/>
        <w:spacing w:before="120" w:after="120" w:line="720" w:lineRule="atLeast"/>
        <w:jc w:val="center"/>
        <w:rPr>
          <w:rFonts w:ascii="宋体" w:hAnsi="宋体"/>
          <w:snapToGrid w:val="0"/>
          <w:sz w:val="36"/>
          <w:szCs w:val="36"/>
        </w:rPr>
      </w:pPr>
      <w:r w:rsidRPr="003B0213">
        <w:rPr>
          <w:rFonts w:ascii="宋体" w:hAnsi="宋体"/>
          <w:snapToGrid w:val="0"/>
          <w:sz w:val="36"/>
          <w:szCs w:val="36"/>
        </w:rPr>
        <w:t>智能导航系统</w:t>
      </w:r>
      <w:r w:rsidRPr="003B0213">
        <w:rPr>
          <w:rFonts w:ascii="宋体" w:hAnsi="宋体" w:hint="eastAsia"/>
          <w:snapToGrid w:val="0"/>
          <w:sz w:val="36"/>
          <w:szCs w:val="36"/>
        </w:rPr>
        <w:t>项目</w:t>
      </w:r>
    </w:p>
    <w:p w:rsidR="00193B7D" w:rsidRDefault="00193B7D">
      <w:pPr>
        <w:wordWrap w:val="0"/>
        <w:autoSpaceDE w:val="0"/>
        <w:autoSpaceDN w:val="0"/>
        <w:adjustRightInd w:val="0"/>
        <w:spacing w:before="120" w:after="120" w:line="720" w:lineRule="atLeast"/>
        <w:jc w:val="center"/>
        <w:rPr>
          <w:rFonts w:ascii="宋体" w:hAnsi="宋体"/>
          <w:b/>
          <w:snapToGrid w:val="0"/>
          <w:sz w:val="72"/>
          <w:szCs w:val="72"/>
        </w:rPr>
      </w:pPr>
    </w:p>
    <w:p w:rsidR="00193B7D" w:rsidRDefault="00193B7D">
      <w:pPr>
        <w:wordWrap w:val="0"/>
        <w:autoSpaceDE w:val="0"/>
        <w:autoSpaceDN w:val="0"/>
        <w:adjustRightInd w:val="0"/>
        <w:spacing w:before="120" w:after="120" w:line="720" w:lineRule="atLeast"/>
        <w:jc w:val="center"/>
        <w:rPr>
          <w:rFonts w:ascii="宋体" w:hAnsi="宋体"/>
          <w:b/>
          <w:snapToGrid w:val="0"/>
          <w:sz w:val="72"/>
          <w:szCs w:val="72"/>
        </w:rPr>
      </w:pPr>
    </w:p>
    <w:p w:rsidR="00193B7D" w:rsidRDefault="00193B7D">
      <w:pPr>
        <w:wordWrap w:val="0"/>
        <w:autoSpaceDE w:val="0"/>
        <w:autoSpaceDN w:val="0"/>
        <w:adjustRightInd w:val="0"/>
        <w:spacing w:before="120" w:after="120" w:line="720" w:lineRule="atLeast"/>
        <w:jc w:val="center"/>
        <w:rPr>
          <w:rFonts w:ascii="宋体" w:hAnsi="宋体"/>
          <w:b/>
          <w:snapToGrid w:val="0"/>
          <w:sz w:val="72"/>
          <w:szCs w:val="72"/>
        </w:rPr>
      </w:pPr>
    </w:p>
    <w:p w:rsidR="00193B7D" w:rsidRDefault="00193B7D">
      <w:pPr>
        <w:wordWrap w:val="0"/>
        <w:autoSpaceDE w:val="0"/>
        <w:autoSpaceDN w:val="0"/>
        <w:adjustRightInd w:val="0"/>
        <w:spacing w:before="120" w:after="120" w:line="720" w:lineRule="atLeast"/>
        <w:jc w:val="center"/>
        <w:rPr>
          <w:rFonts w:ascii="宋体" w:hAnsi="宋体"/>
          <w:b/>
          <w:snapToGrid w:val="0"/>
          <w:sz w:val="72"/>
          <w:szCs w:val="72"/>
        </w:rPr>
      </w:pPr>
    </w:p>
    <w:p w:rsidR="00193B7D" w:rsidRDefault="007F0281">
      <w:pPr>
        <w:wordWrap w:val="0"/>
        <w:autoSpaceDE w:val="0"/>
        <w:autoSpaceDN w:val="0"/>
        <w:adjustRightInd w:val="0"/>
        <w:spacing w:before="120" w:after="120" w:line="720" w:lineRule="atLeast"/>
        <w:jc w:val="center"/>
        <w:rPr>
          <w:rFonts w:ascii="宋体" w:hAnsi="宋体"/>
          <w:b/>
          <w:snapToGrid w:val="0"/>
          <w:sz w:val="72"/>
          <w:szCs w:val="72"/>
        </w:rPr>
      </w:pPr>
      <w:r>
        <w:rPr>
          <w:rFonts w:ascii="宋体" w:hAnsi="宋体"/>
          <w:b/>
          <w:snapToGrid w:val="0"/>
          <w:sz w:val="72"/>
          <w:szCs w:val="72"/>
        </w:rPr>
        <w:t>竞争性谈判文件</w:t>
      </w:r>
    </w:p>
    <w:p w:rsidR="00193B7D" w:rsidRDefault="00193B7D">
      <w:pPr>
        <w:wordWrap w:val="0"/>
        <w:autoSpaceDE w:val="0"/>
        <w:autoSpaceDN w:val="0"/>
        <w:adjustRightInd w:val="0"/>
        <w:spacing w:line="560" w:lineRule="atLeast"/>
        <w:jc w:val="center"/>
        <w:rPr>
          <w:rFonts w:ascii="宋体" w:hAnsi="宋体"/>
          <w:b/>
          <w:snapToGrid w:val="0"/>
          <w:color w:val="000000"/>
          <w:sz w:val="36"/>
          <w:szCs w:val="48"/>
        </w:rPr>
      </w:pPr>
    </w:p>
    <w:p w:rsidR="00193B7D" w:rsidRDefault="00193B7D">
      <w:pPr>
        <w:wordWrap w:val="0"/>
        <w:autoSpaceDE w:val="0"/>
        <w:autoSpaceDN w:val="0"/>
        <w:adjustRightInd w:val="0"/>
        <w:spacing w:line="560" w:lineRule="atLeast"/>
        <w:ind w:firstLine="624"/>
        <w:jc w:val="left"/>
        <w:rPr>
          <w:rFonts w:ascii="宋体" w:hAnsi="宋体"/>
          <w:snapToGrid w:val="0"/>
          <w:color w:val="000000"/>
          <w:sz w:val="32"/>
        </w:rPr>
      </w:pPr>
    </w:p>
    <w:p w:rsidR="00193B7D" w:rsidRDefault="00193B7D">
      <w:pPr>
        <w:wordWrap w:val="0"/>
        <w:autoSpaceDE w:val="0"/>
        <w:autoSpaceDN w:val="0"/>
        <w:adjustRightInd w:val="0"/>
        <w:spacing w:line="560" w:lineRule="atLeast"/>
        <w:ind w:firstLine="624"/>
        <w:jc w:val="left"/>
        <w:rPr>
          <w:rFonts w:ascii="宋体" w:hAnsi="宋体"/>
          <w:snapToGrid w:val="0"/>
          <w:color w:val="000000"/>
          <w:sz w:val="32"/>
        </w:rPr>
      </w:pPr>
    </w:p>
    <w:p w:rsidR="00193B7D" w:rsidRDefault="00193B7D">
      <w:pPr>
        <w:adjustRightInd w:val="0"/>
        <w:spacing w:line="560" w:lineRule="atLeast"/>
        <w:ind w:firstLine="624"/>
        <w:jc w:val="center"/>
        <w:rPr>
          <w:rFonts w:ascii="宋体" w:hAnsi="宋体"/>
          <w:snapToGrid w:val="0"/>
          <w:color w:val="000000"/>
          <w:sz w:val="44"/>
        </w:rPr>
      </w:pPr>
    </w:p>
    <w:p w:rsidR="00193B7D" w:rsidRDefault="00193B7D">
      <w:pPr>
        <w:adjustRightInd w:val="0"/>
        <w:spacing w:line="560" w:lineRule="atLeast"/>
        <w:ind w:firstLine="624"/>
        <w:jc w:val="center"/>
        <w:rPr>
          <w:rFonts w:ascii="宋体" w:hAnsi="宋体"/>
          <w:snapToGrid w:val="0"/>
          <w:color w:val="000000"/>
          <w:sz w:val="44"/>
        </w:rPr>
      </w:pPr>
    </w:p>
    <w:p w:rsidR="00193B7D" w:rsidRDefault="00193B7D">
      <w:pPr>
        <w:adjustRightInd w:val="0"/>
        <w:spacing w:line="560" w:lineRule="atLeast"/>
        <w:ind w:firstLine="624"/>
        <w:jc w:val="center"/>
        <w:rPr>
          <w:rFonts w:ascii="宋体" w:hAnsi="宋体"/>
          <w:snapToGrid w:val="0"/>
          <w:color w:val="000000"/>
          <w:sz w:val="44"/>
        </w:rPr>
      </w:pPr>
    </w:p>
    <w:p w:rsidR="00193B7D" w:rsidRDefault="00193B7D">
      <w:pPr>
        <w:adjustRightInd w:val="0"/>
        <w:spacing w:line="560" w:lineRule="atLeast"/>
        <w:ind w:firstLine="624"/>
        <w:jc w:val="center"/>
        <w:rPr>
          <w:rFonts w:ascii="宋体" w:hAnsi="宋体"/>
          <w:snapToGrid w:val="0"/>
          <w:color w:val="000000"/>
          <w:sz w:val="44"/>
        </w:rPr>
      </w:pPr>
    </w:p>
    <w:p w:rsidR="00193B7D" w:rsidRDefault="007F0281">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重庆医科大学附属第二医院</w:t>
      </w:r>
      <w:r>
        <w:rPr>
          <w:rFonts w:ascii="宋体" w:hAnsi="宋体"/>
          <w:snapToGrid w:val="0"/>
          <w:color w:val="000000"/>
          <w:sz w:val="36"/>
          <w:szCs w:val="36"/>
        </w:rPr>
        <w:t xml:space="preserve"> </w:t>
      </w:r>
    </w:p>
    <w:p w:rsidR="00193B7D" w:rsidRDefault="007F0281">
      <w:pPr>
        <w:adjustRightInd w:val="0"/>
        <w:spacing w:line="560" w:lineRule="atLeast"/>
        <w:ind w:firstLine="624"/>
        <w:jc w:val="center"/>
        <w:rPr>
          <w:rFonts w:ascii="宋体" w:hAnsi="宋体"/>
          <w:snapToGrid w:val="0"/>
          <w:color w:val="000000"/>
          <w:sz w:val="36"/>
          <w:szCs w:val="36"/>
        </w:rPr>
      </w:pPr>
      <w:r>
        <w:rPr>
          <w:rFonts w:ascii="宋体" w:hAnsi="宋体" w:hint="eastAsia"/>
          <w:snapToGrid w:val="0"/>
          <w:color w:val="000000"/>
          <w:sz w:val="36"/>
          <w:szCs w:val="36"/>
        </w:rPr>
        <w:t>二〇一八年</w:t>
      </w:r>
      <w:r>
        <w:rPr>
          <w:rFonts w:ascii="宋体" w:hAnsi="宋体"/>
          <w:snapToGrid w:val="0"/>
          <w:color w:val="000000"/>
          <w:sz w:val="36"/>
          <w:szCs w:val="36"/>
        </w:rPr>
        <w:t>十月</w:t>
      </w:r>
    </w:p>
    <w:p w:rsidR="00193B7D" w:rsidRDefault="00193B7D">
      <w:pPr>
        <w:adjustRightInd w:val="0"/>
        <w:spacing w:line="560" w:lineRule="atLeast"/>
        <w:ind w:firstLine="624"/>
        <w:jc w:val="center"/>
        <w:rPr>
          <w:rFonts w:ascii="宋体" w:hAnsi="宋体"/>
          <w:snapToGrid w:val="0"/>
          <w:color w:val="000000"/>
          <w:sz w:val="44"/>
        </w:rPr>
      </w:pPr>
    </w:p>
    <w:p w:rsidR="00193B7D" w:rsidRDefault="00193B7D">
      <w:pPr>
        <w:jc w:val="center"/>
        <w:rPr>
          <w:rFonts w:ascii="宋体" w:hAnsi="宋体"/>
          <w:color w:val="000000"/>
          <w:sz w:val="36"/>
        </w:rPr>
        <w:sectPr w:rsidR="00193B7D">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1663"/>
        <w:gridCol w:w="7130"/>
      </w:tblGrid>
      <w:tr w:rsidR="00193B7D">
        <w:trPr>
          <w:trHeight w:val="774"/>
          <w:jc w:val="center"/>
        </w:trPr>
        <w:tc>
          <w:tcPr>
            <w:tcW w:w="855" w:type="dxa"/>
            <w:vAlign w:val="center"/>
          </w:tcPr>
          <w:p w:rsidR="00193B7D" w:rsidRDefault="007F0281">
            <w:pPr>
              <w:pStyle w:val="a9"/>
              <w:ind w:firstLine="0"/>
              <w:jc w:val="center"/>
              <w:rPr>
                <w:rFonts w:ascii="宋体" w:eastAsia="宋体"/>
              </w:rPr>
            </w:pPr>
            <w:proofErr w:type="gramStart"/>
            <w:r>
              <w:rPr>
                <w:rFonts w:ascii="宋体" w:eastAsia="宋体" w:hint="eastAsia"/>
              </w:rPr>
              <w:lastRenderedPageBreak/>
              <w:t>项号</w:t>
            </w:r>
            <w:proofErr w:type="gramEnd"/>
          </w:p>
        </w:tc>
        <w:tc>
          <w:tcPr>
            <w:tcW w:w="1663" w:type="dxa"/>
            <w:vAlign w:val="center"/>
          </w:tcPr>
          <w:p w:rsidR="00193B7D" w:rsidRDefault="007F0281">
            <w:pPr>
              <w:pStyle w:val="a9"/>
              <w:ind w:firstLine="0"/>
              <w:jc w:val="center"/>
              <w:rPr>
                <w:rFonts w:ascii="宋体" w:eastAsia="宋体"/>
              </w:rPr>
            </w:pPr>
            <w:r>
              <w:rPr>
                <w:rFonts w:ascii="宋体" w:eastAsia="宋体" w:hint="eastAsia"/>
              </w:rPr>
              <w:t>内容</w:t>
            </w:r>
          </w:p>
        </w:tc>
        <w:tc>
          <w:tcPr>
            <w:tcW w:w="7130" w:type="dxa"/>
            <w:vAlign w:val="center"/>
          </w:tcPr>
          <w:p w:rsidR="00193B7D" w:rsidRDefault="007F0281">
            <w:pPr>
              <w:pStyle w:val="a9"/>
              <w:ind w:firstLine="0"/>
              <w:jc w:val="center"/>
              <w:rPr>
                <w:rFonts w:ascii="宋体" w:eastAsia="宋体"/>
              </w:rPr>
            </w:pPr>
            <w:r>
              <w:rPr>
                <w:rFonts w:ascii="宋体" w:eastAsia="宋体" w:hint="eastAsia"/>
              </w:rPr>
              <w:t>说明与要求</w:t>
            </w:r>
          </w:p>
        </w:tc>
      </w:tr>
      <w:tr w:rsidR="00193B7D" w:rsidTr="005341A9">
        <w:trPr>
          <w:trHeight w:val="931"/>
          <w:jc w:val="center"/>
        </w:trPr>
        <w:tc>
          <w:tcPr>
            <w:tcW w:w="855" w:type="dxa"/>
            <w:vAlign w:val="center"/>
          </w:tcPr>
          <w:p w:rsidR="00193B7D" w:rsidRDefault="007F0281">
            <w:pPr>
              <w:pStyle w:val="a5"/>
              <w:jc w:val="center"/>
              <w:rPr>
                <w:rFonts w:ascii="宋体" w:hAnsi="宋体"/>
              </w:rPr>
            </w:pPr>
            <w:r>
              <w:rPr>
                <w:rFonts w:ascii="宋体" w:hAnsi="宋体" w:hint="eastAsia"/>
              </w:rPr>
              <w:t>1</w:t>
            </w:r>
          </w:p>
        </w:tc>
        <w:tc>
          <w:tcPr>
            <w:tcW w:w="1663" w:type="dxa"/>
            <w:vAlign w:val="center"/>
          </w:tcPr>
          <w:p w:rsidR="00193B7D" w:rsidRDefault="007F0281">
            <w:pPr>
              <w:pStyle w:val="a5"/>
              <w:jc w:val="center"/>
              <w:rPr>
                <w:rFonts w:ascii="宋体" w:hAnsi="宋体"/>
              </w:rPr>
            </w:pPr>
            <w:r>
              <w:rPr>
                <w:rFonts w:ascii="宋体" w:hAnsi="宋体"/>
                <w:kern w:val="0"/>
              </w:rPr>
              <w:t>项目名称</w:t>
            </w:r>
          </w:p>
        </w:tc>
        <w:tc>
          <w:tcPr>
            <w:tcW w:w="7130" w:type="dxa"/>
            <w:vAlign w:val="center"/>
          </w:tcPr>
          <w:p w:rsidR="00193B7D" w:rsidRDefault="007F0281" w:rsidP="005341A9">
            <w:pPr>
              <w:pStyle w:val="a5"/>
              <w:jc w:val="left"/>
              <w:rPr>
                <w:rFonts w:ascii="宋体" w:hAnsi="宋体"/>
                <w:kern w:val="0"/>
              </w:rPr>
            </w:pPr>
            <w:r>
              <w:rPr>
                <w:rFonts w:ascii="宋体" w:hAnsi="宋体" w:hint="eastAsia"/>
                <w:kern w:val="0"/>
              </w:rPr>
              <w:t>重庆医科大学附属第二医院</w:t>
            </w:r>
            <w:r>
              <w:rPr>
                <w:rFonts w:ascii="宋体" w:hAnsi="宋体"/>
                <w:kern w:val="0"/>
              </w:rPr>
              <w:t>智能导航系统</w:t>
            </w:r>
            <w:r w:rsidRPr="005341A9">
              <w:rPr>
                <w:rFonts w:ascii="宋体" w:hAnsi="宋体" w:hint="eastAsia"/>
                <w:kern w:val="0"/>
              </w:rPr>
              <w:t>项目</w:t>
            </w:r>
            <w:r>
              <w:rPr>
                <w:rFonts w:ascii="宋体" w:hAnsi="宋体" w:hint="eastAsia"/>
                <w:kern w:val="0"/>
              </w:rPr>
              <w:t>竞争性谈判</w:t>
            </w:r>
          </w:p>
        </w:tc>
      </w:tr>
      <w:tr w:rsidR="00193B7D">
        <w:trPr>
          <w:trHeight w:val="2888"/>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2</w:t>
            </w:r>
          </w:p>
        </w:tc>
        <w:tc>
          <w:tcPr>
            <w:tcW w:w="1663" w:type="dxa"/>
            <w:vAlign w:val="center"/>
          </w:tcPr>
          <w:p w:rsidR="00193B7D" w:rsidRDefault="007F0281">
            <w:pPr>
              <w:pStyle w:val="a9"/>
              <w:ind w:firstLine="0"/>
              <w:jc w:val="center"/>
              <w:rPr>
                <w:rFonts w:ascii="宋体" w:eastAsia="宋体"/>
              </w:rPr>
            </w:pPr>
            <w:r>
              <w:rPr>
                <w:rFonts w:ascii="宋体" w:eastAsia="宋体" w:hint="eastAsia"/>
              </w:rPr>
              <w:t>项目概况</w:t>
            </w:r>
          </w:p>
        </w:tc>
        <w:tc>
          <w:tcPr>
            <w:tcW w:w="7130" w:type="dxa"/>
            <w:vAlign w:val="center"/>
          </w:tcPr>
          <w:p w:rsidR="00FC7268" w:rsidRPr="00F73DA3" w:rsidRDefault="00FC7268">
            <w:pPr>
              <w:pStyle w:val="a9"/>
              <w:ind w:firstLine="0"/>
              <w:rPr>
                <w:rFonts w:ascii="宋体" w:eastAsia="宋体"/>
                <w:color w:val="000000" w:themeColor="text1"/>
              </w:rPr>
            </w:pPr>
            <w:r w:rsidRPr="00F73DA3">
              <w:rPr>
                <w:rFonts w:ascii="宋体" w:eastAsia="宋体" w:hint="eastAsia"/>
                <w:color w:val="000000" w:themeColor="text1"/>
              </w:rPr>
              <w:t>智能导航系统</w:t>
            </w:r>
            <w:r w:rsidRPr="00F73DA3">
              <w:rPr>
                <w:rFonts w:ascii="宋体" w:eastAsia="宋体"/>
                <w:color w:val="000000" w:themeColor="text1"/>
              </w:rPr>
              <w:t>通过采集医院地图数据，</w:t>
            </w:r>
            <w:proofErr w:type="gramStart"/>
            <w:r w:rsidRPr="00F73DA3">
              <w:rPr>
                <w:rFonts w:ascii="宋体" w:eastAsia="宋体"/>
                <w:color w:val="000000" w:themeColor="text1"/>
              </w:rPr>
              <w:t>利用蓝牙</w:t>
            </w:r>
            <w:r w:rsidRPr="00F73DA3">
              <w:rPr>
                <w:rFonts w:ascii="宋体" w:eastAsia="宋体" w:hint="eastAsia"/>
                <w:color w:val="000000" w:themeColor="text1"/>
              </w:rPr>
              <w:t>定位</w:t>
            </w:r>
            <w:proofErr w:type="gramEnd"/>
            <w:r w:rsidRPr="00F73DA3">
              <w:rPr>
                <w:rFonts w:ascii="宋体" w:eastAsia="宋体"/>
                <w:color w:val="000000" w:themeColor="text1"/>
              </w:rPr>
              <w:t>设备</w:t>
            </w:r>
            <w:r w:rsidRPr="00F73DA3">
              <w:rPr>
                <w:rFonts w:ascii="宋体" w:eastAsia="宋体" w:hint="eastAsia"/>
                <w:color w:val="000000" w:themeColor="text1"/>
              </w:rPr>
              <w:t>和</w:t>
            </w:r>
            <w:r w:rsidRPr="00F73DA3">
              <w:rPr>
                <w:rFonts w:ascii="宋体" w:eastAsia="宋体"/>
                <w:color w:val="000000" w:themeColor="text1"/>
              </w:rPr>
              <w:t>互联网技术，</w:t>
            </w:r>
            <w:r w:rsidR="00D37116" w:rsidRPr="00F73DA3">
              <w:rPr>
                <w:rFonts w:ascii="宋体" w:eastAsia="宋体"/>
                <w:color w:val="000000" w:themeColor="text1"/>
              </w:rPr>
              <w:t>并部署导诊</w:t>
            </w:r>
            <w:r w:rsidR="00D37116" w:rsidRPr="00F73DA3">
              <w:rPr>
                <w:rFonts w:ascii="宋体" w:eastAsia="宋体" w:hint="eastAsia"/>
                <w:color w:val="000000" w:themeColor="text1"/>
              </w:rPr>
              <w:t>互动</w:t>
            </w:r>
            <w:r w:rsidR="00D37116" w:rsidRPr="00F73DA3">
              <w:rPr>
                <w:rFonts w:ascii="宋体" w:eastAsia="宋体"/>
                <w:color w:val="000000" w:themeColor="text1"/>
              </w:rPr>
              <w:t>大屏，</w:t>
            </w:r>
            <w:r w:rsidRPr="00F73DA3">
              <w:rPr>
                <w:rFonts w:ascii="宋体" w:eastAsia="宋体" w:hint="eastAsia"/>
                <w:color w:val="000000" w:themeColor="text1"/>
              </w:rPr>
              <w:t>开发室内</w:t>
            </w:r>
            <w:r w:rsidRPr="00F73DA3">
              <w:rPr>
                <w:rFonts w:ascii="宋体" w:eastAsia="宋体"/>
                <w:color w:val="000000" w:themeColor="text1"/>
              </w:rPr>
              <w:t>智能导航系统，实现院内</w:t>
            </w:r>
            <w:r w:rsidR="00F40C99" w:rsidRPr="00F73DA3">
              <w:rPr>
                <w:rFonts w:ascii="宋体" w:eastAsia="宋体" w:hint="eastAsia"/>
                <w:color w:val="000000" w:themeColor="text1"/>
              </w:rPr>
              <w:t>智能</w:t>
            </w:r>
            <w:r w:rsidRPr="00F73DA3">
              <w:rPr>
                <w:rFonts w:ascii="宋体" w:eastAsia="宋体"/>
                <w:color w:val="000000" w:themeColor="text1"/>
              </w:rPr>
              <w:t>导航</w:t>
            </w:r>
            <w:r w:rsidR="00DB37D8" w:rsidRPr="00F73DA3">
              <w:rPr>
                <w:rFonts w:ascii="宋体" w:eastAsia="宋体" w:hint="eastAsia"/>
                <w:color w:val="000000" w:themeColor="text1"/>
              </w:rPr>
              <w:t>，</w:t>
            </w:r>
            <w:r w:rsidR="00F40C99" w:rsidRPr="00F73DA3">
              <w:rPr>
                <w:rFonts w:ascii="宋体" w:eastAsia="宋体" w:hint="eastAsia"/>
                <w:color w:val="000000" w:themeColor="text1"/>
              </w:rPr>
              <w:t>为</w:t>
            </w:r>
            <w:r w:rsidR="00DB37D8" w:rsidRPr="00F73DA3">
              <w:rPr>
                <w:rFonts w:ascii="宋体" w:eastAsia="宋体"/>
                <w:color w:val="000000" w:themeColor="text1"/>
              </w:rPr>
              <w:t>病人提供实时、精准的移动智能导航服务，</w:t>
            </w:r>
            <w:r w:rsidR="00F40C99" w:rsidRPr="00F73DA3">
              <w:rPr>
                <w:rFonts w:ascii="宋体" w:eastAsia="宋体" w:hint="eastAsia"/>
                <w:color w:val="000000" w:themeColor="text1"/>
              </w:rPr>
              <w:t>提高</w:t>
            </w:r>
            <w:r w:rsidR="00F40C99" w:rsidRPr="00F73DA3">
              <w:rPr>
                <w:rFonts w:ascii="宋体" w:eastAsia="宋体"/>
                <w:color w:val="000000" w:themeColor="text1"/>
              </w:rPr>
              <w:t>病人的就医体验感。</w:t>
            </w:r>
          </w:p>
          <w:p w:rsidR="00193B7D" w:rsidRDefault="007F0281">
            <w:pPr>
              <w:pStyle w:val="a9"/>
              <w:ind w:firstLine="0"/>
              <w:rPr>
                <w:rFonts w:ascii="宋体" w:eastAsia="宋体"/>
              </w:rPr>
            </w:pPr>
            <w:r>
              <w:rPr>
                <w:rFonts w:ascii="宋体" w:eastAsia="宋体" w:hint="eastAsia"/>
              </w:rPr>
              <w:t>建设地点：重庆市茶园新城区天文大道288号</w:t>
            </w:r>
          </w:p>
          <w:p w:rsidR="00193B7D" w:rsidRDefault="007F0281">
            <w:pPr>
              <w:spacing w:line="360" w:lineRule="auto"/>
              <w:rPr>
                <w:rFonts w:ascii="宋体" w:hAnsi="宋体" w:cs="宋体"/>
                <w:sz w:val="24"/>
                <w:shd w:val="clear" w:color="auto" w:fill="FFFFFF"/>
              </w:rPr>
            </w:pPr>
            <w:r>
              <w:rPr>
                <w:rFonts w:ascii="宋体" w:hAnsi="宋体" w:cs="宋体" w:hint="eastAsia"/>
                <w:sz w:val="24"/>
                <w:shd w:val="clear" w:color="auto" w:fill="FFFFFF"/>
              </w:rPr>
              <w:t>项目规模：总建筑面积约为</w:t>
            </w:r>
            <w:r>
              <w:rPr>
                <w:rFonts w:ascii="宋体" w:hAnsi="宋体" w:cs="宋体"/>
                <w:sz w:val="24"/>
                <w:shd w:val="clear" w:color="auto" w:fill="FFFFFF"/>
              </w:rPr>
              <w:t>17万</w:t>
            </w:r>
            <w:r>
              <w:rPr>
                <w:rFonts w:ascii="宋体" w:hAnsi="宋体" w:cs="宋体" w:hint="eastAsia"/>
                <w:sz w:val="24"/>
                <w:shd w:val="clear" w:color="auto" w:fill="FFFFFF"/>
              </w:rPr>
              <w:t>平方米</w:t>
            </w:r>
            <w:r>
              <w:rPr>
                <w:rFonts w:ascii="宋体" w:hAnsi="宋体" w:cs="宋体"/>
                <w:sz w:val="24"/>
                <w:shd w:val="clear" w:color="auto" w:fill="FFFFFF"/>
              </w:rPr>
              <w:t>，其中院内导航面积约9.5万平方</w:t>
            </w:r>
            <w:r>
              <w:rPr>
                <w:rFonts w:ascii="宋体" w:hAnsi="宋体" w:cs="宋体" w:hint="eastAsia"/>
                <w:sz w:val="24"/>
                <w:shd w:val="clear" w:color="auto" w:fill="FFFFFF"/>
              </w:rPr>
              <w:t>。</w:t>
            </w:r>
            <w:r>
              <w:rPr>
                <w:rFonts w:ascii="宋体" w:hAnsi="宋体" w:cs="宋体"/>
                <w:sz w:val="24"/>
                <w:shd w:val="clear" w:color="auto" w:fill="FFFFFF"/>
              </w:rPr>
              <w:t>导航覆盖区域为</w:t>
            </w:r>
            <w:r>
              <w:rPr>
                <w:rFonts w:ascii="宋体" w:hAnsi="宋体" w:cs="宋体" w:hint="eastAsia"/>
                <w:sz w:val="24"/>
                <w:shd w:val="clear" w:color="auto" w:fill="FFFFFF"/>
              </w:rPr>
              <w:t>医疗综合楼</w:t>
            </w:r>
            <w:r>
              <w:rPr>
                <w:rFonts w:ascii="宋体" w:hAnsi="宋体" w:cs="宋体"/>
                <w:sz w:val="24"/>
                <w:shd w:val="clear" w:color="auto" w:fill="FFFFFF"/>
              </w:rPr>
              <w:t>1-4层</w:t>
            </w:r>
            <w:r>
              <w:rPr>
                <w:rFonts w:ascii="宋体" w:hAnsi="宋体" w:cs="宋体" w:hint="eastAsia"/>
                <w:sz w:val="24"/>
                <w:shd w:val="clear" w:color="auto" w:fill="FFFFFF"/>
              </w:rPr>
              <w:t>、</w:t>
            </w:r>
            <w:r w:rsidR="006A42D1">
              <w:rPr>
                <w:rFonts w:ascii="宋体" w:hAnsi="宋体" w:cs="宋体" w:hint="eastAsia"/>
                <w:sz w:val="24"/>
                <w:shd w:val="clear" w:color="auto" w:fill="FFFFFF"/>
              </w:rPr>
              <w:t>医疗综合楼其它楼层</w:t>
            </w:r>
            <w:r w:rsidR="006A42D1">
              <w:rPr>
                <w:rFonts w:ascii="宋体" w:hAnsi="宋体" w:cs="宋体"/>
                <w:sz w:val="24"/>
                <w:shd w:val="clear" w:color="auto" w:fill="FFFFFF"/>
              </w:rPr>
              <w:t>导航到电梯、</w:t>
            </w:r>
            <w:r>
              <w:rPr>
                <w:rFonts w:ascii="宋体" w:hAnsi="宋体" w:cs="宋体" w:hint="eastAsia"/>
                <w:sz w:val="24"/>
                <w:shd w:val="clear" w:color="auto" w:fill="FFFFFF"/>
              </w:rPr>
              <w:t>肝病/感染病中心</w:t>
            </w:r>
            <w:r>
              <w:rPr>
                <w:rFonts w:ascii="宋体" w:hAnsi="宋体" w:cs="宋体"/>
                <w:sz w:val="24"/>
                <w:shd w:val="clear" w:color="auto" w:fill="FFFFFF"/>
              </w:rPr>
              <w:t>1-2层以及两栋楼宇之间的室内外切换导航</w:t>
            </w:r>
            <w:r>
              <w:rPr>
                <w:rFonts w:ascii="宋体" w:hAnsi="宋体" w:cs="宋体" w:hint="eastAsia"/>
                <w:sz w:val="24"/>
                <w:shd w:val="clear" w:color="auto" w:fill="FFFFFF"/>
              </w:rPr>
              <w:t>。</w:t>
            </w:r>
          </w:p>
          <w:p w:rsidR="00193B7D" w:rsidRDefault="007F0281">
            <w:pPr>
              <w:spacing w:line="360" w:lineRule="auto"/>
              <w:rPr>
                <w:rFonts w:ascii="宋体" w:hAnsi="宋体" w:cs="宋体"/>
                <w:sz w:val="24"/>
                <w:shd w:val="clear" w:color="auto" w:fill="FFFFFF"/>
              </w:rPr>
            </w:pPr>
            <w:r>
              <w:rPr>
                <w:rFonts w:ascii="宋体" w:hAnsi="宋体" w:cs="宋体"/>
                <w:sz w:val="24"/>
                <w:shd w:val="clear" w:color="auto" w:fill="FFFFFF"/>
              </w:rPr>
              <w:t>医疗综合楼大厅一</w:t>
            </w:r>
            <w:proofErr w:type="gramStart"/>
            <w:r>
              <w:rPr>
                <w:rFonts w:ascii="宋体" w:hAnsi="宋体" w:cs="宋体"/>
                <w:sz w:val="24"/>
                <w:shd w:val="clear" w:color="auto" w:fill="FFFFFF"/>
              </w:rPr>
              <w:t>楼部署</w:t>
            </w:r>
            <w:proofErr w:type="gramEnd"/>
            <w:r>
              <w:rPr>
                <w:rFonts w:ascii="宋体" w:hAnsi="宋体" w:cs="宋体"/>
                <w:sz w:val="24"/>
                <w:shd w:val="clear" w:color="auto" w:fill="FFFFFF"/>
              </w:rPr>
              <w:t>智能导诊大屏2台</w:t>
            </w:r>
          </w:p>
        </w:tc>
      </w:tr>
      <w:tr w:rsidR="00193B7D">
        <w:trPr>
          <w:trHeight w:val="1030"/>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3</w:t>
            </w:r>
          </w:p>
        </w:tc>
        <w:tc>
          <w:tcPr>
            <w:tcW w:w="1663" w:type="dxa"/>
            <w:vAlign w:val="center"/>
          </w:tcPr>
          <w:p w:rsidR="00193B7D" w:rsidRDefault="007F0281">
            <w:pPr>
              <w:pStyle w:val="a9"/>
              <w:ind w:firstLine="0"/>
              <w:jc w:val="center"/>
              <w:rPr>
                <w:rFonts w:ascii="宋体" w:eastAsia="宋体"/>
              </w:rPr>
            </w:pPr>
            <w:r>
              <w:rPr>
                <w:rFonts w:ascii="宋体" w:eastAsia="宋体" w:hint="eastAsia"/>
              </w:rPr>
              <w:t>竞</w:t>
            </w:r>
            <w:proofErr w:type="gramStart"/>
            <w:r>
              <w:rPr>
                <w:rFonts w:ascii="宋体" w:eastAsia="宋体" w:hint="eastAsia"/>
              </w:rPr>
              <w:t>谈范围</w:t>
            </w:r>
            <w:proofErr w:type="gramEnd"/>
            <w:r>
              <w:rPr>
                <w:rFonts w:ascii="宋体" w:eastAsia="宋体" w:hint="eastAsia"/>
              </w:rPr>
              <w:t xml:space="preserve">   </w:t>
            </w:r>
          </w:p>
        </w:tc>
        <w:tc>
          <w:tcPr>
            <w:tcW w:w="7130" w:type="dxa"/>
            <w:vAlign w:val="center"/>
          </w:tcPr>
          <w:p w:rsidR="00193B7D" w:rsidRDefault="007F0281">
            <w:pPr>
              <w:spacing w:line="360" w:lineRule="auto"/>
              <w:rPr>
                <w:rFonts w:ascii="宋体" w:hAnsi="宋体" w:cs="宋体"/>
                <w:sz w:val="24"/>
                <w:szCs w:val="22"/>
              </w:rPr>
            </w:pPr>
            <w:r>
              <w:rPr>
                <w:rFonts w:ascii="宋体" w:hAnsi="宋体" w:cs="宋体"/>
                <w:sz w:val="24"/>
                <w:szCs w:val="22"/>
              </w:rPr>
              <w:t>1、</w:t>
            </w:r>
            <w:r>
              <w:rPr>
                <w:rFonts w:ascii="宋体" w:hAnsi="宋体" w:cs="宋体"/>
                <w:sz w:val="24"/>
              </w:rPr>
              <w:t>医院方案介绍</w:t>
            </w:r>
          </w:p>
          <w:p w:rsidR="00193B7D" w:rsidRDefault="007F0281">
            <w:pPr>
              <w:spacing w:line="360" w:lineRule="auto"/>
              <w:rPr>
                <w:rFonts w:ascii="宋体" w:hAnsi="宋体" w:cs="宋体"/>
                <w:sz w:val="24"/>
                <w:szCs w:val="22"/>
              </w:rPr>
            </w:pPr>
            <w:r>
              <w:rPr>
                <w:rFonts w:ascii="宋体" w:hAnsi="宋体" w:cs="宋体"/>
                <w:sz w:val="24"/>
                <w:szCs w:val="22"/>
              </w:rPr>
              <w:t>2、智能导航系统相关技术解答</w:t>
            </w:r>
          </w:p>
          <w:p w:rsidR="00193B7D" w:rsidRDefault="007F0281">
            <w:pPr>
              <w:spacing w:line="360" w:lineRule="auto"/>
              <w:rPr>
                <w:rFonts w:ascii="宋体"/>
                <w:b/>
              </w:rPr>
            </w:pPr>
            <w:r>
              <w:rPr>
                <w:rFonts w:ascii="宋体" w:hAnsi="宋体" w:cs="宋体"/>
                <w:sz w:val="24"/>
                <w:szCs w:val="22"/>
              </w:rPr>
              <w:t>3</w:t>
            </w:r>
            <w:r>
              <w:rPr>
                <w:rFonts w:ascii="宋体" w:hAnsi="宋体" w:cs="宋体" w:hint="eastAsia"/>
                <w:sz w:val="24"/>
                <w:szCs w:val="22"/>
              </w:rPr>
              <w:t>、</w:t>
            </w:r>
            <w:r>
              <w:rPr>
                <w:rFonts w:ascii="宋体" w:hAnsi="宋体" w:cs="宋体"/>
                <w:sz w:val="24"/>
                <w:szCs w:val="22"/>
              </w:rPr>
              <w:t>项目价格</w:t>
            </w:r>
          </w:p>
        </w:tc>
      </w:tr>
      <w:tr w:rsidR="00193B7D">
        <w:trPr>
          <w:trHeight w:val="567"/>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4</w:t>
            </w:r>
          </w:p>
        </w:tc>
        <w:tc>
          <w:tcPr>
            <w:tcW w:w="1663" w:type="dxa"/>
            <w:vAlign w:val="center"/>
          </w:tcPr>
          <w:p w:rsidR="00193B7D" w:rsidRDefault="007F0281">
            <w:pPr>
              <w:pStyle w:val="a9"/>
              <w:ind w:firstLine="0"/>
              <w:jc w:val="center"/>
              <w:rPr>
                <w:rFonts w:ascii="宋体" w:eastAsia="宋体"/>
              </w:rPr>
            </w:pPr>
            <w:r>
              <w:rPr>
                <w:rFonts w:ascii="宋体" w:eastAsia="宋体" w:hint="eastAsia"/>
              </w:rPr>
              <w:t>限价</w:t>
            </w:r>
          </w:p>
        </w:tc>
        <w:tc>
          <w:tcPr>
            <w:tcW w:w="7130" w:type="dxa"/>
            <w:vAlign w:val="center"/>
          </w:tcPr>
          <w:p w:rsidR="00193B7D" w:rsidRDefault="007F0281">
            <w:pPr>
              <w:pStyle w:val="a9"/>
              <w:ind w:firstLine="0"/>
              <w:rPr>
                <w:rFonts w:ascii="宋体" w:eastAsia="宋体"/>
                <w:szCs w:val="24"/>
              </w:rPr>
            </w:pPr>
            <w:r>
              <w:rPr>
                <w:rFonts w:asciiTheme="minorEastAsia" w:eastAsiaTheme="minorEastAsia" w:hAnsiTheme="minorEastAsia" w:hint="eastAsia"/>
                <w:b/>
                <w:kern w:val="2"/>
                <w:szCs w:val="24"/>
              </w:rPr>
              <w:t>竞谈限价：</w:t>
            </w:r>
            <w:r>
              <w:rPr>
                <w:rFonts w:asciiTheme="minorEastAsia" w:eastAsiaTheme="minorEastAsia" w:hAnsiTheme="minorEastAsia"/>
                <w:b/>
                <w:kern w:val="2"/>
                <w:szCs w:val="24"/>
              </w:rPr>
              <w:t>45</w:t>
            </w:r>
            <w:r>
              <w:rPr>
                <w:rFonts w:asciiTheme="minorEastAsia" w:eastAsiaTheme="minorEastAsia" w:hAnsiTheme="minorEastAsia" w:hint="eastAsia"/>
                <w:b/>
                <w:kern w:val="2"/>
                <w:szCs w:val="24"/>
              </w:rPr>
              <w:t>万</w:t>
            </w:r>
          </w:p>
        </w:tc>
      </w:tr>
      <w:tr w:rsidR="00193B7D">
        <w:trPr>
          <w:trHeight w:val="600"/>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5</w:t>
            </w:r>
          </w:p>
        </w:tc>
        <w:tc>
          <w:tcPr>
            <w:tcW w:w="1663" w:type="dxa"/>
            <w:vAlign w:val="center"/>
          </w:tcPr>
          <w:p w:rsidR="00193B7D" w:rsidRDefault="007F0281">
            <w:pPr>
              <w:pStyle w:val="a9"/>
              <w:ind w:firstLine="0"/>
              <w:jc w:val="center"/>
              <w:rPr>
                <w:rFonts w:ascii="宋体" w:eastAsia="宋体"/>
              </w:rPr>
            </w:pPr>
            <w:r>
              <w:rPr>
                <w:rFonts w:ascii="宋体" w:eastAsia="宋体"/>
              </w:rPr>
              <w:t>竞谈人</w:t>
            </w:r>
            <w:r>
              <w:rPr>
                <w:rFonts w:ascii="宋体" w:eastAsia="宋体" w:hint="eastAsia"/>
              </w:rPr>
              <w:t>条件</w:t>
            </w:r>
          </w:p>
        </w:tc>
        <w:tc>
          <w:tcPr>
            <w:tcW w:w="7130" w:type="dxa"/>
            <w:vAlign w:val="center"/>
          </w:tcPr>
          <w:p w:rsidR="00193B7D" w:rsidRDefault="007F0281">
            <w:pPr>
              <w:pStyle w:val="1"/>
              <w:numPr>
                <w:ilvl w:val="0"/>
                <w:numId w:val="1"/>
              </w:numPr>
              <w:spacing w:line="360" w:lineRule="auto"/>
              <w:ind w:firstLineChars="0"/>
              <w:rPr>
                <w:rFonts w:ascii="宋体" w:hAnsi="宋体" w:cs="宋体"/>
                <w:sz w:val="24"/>
              </w:rPr>
            </w:pPr>
            <w:r>
              <w:rPr>
                <w:rFonts w:ascii="宋体" w:hAnsi="宋体" w:cs="宋体" w:hint="eastAsia"/>
                <w:sz w:val="24"/>
              </w:rPr>
              <w:t>竞谈人必须是具有独立承担民事责任能力、具备履行合同相应能力的法人或其他组织。其营业范围与本次竞谈项目相适应，</w:t>
            </w:r>
          </w:p>
          <w:p w:rsidR="00193B7D" w:rsidRDefault="007F0281">
            <w:pPr>
              <w:pStyle w:val="1"/>
              <w:spacing w:line="360" w:lineRule="auto"/>
              <w:ind w:left="360" w:firstLineChars="0" w:firstLine="0"/>
              <w:rPr>
                <w:rFonts w:ascii="宋体" w:hAnsi="宋体" w:cs="宋体"/>
                <w:sz w:val="24"/>
                <w:u w:val="single"/>
              </w:rPr>
            </w:pPr>
            <w:r>
              <w:rPr>
                <w:rFonts w:ascii="宋体" w:hAnsi="宋体" w:cs="宋体" w:hint="eastAsia"/>
                <w:sz w:val="24"/>
                <w:u w:val="single"/>
              </w:rPr>
              <w:t>现场报名时需提供营业执照复印件，且标注出与本次竞谈项目相符合的经营范围</w:t>
            </w:r>
            <w:r>
              <w:rPr>
                <w:rFonts w:ascii="宋体" w:hAnsi="宋体" w:cs="宋体" w:hint="eastAsia"/>
                <w:sz w:val="24"/>
              </w:rPr>
              <w:t>；</w:t>
            </w:r>
          </w:p>
          <w:p w:rsidR="00193B7D" w:rsidRDefault="007F0281">
            <w:pPr>
              <w:spacing w:line="360" w:lineRule="auto"/>
              <w:rPr>
                <w:rFonts w:ascii="宋体" w:hAnsi="宋体" w:cs="宋体"/>
                <w:sz w:val="24"/>
              </w:rPr>
            </w:pPr>
            <w:r>
              <w:rPr>
                <w:rFonts w:ascii="宋体" w:hAnsi="宋体" w:cs="宋体" w:hint="eastAsia"/>
                <w:sz w:val="24"/>
              </w:rPr>
              <w:t>2、具有良好的商业信誉，前三年内，在参加政府采购活动及经营活动中没有重大违法记录（提供商业信誉承诺函）；</w:t>
            </w:r>
          </w:p>
          <w:p w:rsidR="00193B7D" w:rsidRDefault="007F0281">
            <w:pPr>
              <w:pStyle w:val="1"/>
              <w:numPr>
                <w:ilvl w:val="0"/>
                <w:numId w:val="2"/>
              </w:numPr>
              <w:spacing w:line="360" w:lineRule="auto"/>
              <w:ind w:firstLineChars="0"/>
              <w:rPr>
                <w:rFonts w:ascii="宋体" w:hAnsi="宋体" w:cs="宋体"/>
                <w:color w:val="000000"/>
                <w:sz w:val="24"/>
              </w:rPr>
            </w:pPr>
            <w:proofErr w:type="gramStart"/>
            <w:r>
              <w:rPr>
                <w:rFonts w:ascii="宋体" w:hAnsi="宋体" w:cs="宋体" w:hint="eastAsia"/>
                <w:sz w:val="24"/>
              </w:rPr>
              <w:t>本竞谈</w:t>
            </w:r>
            <w:proofErr w:type="gramEnd"/>
            <w:r>
              <w:rPr>
                <w:rFonts w:ascii="宋体" w:hAnsi="宋体" w:cs="宋体" w:hint="eastAsia"/>
                <w:sz w:val="24"/>
              </w:rPr>
              <w:t>项目不接受联合体。</w:t>
            </w:r>
          </w:p>
          <w:p w:rsidR="00193B7D" w:rsidRDefault="007F0281">
            <w:pPr>
              <w:adjustRightInd w:val="0"/>
              <w:spacing w:line="400" w:lineRule="exact"/>
              <w:textAlignment w:val="baseline"/>
              <w:rPr>
                <w:rFonts w:ascii="宋体" w:hAnsi="宋体"/>
                <w:b/>
                <w:sz w:val="24"/>
              </w:rPr>
            </w:pPr>
            <w:r>
              <w:rPr>
                <w:rFonts w:ascii="宋体" w:hAnsi="宋体" w:hint="eastAsia"/>
                <w:b/>
                <w:sz w:val="24"/>
              </w:rPr>
              <w:t>特别说明：</w:t>
            </w:r>
          </w:p>
          <w:p w:rsidR="00193B7D" w:rsidRDefault="007F0281">
            <w:pPr>
              <w:pStyle w:val="a9"/>
              <w:ind w:firstLine="0"/>
              <w:rPr>
                <w:rFonts w:ascii="宋体" w:eastAsia="宋体"/>
                <w:szCs w:val="24"/>
              </w:rPr>
            </w:pPr>
            <w:r>
              <w:rPr>
                <w:rFonts w:ascii="宋体" w:eastAsia="宋体" w:hint="eastAsia"/>
                <w:b/>
                <w:szCs w:val="24"/>
              </w:rPr>
              <w:t>竞谈人需对自己提供的材料的真实性负责。若一旦发现竞谈人弄虚作假的，将取消其竞谈资格，并进一步追究其相关责任，依法赔偿由此造成的相关损失。</w:t>
            </w:r>
          </w:p>
        </w:tc>
      </w:tr>
      <w:tr w:rsidR="00193B7D">
        <w:trPr>
          <w:trHeight w:val="1053"/>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6</w:t>
            </w:r>
          </w:p>
        </w:tc>
        <w:tc>
          <w:tcPr>
            <w:tcW w:w="1663" w:type="dxa"/>
            <w:vAlign w:val="center"/>
          </w:tcPr>
          <w:p w:rsidR="00193B7D" w:rsidRDefault="007F0281">
            <w:pPr>
              <w:pStyle w:val="a9"/>
              <w:ind w:firstLine="0"/>
              <w:jc w:val="center"/>
              <w:rPr>
                <w:rFonts w:ascii="宋体" w:eastAsia="宋体"/>
              </w:rPr>
            </w:pPr>
            <w:r>
              <w:rPr>
                <w:rFonts w:ascii="宋体" w:eastAsia="宋体" w:hint="eastAsia"/>
              </w:rPr>
              <w:t>报名地点、截止时间</w:t>
            </w:r>
          </w:p>
        </w:tc>
        <w:tc>
          <w:tcPr>
            <w:tcW w:w="7130" w:type="dxa"/>
            <w:vAlign w:val="center"/>
          </w:tcPr>
          <w:p w:rsidR="00193B7D" w:rsidRPr="0070799A" w:rsidRDefault="007F0281">
            <w:pPr>
              <w:spacing w:line="360" w:lineRule="auto"/>
              <w:rPr>
                <w:rFonts w:ascii="宋体"/>
              </w:rPr>
            </w:pPr>
            <w:r>
              <w:rPr>
                <w:rFonts w:ascii="宋体" w:hAnsi="宋体" w:cs="宋体" w:hint="eastAsia"/>
                <w:sz w:val="24"/>
                <w:shd w:val="clear" w:color="auto" w:fill="FFFFFF"/>
              </w:rPr>
              <w:t>报名地点：</w:t>
            </w:r>
            <w:r>
              <w:rPr>
                <w:rFonts w:ascii="宋体"/>
              </w:rPr>
              <w:t>重庆医科大学附属第二医院</w:t>
            </w:r>
            <w:proofErr w:type="gramStart"/>
            <w:r>
              <w:rPr>
                <w:rFonts w:ascii="宋体" w:hint="eastAsia"/>
              </w:rPr>
              <w:t>综合楼</w:t>
            </w:r>
            <w:r w:rsidR="0070799A" w:rsidRPr="0070799A">
              <w:rPr>
                <w:rFonts w:ascii="宋体" w:hint="eastAsia"/>
              </w:rPr>
              <w:t>渝中</w:t>
            </w:r>
            <w:r w:rsidRPr="0070799A">
              <w:rPr>
                <w:rFonts w:ascii="宋体" w:hint="eastAsia"/>
              </w:rPr>
              <w:t>院</w:t>
            </w:r>
            <w:proofErr w:type="gramEnd"/>
            <w:r w:rsidRPr="0070799A">
              <w:rPr>
                <w:rFonts w:ascii="宋体" w:hint="eastAsia"/>
              </w:rPr>
              <w:t>区综合楼17-5</w:t>
            </w:r>
          </w:p>
          <w:p w:rsidR="00193B7D" w:rsidRDefault="007F0281">
            <w:pPr>
              <w:spacing w:line="360" w:lineRule="auto"/>
              <w:rPr>
                <w:rFonts w:ascii="宋体" w:hAnsi="宋体" w:cs="宋体"/>
                <w:sz w:val="24"/>
                <w:shd w:val="clear" w:color="auto" w:fill="FFFFFF"/>
              </w:rPr>
            </w:pPr>
            <w:r>
              <w:rPr>
                <w:rFonts w:ascii="宋体" w:hAnsi="宋体" w:cs="宋体" w:hint="eastAsia"/>
                <w:sz w:val="24"/>
                <w:shd w:val="clear" w:color="auto" w:fill="FFFFFF"/>
              </w:rPr>
              <w:t>报名截止时间：2018年10月</w:t>
            </w:r>
            <w:r w:rsidR="003627F9">
              <w:rPr>
                <w:rFonts w:ascii="宋体" w:hAnsi="宋体" w:cs="宋体"/>
                <w:sz w:val="24"/>
                <w:shd w:val="clear" w:color="auto" w:fill="FFFFFF"/>
              </w:rPr>
              <w:t>2</w:t>
            </w:r>
            <w:r w:rsidR="003627F9">
              <w:rPr>
                <w:rFonts w:ascii="宋体" w:hAnsi="宋体" w:cs="宋体" w:hint="eastAsia"/>
                <w:sz w:val="24"/>
                <w:shd w:val="clear" w:color="auto" w:fill="FFFFFF"/>
              </w:rPr>
              <w:t>2</w:t>
            </w:r>
            <w:r>
              <w:rPr>
                <w:rFonts w:ascii="宋体" w:hAnsi="宋体" w:cs="宋体" w:hint="eastAsia"/>
                <w:sz w:val="24"/>
                <w:shd w:val="clear" w:color="auto" w:fill="FFFFFF"/>
              </w:rPr>
              <w:t>日17点</w:t>
            </w:r>
          </w:p>
          <w:p w:rsidR="00193B7D" w:rsidRDefault="007F0281">
            <w:pPr>
              <w:spacing w:line="360" w:lineRule="auto"/>
              <w:rPr>
                <w:rFonts w:ascii="宋体"/>
              </w:rPr>
            </w:pPr>
            <w:r>
              <w:rPr>
                <w:rFonts w:ascii="宋体" w:hAnsi="宋体" w:cs="宋体" w:hint="eastAsia"/>
                <w:sz w:val="24"/>
                <w:shd w:val="clear" w:color="auto" w:fill="FFFFFF"/>
              </w:rPr>
              <w:t>报名需提供的资料（非投标文件）：竞谈人资格要求中的资料原件</w:t>
            </w:r>
            <w:r>
              <w:rPr>
                <w:rFonts w:ascii="宋体" w:hAnsi="宋体" w:cs="宋体" w:hint="eastAsia"/>
                <w:sz w:val="24"/>
                <w:shd w:val="clear" w:color="auto" w:fill="FFFFFF"/>
              </w:rPr>
              <w:lastRenderedPageBreak/>
              <w:t>和复印件（加盖鲜章）一份，原件查验，复印件医院方留存。</w:t>
            </w:r>
          </w:p>
        </w:tc>
      </w:tr>
      <w:tr w:rsidR="00193B7D">
        <w:trPr>
          <w:trHeight w:val="1053"/>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lastRenderedPageBreak/>
              <w:t>7</w:t>
            </w:r>
          </w:p>
        </w:tc>
        <w:tc>
          <w:tcPr>
            <w:tcW w:w="1663" w:type="dxa"/>
            <w:vAlign w:val="center"/>
          </w:tcPr>
          <w:p w:rsidR="00193B7D" w:rsidRDefault="007F0281">
            <w:pPr>
              <w:pStyle w:val="a9"/>
              <w:ind w:firstLine="0"/>
              <w:jc w:val="center"/>
              <w:rPr>
                <w:rFonts w:ascii="宋体" w:eastAsia="宋体"/>
              </w:rPr>
            </w:pPr>
            <w:r>
              <w:rPr>
                <w:rFonts w:ascii="宋体" w:eastAsia="宋体" w:hint="eastAsia"/>
              </w:rPr>
              <w:t>谈判文件递交截止时间</w:t>
            </w:r>
          </w:p>
        </w:tc>
        <w:tc>
          <w:tcPr>
            <w:tcW w:w="7130" w:type="dxa"/>
            <w:vAlign w:val="center"/>
          </w:tcPr>
          <w:p w:rsidR="00193B7D" w:rsidRDefault="007F0281">
            <w:pPr>
              <w:pStyle w:val="a9"/>
              <w:ind w:firstLine="0"/>
              <w:rPr>
                <w:rFonts w:ascii="宋体" w:eastAsia="宋体"/>
              </w:rPr>
            </w:pPr>
            <w:r>
              <w:rPr>
                <w:rFonts w:ascii="宋体" w:eastAsia="宋体" w:hint="eastAsia"/>
              </w:rPr>
              <w:t>2018年10月</w:t>
            </w:r>
            <w:r w:rsidR="003627F9">
              <w:rPr>
                <w:rFonts w:ascii="宋体" w:eastAsia="宋体"/>
              </w:rPr>
              <w:t>2</w:t>
            </w:r>
            <w:r w:rsidR="003627F9">
              <w:rPr>
                <w:rFonts w:ascii="宋体" w:eastAsia="宋体" w:hint="eastAsia"/>
              </w:rPr>
              <w:t>3</w:t>
            </w:r>
            <w:r>
              <w:rPr>
                <w:rFonts w:ascii="宋体" w:eastAsia="宋体" w:hint="eastAsia"/>
              </w:rPr>
              <w:t>日9点</w:t>
            </w:r>
          </w:p>
        </w:tc>
      </w:tr>
      <w:tr w:rsidR="00193B7D">
        <w:trPr>
          <w:trHeight w:val="2177"/>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8</w:t>
            </w:r>
          </w:p>
        </w:tc>
        <w:tc>
          <w:tcPr>
            <w:tcW w:w="1663" w:type="dxa"/>
            <w:vAlign w:val="center"/>
          </w:tcPr>
          <w:p w:rsidR="00193B7D" w:rsidRDefault="007F0281">
            <w:pPr>
              <w:pStyle w:val="a9"/>
              <w:ind w:firstLine="0"/>
              <w:jc w:val="center"/>
              <w:rPr>
                <w:rFonts w:ascii="宋体" w:eastAsia="宋体"/>
              </w:rPr>
            </w:pPr>
            <w:r>
              <w:rPr>
                <w:rFonts w:ascii="宋体" w:eastAsia="宋体" w:hint="eastAsia"/>
              </w:rPr>
              <w:t>报价方式</w:t>
            </w:r>
          </w:p>
        </w:tc>
        <w:tc>
          <w:tcPr>
            <w:tcW w:w="7130" w:type="dxa"/>
            <w:vAlign w:val="center"/>
          </w:tcPr>
          <w:p w:rsidR="00193B7D" w:rsidRDefault="007F0281">
            <w:pPr>
              <w:spacing w:line="360" w:lineRule="auto"/>
              <w:ind w:firstLineChars="150" w:firstLine="360"/>
              <w:rPr>
                <w:rFonts w:ascii="宋体" w:hAnsi="宋体" w:cs="宋体"/>
                <w:sz w:val="24"/>
              </w:rPr>
            </w:pPr>
            <w:r>
              <w:rPr>
                <w:rFonts w:ascii="宋体" w:hAnsi="宋体" w:cs="宋体" w:hint="eastAsia"/>
                <w:sz w:val="24"/>
                <w:szCs w:val="22"/>
              </w:rPr>
              <w:t>本次采用综合报价：</w:t>
            </w:r>
            <w:r>
              <w:rPr>
                <w:rFonts w:ascii="宋体" w:hAnsi="宋体" w:cs="宋体"/>
                <w:sz w:val="24"/>
                <w:szCs w:val="22"/>
              </w:rPr>
              <w:t>系统软件、硬件、施工部署</w:t>
            </w:r>
            <w:r>
              <w:rPr>
                <w:rFonts w:ascii="宋体" w:hAnsi="宋体" w:cs="宋体" w:hint="eastAsia"/>
                <w:sz w:val="24"/>
                <w:szCs w:val="22"/>
              </w:rPr>
              <w:t>等费用。</w:t>
            </w:r>
          </w:p>
          <w:p w:rsidR="00193B7D" w:rsidRDefault="007F0281">
            <w:pPr>
              <w:snapToGrid w:val="0"/>
              <w:spacing w:line="360" w:lineRule="auto"/>
              <w:ind w:firstLineChars="161" w:firstLine="388"/>
              <w:jc w:val="left"/>
              <w:rPr>
                <w:rFonts w:ascii="宋体"/>
                <w:sz w:val="24"/>
              </w:rPr>
            </w:pPr>
            <w:r>
              <w:rPr>
                <w:rFonts w:asciiTheme="minorEastAsia" w:eastAsiaTheme="minorEastAsia" w:hAnsiTheme="minorEastAsia" w:cs="宋体" w:hint="eastAsia"/>
                <w:b/>
                <w:color w:val="000000"/>
                <w:sz w:val="24"/>
              </w:rPr>
              <w:t>竞谈人应自行踏勘现场及周围环境，以便获取竞谈人须</w:t>
            </w:r>
            <w:proofErr w:type="gramStart"/>
            <w:r>
              <w:rPr>
                <w:rFonts w:asciiTheme="minorEastAsia" w:eastAsiaTheme="minorEastAsia" w:hAnsiTheme="minorEastAsia" w:cs="宋体" w:hint="eastAsia"/>
                <w:b/>
                <w:color w:val="000000"/>
                <w:sz w:val="24"/>
              </w:rPr>
              <w:t>自已</w:t>
            </w:r>
            <w:proofErr w:type="gramEnd"/>
            <w:r>
              <w:rPr>
                <w:rFonts w:asciiTheme="minorEastAsia" w:eastAsiaTheme="minorEastAsia" w:hAnsiTheme="minorEastAsia" w:cs="宋体" w:hint="eastAsia"/>
                <w:b/>
                <w:color w:val="000000"/>
                <w:sz w:val="24"/>
              </w:rPr>
              <w:t>负责的有关编制竞</w:t>
            </w:r>
            <w:proofErr w:type="gramStart"/>
            <w:r>
              <w:rPr>
                <w:rFonts w:asciiTheme="minorEastAsia" w:eastAsiaTheme="minorEastAsia" w:hAnsiTheme="minorEastAsia" w:cs="宋体" w:hint="eastAsia"/>
                <w:b/>
                <w:color w:val="000000"/>
                <w:sz w:val="24"/>
              </w:rPr>
              <w:t>谈文件</w:t>
            </w:r>
            <w:proofErr w:type="gramEnd"/>
            <w:r>
              <w:rPr>
                <w:rFonts w:asciiTheme="minorEastAsia" w:eastAsiaTheme="minorEastAsia" w:hAnsiTheme="minorEastAsia" w:cs="宋体" w:hint="eastAsia"/>
                <w:b/>
                <w:color w:val="000000"/>
                <w:sz w:val="24"/>
              </w:rPr>
              <w:t>和签署合同所需的所有资料。</w:t>
            </w:r>
          </w:p>
        </w:tc>
      </w:tr>
      <w:tr w:rsidR="00193B7D">
        <w:trPr>
          <w:trHeight w:val="518"/>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9</w:t>
            </w:r>
          </w:p>
        </w:tc>
        <w:tc>
          <w:tcPr>
            <w:tcW w:w="1663" w:type="dxa"/>
            <w:vAlign w:val="center"/>
          </w:tcPr>
          <w:p w:rsidR="00193B7D" w:rsidRDefault="007F0281">
            <w:pPr>
              <w:pStyle w:val="a9"/>
              <w:ind w:firstLine="0"/>
              <w:jc w:val="center"/>
              <w:rPr>
                <w:rFonts w:ascii="宋体" w:eastAsia="宋体"/>
              </w:rPr>
            </w:pPr>
            <w:r>
              <w:rPr>
                <w:rFonts w:ascii="宋体" w:eastAsia="宋体" w:hint="eastAsia"/>
              </w:rPr>
              <w:t>合同价格</w:t>
            </w:r>
          </w:p>
        </w:tc>
        <w:tc>
          <w:tcPr>
            <w:tcW w:w="7130" w:type="dxa"/>
            <w:vAlign w:val="center"/>
          </w:tcPr>
          <w:p w:rsidR="00193B7D" w:rsidRDefault="007F0281">
            <w:pPr>
              <w:pStyle w:val="a9"/>
              <w:ind w:firstLine="0"/>
              <w:rPr>
                <w:rFonts w:ascii="宋体" w:eastAsia="宋体"/>
              </w:rPr>
            </w:pPr>
            <w:r>
              <w:rPr>
                <w:rFonts w:ascii="宋体" w:eastAsia="宋体" w:hint="eastAsia"/>
              </w:rPr>
              <w:t>中标价格</w:t>
            </w:r>
          </w:p>
        </w:tc>
      </w:tr>
      <w:tr w:rsidR="00193B7D">
        <w:trPr>
          <w:trHeight w:val="917"/>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10</w:t>
            </w:r>
          </w:p>
        </w:tc>
        <w:tc>
          <w:tcPr>
            <w:tcW w:w="1663" w:type="dxa"/>
            <w:vAlign w:val="center"/>
          </w:tcPr>
          <w:p w:rsidR="00193B7D" w:rsidRDefault="007F0281">
            <w:pPr>
              <w:pStyle w:val="a9"/>
              <w:ind w:firstLine="0"/>
              <w:jc w:val="center"/>
              <w:rPr>
                <w:rFonts w:ascii="宋体" w:eastAsia="宋体"/>
              </w:rPr>
            </w:pPr>
            <w:r>
              <w:rPr>
                <w:rFonts w:ascii="宋体" w:eastAsia="宋体" w:hint="eastAsia"/>
              </w:rPr>
              <w:t>付款方式</w:t>
            </w:r>
          </w:p>
        </w:tc>
        <w:tc>
          <w:tcPr>
            <w:tcW w:w="7130" w:type="dxa"/>
            <w:vAlign w:val="center"/>
          </w:tcPr>
          <w:p w:rsidR="00957D13" w:rsidRPr="00957D13" w:rsidRDefault="007F0281" w:rsidP="00957D13">
            <w:pPr>
              <w:pStyle w:val="1"/>
              <w:widowControl/>
              <w:numPr>
                <w:ilvl w:val="0"/>
                <w:numId w:val="3"/>
              </w:numPr>
              <w:spacing w:line="345" w:lineRule="atLeast"/>
              <w:ind w:firstLineChars="0"/>
              <w:jc w:val="left"/>
              <w:rPr>
                <w:rFonts w:ascii="宋体" w:hAnsi="宋体" w:cs="宋体" w:hint="eastAsia"/>
                <w:kern w:val="0"/>
                <w:sz w:val="24"/>
              </w:rPr>
            </w:pPr>
            <w:r>
              <w:rPr>
                <w:rFonts w:ascii="宋体" w:hAnsi="宋体" w:cs="宋体" w:hint="eastAsia"/>
                <w:color w:val="000000"/>
                <w:sz w:val="24"/>
              </w:rPr>
              <w:t>签订合同后</w:t>
            </w:r>
            <w:proofErr w:type="gramStart"/>
            <w:r>
              <w:rPr>
                <w:rFonts w:ascii="宋体" w:hAnsi="宋体" w:cs="宋体" w:hint="eastAsia"/>
                <w:color w:val="000000"/>
                <w:sz w:val="24"/>
              </w:rPr>
              <w:t>付合同</w:t>
            </w:r>
            <w:proofErr w:type="gramEnd"/>
            <w:r>
              <w:rPr>
                <w:rFonts w:ascii="宋体" w:hAnsi="宋体" w:cs="宋体" w:hint="eastAsia"/>
                <w:color w:val="000000"/>
                <w:sz w:val="24"/>
              </w:rPr>
              <w:t>总金额的</w:t>
            </w:r>
            <w:r>
              <w:rPr>
                <w:rFonts w:ascii="宋体" w:hAnsi="宋体" w:cs="宋体"/>
                <w:color w:val="000000"/>
                <w:sz w:val="24"/>
              </w:rPr>
              <w:t>50</w:t>
            </w:r>
            <w:r>
              <w:rPr>
                <w:rFonts w:ascii="宋体" w:hAnsi="宋体" w:cs="宋体" w:hint="eastAsia"/>
                <w:color w:val="000000"/>
                <w:sz w:val="24"/>
              </w:rPr>
              <w:t>%作为预付款</w:t>
            </w:r>
            <w:r w:rsidR="00957D13">
              <w:rPr>
                <w:rFonts w:ascii="宋体" w:hAnsi="宋体" w:cs="宋体" w:hint="eastAsia"/>
                <w:color w:val="000000"/>
                <w:sz w:val="24"/>
              </w:rPr>
              <w:t>；</w:t>
            </w:r>
          </w:p>
          <w:p w:rsidR="00193B7D" w:rsidRDefault="007F0281" w:rsidP="00957D13">
            <w:pPr>
              <w:pStyle w:val="1"/>
              <w:widowControl/>
              <w:numPr>
                <w:ilvl w:val="0"/>
                <w:numId w:val="3"/>
              </w:numPr>
              <w:spacing w:line="345" w:lineRule="atLeast"/>
              <w:ind w:firstLineChars="0"/>
              <w:jc w:val="left"/>
              <w:rPr>
                <w:rFonts w:ascii="宋体" w:hAnsi="宋体" w:cs="宋体"/>
                <w:kern w:val="0"/>
                <w:sz w:val="24"/>
              </w:rPr>
            </w:pPr>
            <w:r>
              <w:rPr>
                <w:rFonts w:ascii="宋体" w:hAnsi="宋体" w:cs="宋体" w:hint="eastAsia"/>
                <w:kern w:val="0"/>
                <w:sz w:val="24"/>
              </w:rPr>
              <w:t>在取得该项目专家评审合格的意见后，支付剩余的</w:t>
            </w:r>
            <w:r>
              <w:rPr>
                <w:rFonts w:ascii="宋体" w:hAnsi="宋体" w:cs="宋体" w:hint="eastAsia"/>
                <w:color w:val="000000"/>
                <w:sz w:val="24"/>
              </w:rPr>
              <w:t>合同总金额的</w:t>
            </w:r>
            <w:r>
              <w:rPr>
                <w:rFonts w:ascii="宋体" w:hAnsi="宋体" w:cs="宋体"/>
                <w:color w:val="000000"/>
                <w:sz w:val="24"/>
              </w:rPr>
              <w:t>45</w:t>
            </w:r>
            <w:r>
              <w:rPr>
                <w:rFonts w:ascii="宋体" w:hAnsi="宋体" w:cs="宋体" w:hint="eastAsia"/>
                <w:kern w:val="0"/>
                <w:sz w:val="24"/>
              </w:rPr>
              <w:t>%费用。</w:t>
            </w:r>
            <w:r w:rsidR="008605BD">
              <w:rPr>
                <w:rFonts w:ascii="宋体" w:hAnsi="宋体" w:cs="宋体" w:hint="eastAsia"/>
                <w:kern w:val="0"/>
                <w:sz w:val="24"/>
              </w:rPr>
              <w:t>剩余</w:t>
            </w:r>
            <w:r>
              <w:rPr>
                <w:rFonts w:ascii="宋体" w:hAnsi="宋体" w:cs="宋体"/>
                <w:kern w:val="0"/>
                <w:sz w:val="24"/>
              </w:rPr>
              <w:t>5%</w:t>
            </w:r>
            <w:r w:rsidR="008605BD">
              <w:rPr>
                <w:rFonts w:ascii="宋体" w:hAnsi="宋体" w:cs="宋体" w:hint="eastAsia"/>
                <w:kern w:val="0"/>
                <w:sz w:val="24"/>
              </w:rPr>
              <w:t>做</w:t>
            </w:r>
            <w:r w:rsidR="008605BD">
              <w:rPr>
                <w:rFonts w:ascii="宋体" w:hAnsi="宋体" w:cs="宋体"/>
                <w:kern w:val="0"/>
                <w:sz w:val="24"/>
              </w:rPr>
              <w:t>为</w:t>
            </w:r>
            <w:r>
              <w:rPr>
                <w:rFonts w:ascii="宋体" w:hAnsi="宋体" w:cs="宋体"/>
                <w:kern w:val="0"/>
                <w:sz w:val="24"/>
              </w:rPr>
              <w:t>质保金，在三年质保期满后，进行支付。</w:t>
            </w:r>
          </w:p>
        </w:tc>
      </w:tr>
      <w:tr w:rsidR="00193B7D">
        <w:trPr>
          <w:trHeight w:val="567"/>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11</w:t>
            </w:r>
          </w:p>
        </w:tc>
        <w:tc>
          <w:tcPr>
            <w:tcW w:w="1663" w:type="dxa"/>
            <w:vAlign w:val="center"/>
          </w:tcPr>
          <w:p w:rsidR="00193B7D" w:rsidRDefault="007F0281">
            <w:pPr>
              <w:pStyle w:val="a9"/>
              <w:ind w:firstLine="0"/>
              <w:jc w:val="center"/>
              <w:rPr>
                <w:rFonts w:ascii="宋体" w:eastAsia="宋体"/>
              </w:rPr>
            </w:pPr>
            <w:r>
              <w:rPr>
                <w:rFonts w:ascii="宋体" w:eastAsia="宋体" w:hint="eastAsia"/>
              </w:rPr>
              <w:t>竞争性谈判</w:t>
            </w:r>
          </w:p>
          <w:p w:rsidR="00193B7D" w:rsidRDefault="007F0281">
            <w:pPr>
              <w:pStyle w:val="a9"/>
              <w:ind w:firstLine="0"/>
              <w:jc w:val="center"/>
              <w:rPr>
                <w:rFonts w:ascii="宋体" w:eastAsia="宋体"/>
              </w:rPr>
            </w:pPr>
            <w:r>
              <w:rPr>
                <w:rFonts w:ascii="宋体" w:eastAsia="宋体" w:hint="eastAsia"/>
              </w:rPr>
              <w:t>文件组成</w:t>
            </w:r>
          </w:p>
        </w:tc>
        <w:tc>
          <w:tcPr>
            <w:tcW w:w="7130" w:type="dxa"/>
            <w:vAlign w:val="center"/>
          </w:tcPr>
          <w:p w:rsidR="00193B7D" w:rsidRDefault="007F0281">
            <w:pPr>
              <w:spacing w:line="540" w:lineRule="exact"/>
              <w:rPr>
                <w:rFonts w:ascii="宋体" w:hAnsi="宋体"/>
                <w:color w:val="000000"/>
                <w:sz w:val="24"/>
              </w:rPr>
            </w:pPr>
            <w:r>
              <w:rPr>
                <w:rFonts w:ascii="宋体" w:hAnsi="宋体" w:hint="eastAsia"/>
                <w:color w:val="000000"/>
                <w:sz w:val="24"/>
              </w:rPr>
              <w:t>竞</w:t>
            </w:r>
            <w:proofErr w:type="gramStart"/>
            <w:r>
              <w:rPr>
                <w:rFonts w:ascii="宋体" w:hAnsi="宋体" w:hint="eastAsia"/>
                <w:color w:val="000000"/>
                <w:sz w:val="24"/>
              </w:rPr>
              <w:t>谈文件</w:t>
            </w:r>
            <w:proofErr w:type="gramEnd"/>
            <w:r>
              <w:rPr>
                <w:rFonts w:ascii="宋体" w:hAnsi="宋体" w:hint="eastAsia"/>
                <w:color w:val="000000"/>
                <w:sz w:val="24"/>
              </w:rPr>
              <w:t>一式 5份，其中正本1份，副本</w:t>
            </w:r>
            <w:r>
              <w:rPr>
                <w:rFonts w:ascii="宋体" w:hAnsi="宋体" w:hint="eastAsia"/>
                <w:iCs/>
                <w:color w:val="000000"/>
                <w:sz w:val="24"/>
              </w:rPr>
              <w:t>4</w:t>
            </w:r>
            <w:r>
              <w:rPr>
                <w:rFonts w:ascii="宋体" w:hAnsi="宋体" w:hint="eastAsia"/>
                <w:color w:val="000000"/>
                <w:sz w:val="24"/>
              </w:rPr>
              <w:t>份。文件正副本的封面由法定代表人或授权代理人签名并加盖竞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193B7D" w:rsidRDefault="007F0281">
            <w:pPr>
              <w:pStyle w:val="a9"/>
              <w:ind w:firstLine="0"/>
              <w:rPr>
                <w:rFonts w:ascii="宋体" w:eastAsia="宋体"/>
                <w:szCs w:val="24"/>
              </w:rPr>
            </w:pPr>
            <w:r>
              <w:rPr>
                <w:rFonts w:ascii="宋体" w:eastAsia="宋体" w:hint="eastAsia"/>
                <w:szCs w:val="24"/>
              </w:rPr>
              <w:t>1、</w:t>
            </w:r>
            <w:r>
              <w:rPr>
                <w:rFonts w:ascii="宋体" w:eastAsia="宋体"/>
                <w:szCs w:val="24"/>
              </w:rPr>
              <w:t>法定代表人授权</w:t>
            </w:r>
            <w:r>
              <w:rPr>
                <w:rFonts w:ascii="宋体" w:eastAsia="宋体" w:hint="eastAsia"/>
                <w:szCs w:val="24"/>
              </w:rPr>
              <w:t>委托</w:t>
            </w:r>
            <w:r>
              <w:rPr>
                <w:rFonts w:ascii="宋体" w:eastAsia="宋体"/>
                <w:szCs w:val="24"/>
              </w:rPr>
              <w:t>书</w:t>
            </w:r>
          </w:p>
          <w:p w:rsidR="00193B7D" w:rsidRDefault="007F0281">
            <w:pPr>
              <w:spacing w:line="540" w:lineRule="exact"/>
              <w:rPr>
                <w:rFonts w:ascii="宋体" w:hAnsi="宋体"/>
                <w:color w:val="000000"/>
                <w:sz w:val="24"/>
              </w:rPr>
            </w:pPr>
            <w:r>
              <w:rPr>
                <w:rFonts w:ascii="宋体" w:hAnsi="宋体" w:hint="eastAsia"/>
                <w:sz w:val="24"/>
              </w:rPr>
              <w:t>2、报价表</w:t>
            </w:r>
            <w:r>
              <w:rPr>
                <w:rFonts w:ascii="宋体" w:hAnsi="宋体" w:hint="eastAsia"/>
                <w:color w:val="000000"/>
                <w:sz w:val="24"/>
              </w:rPr>
              <w:t>（报价表均应由法定代表人或授权代理人签名并加盖竞</w:t>
            </w:r>
            <w:proofErr w:type="gramStart"/>
            <w:r>
              <w:rPr>
                <w:rFonts w:ascii="宋体" w:hAnsi="宋体" w:hint="eastAsia"/>
                <w:color w:val="000000"/>
                <w:sz w:val="24"/>
              </w:rPr>
              <w:t>谈单位</w:t>
            </w:r>
            <w:proofErr w:type="gramEnd"/>
            <w:r>
              <w:rPr>
                <w:rFonts w:ascii="宋体" w:hAnsi="宋体" w:hint="eastAsia"/>
                <w:color w:val="000000"/>
                <w:sz w:val="24"/>
              </w:rPr>
              <w:t>公章）。</w:t>
            </w:r>
          </w:p>
          <w:p w:rsidR="00193B7D" w:rsidRDefault="007F0281">
            <w:pPr>
              <w:pStyle w:val="a9"/>
              <w:ind w:firstLine="0"/>
              <w:rPr>
                <w:rFonts w:ascii="宋体" w:eastAsia="宋体"/>
                <w:szCs w:val="24"/>
              </w:rPr>
            </w:pPr>
            <w:r>
              <w:rPr>
                <w:rFonts w:ascii="宋体" w:eastAsia="宋体" w:hint="eastAsia"/>
                <w:szCs w:val="24"/>
              </w:rPr>
              <w:t>3、</w:t>
            </w:r>
            <w:r>
              <w:rPr>
                <w:rFonts w:ascii="宋体" w:eastAsia="宋体"/>
                <w:color w:val="000000"/>
                <w:spacing w:val="-11"/>
                <w:szCs w:val="24"/>
                <w:shd w:val="clear" w:color="auto" w:fill="FFFFFF"/>
              </w:rPr>
              <w:t>项目</w:t>
            </w:r>
            <w:r>
              <w:rPr>
                <w:rFonts w:ascii="宋体" w:eastAsia="宋体" w:hint="eastAsia"/>
                <w:color w:val="000000"/>
                <w:spacing w:val="-11"/>
                <w:szCs w:val="24"/>
                <w:shd w:val="clear" w:color="auto" w:fill="FFFFFF"/>
              </w:rPr>
              <w:t>方案书</w:t>
            </w:r>
          </w:p>
          <w:p w:rsidR="00193B7D" w:rsidRDefault="007F0281">
            <w:pPr>
              <w:pStyle w:val="a9"/>
              <w:ind w:firstLine="0"/>
              <w:rPr>
                <w:rFonts w:ascii="宋体" w:eastAsia="宋体"/>
                <w:szCs w:val="24"/>
              </w:rPr>
            </w:pPr>
            <w:r>
              <w:rPr>
                <w:rFonts w:ascii="宋体" w:eastAsia="宋体" w:hint="eastAsia"/>
                <w:szCs w:val="24"/>
              </w:rPr>
              <w:t>4、公司基本情况表</w:t>
            </w:r>
          </w:p>
          <w:p w:rsidR="00193B7D" w:rsidRDefault="007F0281">
            <w:pPr>
              <w:pStyle w:val="a9"/>
              <w:ind w:firstLine="0"/>
              <w:rPr>
                <w:rFonts w:ascii="宋体" w:eastAsia="宋体"/>
                <w:szCs w:val="24"/>
              </w:rPr>
            </w:pPr>
            <w:r>
              <w:rPr>
                <w:rFonts w:ascii="宋体" w:eastAsia="宋体" w:hint="eastAsia"/>
                <w:szCs w:val="24"/>
              </w:rPr>
              <w:t>资格证明材料：①</w:t>
            </w:r>
            <w:r>
              <w:rPr>
                <w:rFonts w:ascii="宋体" w:eastAsia="宋体"/>
                <w:szCs w:val="24"/>
              </w:rPr>
              <w:t>企业营业执照</w:t>
            </w:r>
            <w:r>
              <w:rPr>
                <w:rFonts w:ascii="宋体" w:eastAsia="宋体" w:hint="eastAsia"/>
                <w:szCs w:val="24"/>
              </w:rPr>
              <w:t>；②</w:t>
            </w:r>
            <w:r>
              <w:rPr>
                <w:rFonts w:ascii="宋体" w:eastAsia="宋体"/>
                <w:szCs w:val="24"/>
              </w:rPr>
              <w:t>组织机构代码证</w:t>
            </w:r>
            <w:r>
              <w:rPr>
                <w:rFonts w:ascii="宋体" w:eastAsia="宋体" w:hint="eastAsia"/>
                <w:szCs w:val="24"/>
              </w:rPr>
              <w:t>；③</w:t>
            </w:r>
            <w:r>
              <w:rPr>
                <w:rFonts w:ascii="宋体" w:eastAsia="宋体"/>
                <w:szCs w:val="24"/>
              </w:rPr>
              <w:t>税务登记证</w:t>
            </w:r>
            <w:r>
              <w:rPr>
                <w:rFonts w:ascii="宋体" w:eastAsia="宋体" w:hint="eastAsia"/>
                <w:szCs w:val="24"/>
              </w:rPr>
              <w:t>。以上复印件需加盖公章（原件备查）。</w:t>
            </w:r>
          </w:p>
          <w:p w:rsidR="00193B7D" w:rsidRDefault="007F0281">
            <w:pPr>
              <w:pStyle w:val="a9"/>
              <w:ind w:firstLine="0"/>
              <w:rPr>
                <w:rFonts w:ascii="宋体" w:eastAsia="宋体"/>
                <w:szCs w:val="24"/>
              </w:rPr>
            </w:pPr>
            <w:r>
              <w:rPr>
                <w:rFonts w:ascii="宋体" w:eastAsia="宋体" w:hint="eastAsia"/>
                <w:szCs w:val="24"/>
              </w:rPr>
              <w:t>4、公司类似</w:t>
            </w:r>
            <w:r>
              <w:rPr>
                <w:rFonts w:ascii="宋体" w:eastAsia="宋体"/>
                <w:szCs w:val="24"/>
              </w:rPr>
              <w:t>案例证明</w:t>
            </w:r>
          </w:p>
          <w:p w:rsidR="00193B7D" w:rsidRDefault="007F0281">
            <w:pPr>
              <w:pStyle w:val="a9"/>
              <w:ind w:firstLine="0"/>
              <w:rPr>
                <w:rFonts w:ascii="宋体" w:eastAsia="宋体"/>
              </w:rPr>
            </w:pPr>
            <w:r>
              <w:rPr>
                <w:rFonts w:ascii="宋体" w:eastAsia="宋体" w:hint="eastAsia"/>
                <w:szCs w:val="24"/>
              </w:rPr>
              <w:t>5、承诺书</w:t>
            </w:r>
          </w:p>
        </w:tc>
      </w:tr>
      <w:tr w:rsidR="00193B7D">
        <w:trPr>
          <w:trHeight w:val="567"/>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12</w:t>
            </w:r>
          </w:p>
        </w:tc>
        <w:tc>
          <w:tcPr>
            <w:tcW w:w="1663" w:type="dxa"/>
            <w:vAlign w:val="center"/>
          </w:tcPr>
          <w:p w:rsidR="00193B7D" w:rsidRDefault="007F0281">
            <w:pPr>
              <w:pStyle w:val="a9"/>
              <w:ind w:firstLine="0"/>
              <w:jc w:val="center"/>
              <w:rPr>
                <w:rFonts w:ascii="宋体" w:eastAsia="宋体"/>
              </w:rPr>
            </w:pPr>
            <w:r>
              <w:rPr>
                <w:rFonts w:ascii="宋体" w:eastAsia="宋体"/>
              </w:rPr>
              <w:t>文件密封</w:t>
            </w:r>
          </w:p>
        </w:tc>
        <w:tc>
          <w:tcPr>
            <w:tcW w:w="7130" w:type="dxa"/>
            <w:vAlign w:val="center"/>
          </w:tcPr>
          <w:p w:rsidR="00193B7D" w:rsidRDefault="007F0281">
            <w:pPr>
              <w:pStyle w:val="a9"/>
              <w:ind w:firstLine="0"/>
              <w:rPr>
                <w:rFonts w:ascii="宋体" w:eastAsia="宋体"/>
              </w:rPr>
            </w:pPr>
            <w:r>
              <w:rPr>
                <w:rFonts w:ascii="宋体" w:eastAsia="宋体" w:hint="eastAsia"/>
              </w:rPr>
              <w:t>谈判文件装入袋中密封并在袋上加盖单位公章。</w:t>
            </w:r>
          </w:p>
        </w:tc>
      </w:tr>
      <w:tr w:rsidR="00193B7D">
        <w:trPr>
          <w:trHeight w:val="930"/>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13</w:t>
            </w:r>
          </w:p>
        </w:tc>
        <w:tc>
          <w:tcPr>
            <w:tcW w:w="1663" w:type="dxa"/>
            <w:vAlign w:val="center"/>
          </w:tcPr>
          <w:p w:rsidR="00193B7D" w:rsidRDefault="007F0281">
            <w:pPr>
              <w:pStyle w:val="a9"/>
              <w:ind w:firstLine="0"/>
              <w:jc w:val="center"/>
              <w:rPr>
                <w:rFonts w:ascii="宋体" w:eastAsia="宋体"/>
              </w:rPr>
            </w:pPr>
            <w:r>
              <w:rPr>
                <w:rFonts w:ascii="宋体" w:eastAsia="宋体"/>
              </w:rPr>
              <w:t>递交文件地点</w:t>
            </w:r>
          </w:p>
        </w:tc>
        <w:tc>
          <w:tcPr>
            <w:tcW w:w="7130" w:type="dxa"/>
            <w:vAlign w:val="center"/>
          </w:tcPr>
          <w:p w:rsidR="00193B7D" w:rsidRDefault="007F0281">
            <w:pPr>
              <w:pStyle w:val="a9"/>
              <w:ind w:firstLine="0"/>
              <w:rPr>
                <w:rFonts w:ascii="宋体" w:eastAsia="宋体"/>
              </w:rPr>
            </w:pPr>
            <w:r>
              <w:rPr>
                <w:rFonts w:ascii="宋体" w:eastAsia="宋体"/>
              </w:rPr>
              <w:t>重庆医科大学附属第二医院</w:t>
            </w:r>
            <w:r>
              <w:rPr>
                <w:rFonts w:ascii="宋体" w:eastAsia="宋体" w:hint="eastAsia"/>
              </w:rPr>
              <w:t>综合楼17楼会议室</w:t>
            </w:r>
          </w:p>
        </w:tc>
      </w:tr>
      <w:tr w:rsidR="00193B7D">
        <w:trPr>
          <w:trHeight w:val="776"/>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14</w:t>
            </w:r>
          </w:p>
        </w:tc>
        <w:tc>
          <w:tcPr>
            <w:tcW w:w="1663" w:type="dxa"/>
            <w:vAlign w:val="center"/>
          </w:tcPr>
          <w:p w:rsidR="00193B7D" w:rsidRDefault="007F0281">
            <w:pPr>
              <w:pStyle w:val="a9"/>
              <w:ind w:firstLine="0"/>
              <w:jc w:val="center"/>
              <w:rPr>
                <w:rFonts w:ascii="宋体" w:eastAsia="宋体"/>
              </w:rPr>
            </w:pPr>
            <w:r>
              <w:rPr>
                <w:rFonts w:ascii="宋体" w:eastAsia="宋体" w:hint="eastAsia"/>
              </w:rPr>
              <w:t>谈判</w:t>
            </w:r>
            <w:r>
              <w:rPr>
                <w:rFonts w:ascii="宋体" w:eastAsia="宋体"/>
              </w:rPr>
              <w:t>时间</w:t>
            </w:r>
          </w:p>
          <w:p w:rsidR="00193B7D" w:rsidRDefault="007F0281">
            <w:pPr>
              <w:pStyle w:val="a9"/>
              <w:ind w:firstLine="0"/>
              <w:jc w:val="center"/>
              <w:rPr>
                <w:rFonts w:ascii="宋体" w:eastAsia="宋体"/>
              </w:rPr>
            </w:pPr>
            <w:r>
              <w:rPr>
                <w:rFonts w:ascii="宋体" w:eastAsia="宋体"/>
              </w:rPr>
              <w:t>和地点</w:t>
            </w:r>
          </w:p>
        </w:tc>
        <w:tc>
          <w:tcPr>
            <w:tcW w:w="7130" w:type="dxa"/>
            <w:vAlign w:val="center"/>
          </w:tcPr>
          <w:p w:rsidR="00193B7D" w:rsidRDefault="007F0281">
            <w:pPr>
              <w:pStyle w:val="a9"/>
              <w:ind w:firstLine="0"/>
              <w:rPr>
                <w:rFonts w:ascii="宋体" w:eastAsia="宋体"/>
              </w:rPr>
            </w:pPr>
            <w:r>
              <w:rPr>
                <w:rFonts w:ascii="宋体" w:eastAsia="宋体" w:hint="eastAsia"/>
              </w:rPr>
              <w:t>谈判</w:t>
            </w:r>
            <w:r>
              <w:rPr>
                <w:rFonts w:ascii="宋体" w:eastAsia="宋体"/>
              </w:rPr>
              <w:t>时间：同</w:t>
            </w:r>
            <w:r>
              <w:rPr>
                <w:rFonts w:ascii="宋体" w:eastAsia="宋体" w:hint="eastAsia"/>
              </w:rPr>
              <w:t>递交截止时间</w:t>
            </w:r>
          </w:p>
          <w:p w:rsidR="00193B7D" w:rsidRDefault="007F0281">
            <w:pPr>
              <w:pStyle w:val="a9"/>
              <w:ind w:firstLine="0"/>
              <w:rPr>
                <w:rFonts w:ascii="宋体" w:eastAsia="宋体"/>
              </w:rPr>
            </w:pPr>
            <w:r>
              <w:rPr>
                <w:rFonts w:ascii="宋体" w:eastAsia="宋体" w:hint="eastAsia"/>
              </w:rPr>
              <w:t>谈判</w:t>
            </w:r>
            <w:r>
              <w:rPr>
                <w:rFonts w:ascii="宋体" w:eastAsia="宋体"/>
              </w:rPr>
              <w:t>地点：重庆医科大学附属第二医院</w:t>
            </w:r>
            <w:r>
              <w:rPr>
                <w:rFonts w:ascii="宋体" w:eastAsia="宋体" w:hint="eastAsia"/>
              </w:rPr>
              <w:t>综合楼17楼会议室</w:t>
            </w:r>
          </w:p>
        </w:tc>
      </w:tr>
      <w:tr w:rsidR="00193B7D">
        <w:trPr>
          <w:trHeight w:val="583"/>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t>15</w:t>
            </w:r>
          </w:p>
        </w:tc>
        <w:tc>
          <w:tcPr>
            <w:tcW w:w="1663" w:type="dxa"/>
            <w:vAlign w:val="center"/>
          </w:tcPr>
          <w:p w:rsidR="00193B7D" w:rsidRDefault="007F0281">
            <w:pPr>
              <w:pStyle w:val="a9"/>
              <w:ind w:firstLine="0"/>
              <w:jc w:val="center"/>
              <w:rPr>
                <w:rFonts w:ascii="宋体" w:eastAsia="宋体"/>
              </w:rPr>
            </w:pPr>
            <w:r>
              <w:rPr>
                <w:rFonts w:ascii="宋体" w:eastAsia="宋体" w:hint="eastAsia"/>
              </w:rPr>
              <w:t>评定方法</w:t>
            </w:r>
          </w:p>
        </w:tc>
        <w:tc>
          <w:tcPr>
            <w:tcW w:w="7130" w:type="dxa"/>
            <w:vAlign w:val="center"/>
          </w:tcPr>
          <w:p w:rsidR="00193B7D" w:rsidRDefault="007F0281">
            <w:pPr>
              <w:pStyle w:val="a9"/>
              <w:ind w:firstLine="0"/>
              <w:rPr>
                <w:rFonts w:ascii="宋体" w:eastAsia="宋体"/>
              </w:rPr>
            </w:pPr>
            <w:r>
              <w:rPr>
                <w:rFonts w:ascii="宋体" w:eastAsia="宋体" w:cs="宋体" w:hint="eastAsia"/>
                <w:szCs w:val="24"/>
                <w:shd w:val="clear" w:color="auto" w:fill="FFFFFF"/>
              </w:rPr>
              <w:t>由医院相关部门及监督机构组成的评标小组进行评议，结合投标单位资质、经验、实力、社会信誉度、本项目投标报价及方案，选择</w:t>
            </w:r>
            <w:r>
              <w:rPr>
                <w:rFonts w:ascii="宋体" w:eastAsia="宋体" w:cs="宋体" w:hint="eastAsia"/>
                <w:szCs w:val="24"/>
                <w:shd w:val="clear" w:color="auto" w:fill="FFFFFF"/>
              </w:rPr>
              <w:lastRenderedPageBreak/>
              <w:t>中选单位并与之签订合同</w:t>
            </w:r>
          </w:p>
        </w:tc>
      </w:tr>
      <w:tr w:rsidR="00193B7D">
        <w:trPr>
          <w:trHeight w:val="1543"/>
          <w:jc w:val="center"/>
        </w:trPr>
        <w:tc>
          <w:tcPr>
            <w:tcW w:w="855" w:type="dxa"/>
            <w:vAlign w:val="center"/>
          </w:tcPr>
          <w:p w:rsidR="00193B7D" w:rsidRDefault="007F0281">
            <w:pPr>
              <w:pStyle w:val="a9"/>
              <w:ind w:firstLine="0"/>
              <w:jc w:val="center"/>
              <w:rPr>
                <w:rFonts w:ascii="宋体" w:eastAsia="宋体"/>
              </w:rPr>
            </w:pPr>
            <w:r>
              <w:rPr>
                <w:rFonts w:ascii="宋体" w:eastAsia="宋体" w:hint="eastAsia"/>
              </w:rPr>
              <w:lastRenderedPageBreak/>
              <w:t>16</w:t>
            </w:r>
          </w:p>
        </w:tc>
        <w:tc>
          <w:tcPr>
            <w:tcW w:w="1663" w:type="dxa"/>
            <w:vAlign w:val="center"/>
          </w:tcPr>
          <w:p w:rsidR="00193B7D" w:rsidRDefault="007F0281">
            <w:pPr>
              <w:pStyle w:val="a9"/>
              <w:ind w:firstLine="0"/>
              <w:jc w:val="center"/>
              <w:rPr>
                <w:rFonts w:ascii="宋体" w:eastAsia="宋体"/>
              </w:rPr>
            </w:pPr>
            <w:r>
              <w:rPr>
                <w:rFonts w:ascii="宋体" w:eastAsia="宋体" w:hint="eastAsia"/>
              </w:rPr>
              <w:t>联系人及方式</w:t>
            </w:r>
          </w:p>
        </w:tc>
        <w:tc>
          <w:tcPr>
            <w:tcW w:w="7130" w:type="dxa"/>
            <w:vAlign w:val="center"/>
          </w:tcPr>
          <w:p w:rsidR="00193B7D" w:rsidRDefault="007F0281">
            <w:pPr>
              <w:pStyle w:val="a9"/>
              <w:ind w:left="1080" w:hangingChars="450" w:hanging="1080"/>
              <w:rPr>
                <w:rFonts w:ascii="宋体" w:eastAsia="宋体"/>
              </w:rPr>
            </w:pPr>
            <w:r>
              <w:rPr>
                <w:rFonts w:ascii="宋体" w:eastAsia="宋体" w:hint="eastAsia"/>
              </w:rPr>
              <w:t>联系地址：重庆市渝中区临江路74号重庆医科大学附属第二医院综合楼17-5材料组办公室</w:t>
            </w:r>
          </w:p>
          <w:p w:rsidR="00193B7D" w:rsidRDefault="007F0281">
            <w:pPr>
              <w:pStyle w:val="a9"/>
              <w:ind w:firstLine="0"/>
              <w:rPr>
                <w:rFonts w:ascii="宋体" w:eastAsia="宋体"/>
              </w:rPr>
            </w:pPr>
            <w:r>
              <w:rPr>
                <w:rFonts w:ascii="宋体" w:eastAsia="宋体" w:hint="eastAsia"/>
              </w:rPr>
              <w:t>联 系 人：徐老师    联系电话：023-63693041</w:t>
            </w:r>
          </w:p>
        </w:tc>
      </w:tr>
    </w:tbl>
    <w:p w:rsidR="00193B7D" w:rsidRDefault="00193B7D">
      <w:pPr>
        <w:pStyle w:val="a9"/>
        <w:ind w:firstLine="0"/>
        <w:rPr>
          <w:rFonts w:ascii="宋体" w:eastAsia="宋体"/>
        </w:rPr>
      </w:pPr>
    </w:p>
    <w:p w:rsidR="00193B7D" w:rsidRDefault="007F0281">
      <w:pPr>
        <w:spacing w:line="360" w:lineRule="auto"/>
        <w:rPr>
          <w:rFonts w:ascii="宋体" w:hAnsi="宋体"/>
          <w:kern w:val="0"/>
          <w:sz w:val="24"/>
          <w:szCs w:val="20"/>
        </w:rPr>
      </w:pPr>
      <w:r>
        <w:rPr>
          <w:rFonts w:ascii="宋体" w:hAnsi="宋体" w:hint="eastAsia"/>
          <w:kern w:val="0"/>
          <w:sz w:val="24"/>
          <w:szCs w:val="20"/>
        </w:rPr>
        <w:t>附件：</w:t>
      </w:r>
    </w:p>
    <w:p w:rsidR="00193B7D" w:rsidRDefault="007F0281">
      <w:pPr>
        <w:numPr>
          <w:ilvl w:val="0"/>
          <w:numId w:val="4"/>
        </w:numPr>
        <w:spacing w:line="360" w:lineRule="auto"/>
        <w:rPr>
          <w:rFonts w:ascii="宋体" w:hAnsi="宋体"/>
          <w:kern w:val="0"/>
          <w:sz w:val="24"/>
          <w:szCs w:val="20"/>
        </w:rPr>
      </w:pPr>
      <w:r>
        <w:rPr>
          <w:rFonts w:ascii="宋体" w:hAnsi="宋体"/>
          <w:kern w:val="0"/>
          <w:sz w:val="24"/>
          <w:szCs w:val="20"/>
        </w:rPr>
        <w:t>法定代表人授权书</w:t>
      </w:r>
      <w:r>
        <w:rPr>
          <w:rFonts w:ascii="宋体" w:hAnsi="宋体" w:hint="eastAsia"/>
          <w:kern w:val="0"/>
          <w:sz w:val="24"/>
          <w:szCs w:val="20"/>
        </w:rPr>
        <w:t>（格式）</w:t>
      </w:r>
    </w:p>
    <w:p w:rsidR="00193B7D" w:rsidRDefault="007F0281">
      <w:pPr>
        <w:numPr>
          <w:ilvl w:val="0"/>
          <w:numId w:val="4"/>
        </w:numPr>
        <w:spacing w:line="360" w:lineRule="auto"/>
        <w:rPr>
          <w:rFonts w:ascii="宋体" w:hAnsi="宋体"/>
          <w:kern w:val="0"/>
          <w:sz w:val="24"/>
          <w:szCs w:val="20"/>
        </w:rPr>
      </w:pPr>
      <w:r>
        <w:rPr>
          <w:rFonts w:ascii="宋体" w:hAnsi="宋体" w:hint="eastAsia"/>
          <w:kern w:val="0"/>
          <w:sz w:val="24"/>
          <w:szCs w:val="20"/>
        </w:rPr>
        <w:t>承诺书（格式）</w:t>
      </w:r>
    </w:p>
    <w:p w:rsidR="00193B7D" w:rsidRDefault="007F0281">
      <w:pPr>
        <w:numPr>
          <w:ilvl w:val="0"/>
          <w:numId w:val="4"/>
        </w:numPr>
        <w:spacing w:line="360" w:lineRule="auto"/>
        <w:rPr>
          <w:rFonts w:ascii="宋体" w:hAnsi="宋体"/>
          <w:kern w:val="0"/>
          <w:sz w:val="24"/>
          <w:szCs w:val="20"/>
        </w:rPr>
      </w:pPr>
      <w:r>
        <w:rPr>
          <w:rFonts w:ascii="宋体" w:hAnsi="宋体" w:hint="eastAsia"/>
          <w:kern w:val="0"/>
          <w:sz w:val="24"/>
          <w:szCs w:val="20"/>
        </w:rPr>
        <w:t>报价书（格式）</w:t>
      </w:r>
    </w:p>
    <w:p w:rsidR="00193B7D" w:rsidRDefault="007F0281">
      <w:pPr>
        <w:rPr>
          <w:rFonts w:ascii="宋体" w:hAnsi="宋体"/>
          <w:bCs/>
          <w:sz w:val="24"/>
        </w:rPr>
      </w:pPr>
      <w:r>
        <w:rPr>
          <w:rFonts w:ascii="宋体" w:hAnsi="宋体"/>
          <w:bCs/>
          <w:sz w:val="24"/>
        </w:rPr>
        <w:t>4.  技术需求书</w:t>
      </w:r>
    </w:p>
    <w:p w:rsidR="00193B7D" w:rsidRDefault="007F0281">
      <w:pPr>
        <w:spacing w:line="360" w:lineRule="auto"/>
        <w:rPr>
          <w:rFonts w:ascii="宋体" w:hAnsi="宋体"/>
          <w:kern w:val="0"/>
          <w:sz w:val="24"/>
          <w:szCs w:val="20"/>
        </w:rPr>
      </w:pPr>
      <w:r>
        <w:rPr>
          <w:rFonts w:ascii="宋体" w:hAnsi="宋体"/>
          <w:kern w:val="0"/>
          <w:sz w:val="24"/>
          <w:szCs w:val="20"/>
        </w:rPr>
        <w:t>5.  系统清单</w:t>
      </w:r>
    </w:p>
    <w:p w:rsidR="00193B7D" w:rsidRDefault="00193B7D">
      <w:pPr>
        <w:spacing w:line="360" w:lineRule="auto"/>
        <w:jc w:val="left"/>
        <w:rPr>
          <w:rFonts w:ascii="宋体" w:hAnsi="宋体"/>
          <w:kern w:val="0"/>
          <w:sz w:val="24"/>
          <w:szCs w:val="20"/>
        </w:rPr>
      </w:pPr>
    </w:p>
    <w:p w:rsidR="00193B7D" w:rsidRDefault="00193B7D">
      <w:pPr>
        <w:spacing w:line="360" w:lineRule="auto"/>
        <w:rPr>
          <w:rFonts w:ascii="宋体" w:hAnsi="宋体"/>
          <w:kern w:val="0"/>
          <w:sz w:val="24"/>
          <w:szCs w:val="20"/>
        </w:rPr>
      </w:pPr>
    </w:p>
    <w:p w:rsidR="00193B7D" w:rsidRDefault="00193B7D">
      <w:pPr>
        <w:rPr>
          <w:rFonts w:ascii="宋体" w:hAnsi="宋体"/>
          <w:bCs/>
          <w:sz w:val="24"/>
        </w:rPr>
      </w:pPr>
    </w:p>
    <w:p w:rsidR="00193B7D" w:rsidRDefault="00193B7D">
      <w:pPr>
        <w:spacing w:line="360" w:lineRule="auto"/>
        <w:ind w:left="360"/>
        <w:rPr>
          <w:rFonts w:ascii="宋体" w:hAnsi="宋体"/>
          <w:kern w:val="0"/>
          <w:sz w:val="24"/>
          <w:szCs w:val="20"/>
        </w:rPr>
      </w:pPr>
    </w:p>
    <w:p w:rsidR="00193B7D" w:rsidRDefault="00193B7D">
      <w:pPr>
        <w:jc w:val="center"/>
        <w:rPr>
          <w:rFonts w:ascii="宋体" w:hAnsi="宋体"/>
          <w:sz w:val="44"/>
          <w:szCs w:val="44"/>
        </w:rPr>
      </w:pPr>
    </w:p>
    <w:p w:rsidR="00193B7D" w:rsidRDefault="00193B7D">
      <w:pPr>
        <w:jc w:val="center"/>
        <w:rPr>
          <w:rFonts w:ascii="宋体" w:hAnsi="宋体"/>
          <w:sz w:val="44"/>
          <w:szCs w:val="44"/>
        </w:rPr>
      </w:pPr>
    </w:p>
    <w:p w:rsidR="00193B7D" w:rsidRDefault="00193B7D">
      <w:pPr>
        <w:jc w:val="center"/>
        <w:rPr>
          <w:rFonts w:ascii="宋体" w:hAnsi="宋体"/>
          <w:sz w:val="44"/>
          <w:szCs w:val="44"/>
        </w:rPr>
      </w:pPr>
    </w:p>
    <w:p w:rsidR="00193B7D" w:rsidRDefault="00193B7D">
      <w:pPr>
        <w:jc w:val="center"/>
        <w:rPr>
          <w:rFonts w:ascii="宋体" w:hAnsi="宋体"/>
          <w:sz w:val="44"/>
          <w:szCs w:val="44"/>
        </w:rPr>
      </w:pPr>
    </w:p>
    <w:p w:rsidR="00193B7D" w:rsidRDefault="00193B7D">
      <w:pPr>
        <w:jc w:val="center"/>
        <w:rPr>
          <w:rFonts w:ascii="宋体" w:hAnsi="宋体"/>
          <w:sz w:val="44"/>
          <w:szCs w:val="44"/>
        </w:rPr>
      </w:pPr>
    </w:p>
    <w:p w:rsidR="00193B7D" w:rsidRDefault="00193B7D">
      <w:pPr>
        <w:rPr>
          <w:rFonts w:ascii="宋体" w:hAnsi="宋体"/>
          <w:sz w:val="30"/>
          <w:szCs w:val="30"/>
        </w:rPr>
      </w:pPr>
    </w:p>
    <w:p w:rsidR="00193B7D" w:rsidRDefault="00193B7D">
      <w:pPr>
        <w:rPr>
          <w:rFonts w:ascii="宋体" w:hAnsi="宋体"/>
          <w:sz w:val="30"/>
          <w:szCs w:val="30"/>
        </w:rPr>
      </w:pPr>
    </w:p>
    <w:p w:rsidR="00193B7D" w:rsidRDefault="00193B7D">
      <w:pPr>
        <w:rPr>
          <w:rFonts w:ascii="宋体" w:hAnsi="宋体"/>
          <w:sz w:val="30"/>
          <w:szCs w:val="30"/>
        </w:rPr>
      </w:pPr>
    </w:p>
    <w:p w:rsidR="00193B7D" w:rsidRDefault="00193B7D">
      <w:pPr>
        <w:rPr>
          <w:rFonts w:ascii="宋体" w:hAnsi="宋体"/>
          <w:sz w:val="30"/>
          <w:szCs w:val="30"/>
        </w:rPr>
      </w:pPr>
    </w:p>
    <w:p w:rsidR="00193B7D" w:rsidRDefault="00193B7D">
      <w:pPr>
        <w:rPr>
          <w:rFonts w:ascii="宋体" w:hAnsi="宋体"/>
          <w:sz w:val="30"/>
          <w:szCs w:val="30"/>
        </w:rPr>
      </w:pPr>
    </w:p>
    <w:p w:rsidR="00193B7D" w:rsidRDefault="00193B7D">
      <w:pPr>
        <w:rPr>
          <w:rFonts w:ascii="宋体" w:hAnsi="宋体"/>
          <w:sz w:val="30"/>
          <w:szCs w:val="30"/>
        </w:rPr>
      </w:pPr>
    </w:p>
    <w:p w:rsidR="00193B7D" w:rsidRDefault="00193B7D">
      <w:pPr>
        <w:rPr>
          <w:rFonts w:ascii="宋体" w:hAnsi="宋体"/>
          <w:sz w:val="30"/>
          <w:szCs w:val="30"/>
        </w:rPr>
      </w:pPr>
    </w:p>
    <w:p w:rsidR="00193B7D" w:rsidRDefault="007F0281">
      <w:pPr>
        <w:rPr>
          <w:rFonts w:ascii="宋体" w:hAnsi="宋体"/>
          <w:sz w:val="30"/>
          <w:szCs w:val="30"/>
        </w:rPr>
      </w:pPr>
      <w:r>
        <w:rPr>
          <w:rFonts w:ascii="宋体" w:hAnsi="宋体" w:hint="eastAsia"/>
          <w:sz w:val="30"/>
          <w:szCs w:val="30"/>
        </w:rPr>
        <w:lastRenderedPageBreak/>
        <w:t>附件一</w:t>
      </w:r>
    </w:p>
    <w:p w:rsidR="00193B7D" w:rsidRDefault="007F0281">
      <w:pPr>
        <w:jc w:val="center"/>
        <w:rPr>
          <w:rFonts w:ascii="宋体" w:hAnsi="宋体"/>
          <w:sz w:val="44"/>
          <w:szCs w:val="44"/>
        </w:rPr>
      </w:pPr>
      <w:r>
        <w:rPr>
          <w:rFonts w:ascii="宋体" w:hAnsi="宋体" w:hint="eastAsia"/>
          <w:sz w:val="44"/>
          <w:szCs w:val="44"/>
        </w:rPr>
        <w:t>法定代表人授权书</w:t>
      </w:r>
    </w:p>
    <w:p w:rsidR="00193B7D" w:rsidRDefault="00193B7D">
      <w:pPr>
        <w:pStyle w:val="a4"/>
        <w:rPr>
          <w:sz w:val="28"/>
          <w:szCs w:val="28"/>
        </w:rPr>
      </w:pPr>
    </w:p>
    <w:p w:rsidR="00193B7D" w:rsidRDefault="007F0281">
      <w:pPr>
        <w:pStyle w:val="a4"/>
        <w:spacing w:line="360" w:lineRule="auto"/>
        <w:ind w:firstLineChars="200" w:firstLine="560"/>
        <w:jc w:val="both"/>
        <w:rPr>
          <w:color w:val="000000"/>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color w:val="000000"/>
          <w:sz w:val="28"/>
          <w:szCs w:val="28"/>
          <w:u w:val="single"/>
        </w:rPr>
        <w:t>重庆医科大学附属第二医院</w:t>
      </w:r>
      <w:r>
        <w:rPr>
          <w:color w:val="000000"/>
          <w:sz w:val="28"/>
          <w:szCs w:val="28"/>
          <w:u w:val="single"/>
        </w:rPr>
        <w:t>智能导航系统</w:t>
      </w:r>
      <w:r>
        <w:rPr>
          <w:rFonts w:hint="eastAsia"/>
          <w:color w:val="000000"/>
          <w:sz w:val="28"/>
          <w:szCs w:val="28"/>
          <w:u w:val="single"/>
        </w:rPr>
        <w:t>项目</w:t>
      </w:r>
      <w:r>
        <w:rPr>
          <w:rFonts w:hint="eastAsia"/>
          <w:sz w:val="28"/>
          <w:szCs w:val="28"/>
        </w:rPr>
        <w:t>竞争性谈判，代理人在竞争性谈判、合同谈判过程中所签署的一切文件和处理与之有关的一</w:t>
      </w:r>
      <w:r>
        <w:rPr>
          <w:rFonts w:hint="eastAsia"/>
          <w:color w:val="000000"/>
          <w:sz w:val="28"/>
          <w:szCs w:val="28"/>
        </w:rPr>
        <w:t>切事务，本人均予以承认。</w:t>
      </w:r>
    </w:p>
    <w:p w:rsidR="00193B7D" w:rsidRDefault="00193B7D">
      <w:pPr>
        <w:pStyle w:val="a4"/>
        <w:spacing w:line="360" w:lineRule="auto"/>
        <w:ind w:firstLineChars="200" w:firstLine="560"/>
        <w:rPr>
          <w:color w:val="000000"/>
          <w:sz w:val="28"/>
          <w:szCs w:val="28"/>
        </w:rPr>
      </w:pPr>
    </w:p>
    <w:p w:rsidR="00193B7D" w:rsidRDefault="007F0281">
      <w:pPr>
        <w:pStyle w:val="2"/>
        <w:spacing w:after="0" w:line="360" w:lineRule="auto"/>
        <w:ind w:leftChars="205" w:left="430" w:firstLineChars="50" w:firstLine="140"/>
        <w:rPr>
          <w:rFonts w:ascii="宋体" w:hAnsi="宋体"/>
          <w:color w:val="000000"/>
          <w:sz w:val="28"/>
          <w:szCs w:val="28"/>
        </w:rPr>
      </w:pPr>
      <w:r>
        <w:rPr>
          <w:rFonts w:ascii="宋体" w:hAnsi="宋体" w:hint="eastAsia"/>
          <w:color w:val="000000"/>
          <w:sz w:val="28"/>
          <w:szCs w:val="28"/>
        </w:rPr>
        <w:t>特此授权。</w:t>
      </w:r>
    </w:p>
    <w:p w:rsidR="00193B7D" w:rsidRDefault="00193B7D">
      <w:pPr>
        <w:pStyle w:val="a4"/>
        <w:spacing w:line="360" w:lineRule="auto"/>
        <w:ind w:firstLineChars="200" w:firstLine="560"/>
        <w:rPr>
          <w:color w:val="000000"/>
          <w:sz w:val="28"/>
          <w:szCs w:val="28"/>
        </w:rPr>
      </w:pPr>
    </w:p>
    <w:p w:rsidR="00193B7D" w:rsidRDefault="00193B7D">
      <w:pPr>
        <w:pStyle w:val="a4"/>
        <w:spacing w:line="360" w:lineRule="auto"/>
        <w:ind w:firstLineChars="200" w:firstLine="560"/>
        <w:rPr>
          <w:color w:val="000000"/>
          <w:sz w:val="28"/>
          <w:szCs w:val="28"/>
        </w:rPr>
      </w:pPr>
    </w:p>
    <w:p w:rsidR="00193B7D" w:rsidRDefault="007F0281">
      <w:pPr>
        <w:pStyle w:val="a3"/>
        <w:spacing w:after="0"/>
        <w:ind w:left="135"/>
        <w:rPr>
          <w:rFonts w:ascii="宋体" w:hAnsi="宋体"/>
          <w:kern w:val="0"/>
          <w:sz w:val="28"/>
          <w:szCs w:val="28"/>
        </w:rPr>
      </w:pPr>
      <w:r>
        <w:rPr>
          <w:rFonts w:ascii="宋体" w:hAnsi="宋体" w:hint="eastAsia"/>
          <w:kern w:val="0"/>
          <w:sz w:val="28"/>
          <w:szCs w:val="28"/>
        </w:rPr>
        <w:t>被授权人：                   部门：                 职务：</w:t>
      </w:r>
    </w:p>
    <w:p w:rsidR="00193B7D" w:rsidRDefault="00193B7D">
      <w:pPr>
        <w:pStyle w:val="a3"/>
        <w:spacing w:after="0"/>
        <w:ind w:left="135"/>
        <w:rPr>
          <w:rFonts w:ascii="宋体" w:hAnsi="宋体"/>
          <w:kern w:val="0"/>
          <w:sz w:val="28"/>
          <w:szCs w:val="28"/>
        </w:rPr>
      </w:pPr>
    </w:p>
    <w:p w:rsidR="00193B7D" w:rsidRDefault="00193B7D">
      <w:pPr>
        <w:pStyle w:val="a3"/>
        <w:spacing w:after="0"/>
        <w:ind w:left="135"/>
        <w:rPr>
          <w:rFonts w:ascii="宋体" w:hAnsi="宋体"/>
          <w:kern w:val="0"/>
          <w:sz w:val="28"/>
          <w:szCs w:val="28"/>
        </w:rPr>
      </w:pPr>
    </w:p>
    <w:p w:rsidR="00193B7D" w:rsidRDefault="007F0281">
      <w:pPr>
        <w:pStyle w:val="a3"/>
        <w:spacing w:after="0"/>
        <w:ind w:left="135"/>
        <w:rPr>
          <w:rFonts w:ascii="宋体" w:hAnsi="宋体"/>
          <w:kern w:val="0"/>
          <w:sz w:val="28"/>
          <w:szCs w:val="28"/>
        </w:rPr>
      </w:pPr>
      <w:r>
        <w:rPr>
          <w:rFonts w:ascii="宋体" w:hAnsi="宋体" w:hint="eastAsia"/>
          <w:kern w:val="0"/>
          <w:sz w:val="28"/>
          <w:szCs w:val="28"/>
        </w:rPr>
        <w:t xml:space="preserve">单位（盖章）                 </w:t>
      </w:r>
    </w:p>
    <w:p w:rsidR="00193B7D" w:rsidRDefault="00193B7D">
      <w:pPr>
        <w:pStyle w:val="a3"/>
        <w:spacing w:after="0"/>
        <w:ind w:left="135"/>
        <w:rPr>
          <w:rFonts w:ascii="宋体" w:hAnsi="宋体"/>
          <w:kern w:val="0"/>
          <w:sz w:val="28"/>
          <w:szCs w:val="28"/>
        </w:rPr>
      </w:pPr>
    </w:p>
    <w:p w:rsidR="00193B7D" w:rsidRDefault="007F0281">
      <w:pPr>
        <w:pStyle w:val="a3"/>
        <w:spacing w:after="0"/>
        <w:ind w:left="135"/>
        <w:rPr>
          <w:rFonts w:ascii="宋体" w:hAnsi="宋体"/>
          <w:kern w:val="0"/>
          <w:sz w:val="28"/>
          <w:szCs w:val="28"/>
        </w:rPr>
      </w:pPr>
      <w:r>
        <w:rPr>
          <w:rFonts w:ascii="宋体" w:hAnsi="宋体" w:hint="eastAsia"/>
          <w:kern w:val="0"/>
          <w:sz w:val="28"/>
          <w:szCs w:val="28"/>
        </w:rPr>
        <w:t>法定代表人：（签字或盖章）</w:t>
      </w:r>
    </w:p>
    <w:p w:rsidR="00193B7D" w:rsidRDefault="00193B7D">
      <w:pPr>
        <w:pStyle w:val="-1"/>
        <w:spacing w:beforeLines="0" w:afterLines="0"/>
        <w:jc w:val="both"/>
        <w:rPr>
          <w:rFonts w:ascii="宋体" w:eastAsia="宋体" w:hAnsi="宋体"/>
          <w:kern w:val="0"/>
          <w:sz w:val="28"/>
          <w:szCs w:val="28"/>
        </w:rPr>
      </w:pPr>
    </w:p>
    <w:p w:rsidR="00193B7D" w:rsidRDefault="007F0281">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193B7D" w:rsidRDefault="007F0281">
      <w:pPr>
        <w:jc w:val="center"/>
        <w:rPr>
          <w:rFonts w:ascii="宋体" w:hAnsi="宋体"/>
          <w:color w:val="000000"/>
          <w:sz w:val="28"/>
        </w:rPr>
      </w:pPr>
      <w:r>
        <w:rPr>
          <w:rFonts w:ascii="宋体" w:hAnsi="宋体" w:hint="eastAsia"/>
          <w:color w:val="000000"/>
          <w:sz w:val="28"/>
        </w:rPr>
        <w:t xml:space="preserve">                                        </w:t>
      </w:r>
    </w:p>
    <w:p w:rsidR="00193B7D" w:rsidRDefault="007F0281">
      <w:pPr>
        <w:ind w:right="560"/>
        <w:jc w:val="center"/>
        <w:rPr>
          <w:rFonts w:ascii="宋体" w:hAnsi="宋体"/>
          <w:color w:val="000000"/>
          <w:sz w:val="28"/>
        </w:rPr>
      </w:pPr>
      <w:r>
        <w:rPr>
          <w:rFonts w:ascii="宋体" w:hAnsi="宋体" w:hint="eastAsia"/>
          <w:color w:val="000000"/>
          <w:sz w:val="28"/>
        </w:rPr>
        <w:t xml:space="preserve">                       日期：    年    月   日</w:t>
      </w:r>
    </w:p>
    <w:p w:rsidR="00193B7D" w:rsidRDefault="00193B7D">
      <w:pPr>
        <w:ind w:right="560"/>
        <w:rPr>
          <w:rFonts w:ascii="宋体" w:hAnsi="宋体"/>
          <w:color w:val="000000"/>
          <w:sz w:val="28"/>
        </w:rPr>
      </w:pPr>
    </w:p>
    <w:p w:rsidR="00193B7D" w:rsidRDefault="00193B7D">
      <w:pPr>
        <w:ind w:right="560"/>
        <w:rPr>
          <w:rFonts w:ascii="宋体" w:hAnsi="宋体"/>
          <w:color w:val="000000"/>
          <w:sz w:val="28"/>
        </w:rPr>
      </w:pPr>
    </w:p>
    <w:p w:rsidR="00193B7D" w:rsidRDefault="007F0281">
      <w:pPr>
        <w:ind w:right="560"/>
        <w:rPr>
          <w:rFonts w:ascii="宋体" w:hAnsi="宋体"/>
          <w:color w:val="000000"/>
          <w:sz w:val="28"/>
        </w:rPr>
      </w:pPr>
      <w:r>
        <w:rPr>
          <w:rFonts w:ascii="宋体" w:hAnsi="宋体" w:hint="eastAsia"/>
          <w:color w:val="000000"/>
          <w:sz w:val="28"/>
        </w:rPr>
        <w:lastRenderedPageBreak/>
        <w:t>附件二</w:t>
      </w:r>
    </w:p>
    <w:p w:rsidR="00193B7D" w:rsidRDefault="007F0281">
      <w:pPr>
        <w:jc w:val="center"/>
        <w:rPr>
          <w:rFonts w:ascii="宋体" w:hAnsi="宋体"/>
          <w:color w:val="000000"/>
          <w:sz w:val="44"/>
          <w:szCs w:val="44"/>
        </w:rPr>
      </w:pPr>
      <w:r>
        <w:rPr>
          <w:rFonts w:ascii="宋体" w:hAnsi="宋体" w:hint="eastAsia"/>
          <w:color w:val="000000"/>
          <w:sz w:val="44"/>
          <w:szCs w:val="44"/>
        </w:rPr>
        <w:t>承诺书</w:t>
      </w:r>
    </w:p>
    <w:p w:rsidR="00193B7D" w:rsidRDefault="007F0281">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193B7D" w:rsidRDefault="007F0281">
      <w:pPr>
        <w:spacing w:line="360" w:lineRule="auto"/>
        <w:ind w:leftChars="-1" w:left="-2" w:firstLineChars="200" w:firstLine="560"/>
        <w:rPr>
          <w:rFonts w:ascii="宋体" w:hAnsi="宋体"/>
          <w:color w:val="000000"/>
          <w:sz w:val="28"/>
        </w:rPr>
      </w:pPr>
      <w:r>
        <w:rPr>
          <w:rFonts w:ascii="宋体" w:hAnsi="宋体" w:hint="eastAsia"/>
          <w:color w:val="000000"/>
          <w:sz w:val="28"/>
        </w:rPr>
        <w:t>我单位参加贵院</w:t>
      </w:r>
      <w:r>
        <w:rPr>
          <w:rFonts w:ascii="宋体" w:hAnsi="宋体"/>
          <w:color w:val="000000"/>
          <w:kern w:val="0"/>
          <w:sz w:val="28"/>
          <w:szCs w:val="28"/>
          <w:u w:val="single"/>
        </w:rPr>
        <w:t>智能导航系统</w:t>
      </w:r>
      <w:r>
        <w:rPr>
          <w:rFonts w:ascii="宋体" w:hAnsi="宋体" w:hint="eastAsia"/>
          <w:color w:val="000000"/>
          <w:kern w:val="0"/>
          <w:sz w:val="28"/>
          <w:szCs w:val="28"/>
          <w:u w:val="single"/>
        </w:rPr>
        <w:t>项目</w:t>
      </w:r>
      <w:r>
        <w:rPr>
          <w:rFonts w:ascii="宋体" w:hAnsi="宋体" w:hint="eastAsia"/>
          <w:color w:val="000000"/>
          <w:sz w:val="28"/>
        </w:rPr>
        <w:t>的竞争性谈判工作，对贵单位发出的该项目竞争性谈判文书等全部内容，在认真阅读和充分理解后予以确认，完全同意其所有条款，并按其要求提交报价书，保证按中标的费率</w:t>
      </w:r>
      <w:proofErr w:type="gramStart"/>
      <w:r>
        <w:rPr>
          <w:rFonts w:ascii="宋体" w:hAnsi="宋体" w:hint="eastAsia"/>
          <w:color w:val="000000"/>
          <w:sz w:val="28"/>
        </w:rPr>
        <w:t>签定</w:t>
      </w:r>
      <w:proofErr w:type="gramEnd"/>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193B7D" w:rsidRDefault="007F0281">
      <w:pPr>
        <w:spacing w:line="360" w:lineRule="auto"/>
        <w:ind w:leftChars="-1" w:left="-2" w:firstLineChars="200" w:firstLine="560"/>
        <w:rPr>
          <w:rFonts w:ascii="宋体" w:hAnsi="宋体"/>
          <w:color w:val="000000"/>
          <w:sz w:val="28"/>
        </w:rPr>
      </w:pPr>
      <w:r>
        <w:rPr>
          <w:rFonts w:ascii="宋体" w:hAnsi="宋体" w:hint="eastAsia"/>
          <w:color w:val="000000"/>
          <w:sz w:val="28"/>
        </w:rPr>
        <w:t>1、若我司中标，保证不会有转包、</w:t>
      </w:r>
      <w:proofErr w:type="gramStart"/>
      <w:r>
        <w:rPr>
          <w:rFonts w:ascii="宋体" w:hAnsi="宋体" w:hint="eastAsia"/>
          <w:color w:val="000000"/>
          <w:sz w:val="28"/>
        </w:rPr>
        <w:t>卖标等</w:t>
      </w:r>
      <w:proofErr w:type="gramEnd"/>
      <w:r>
        <w:rPr>
          <w:rFonts w:ascii="宋体" w:hAnsi="宋体" w:hint="eastAsia"/>
          <w:color w:val="000000"/>
          <w:sz w:val="28"/>
        </w:rPr>
        <w:t>行为。</w:t>
      </w:r>
    </w:p>
    <w:p w:rsidR="00193B7D" w:rsidRDefault="007F0281">
      <w:pPr>
        <w:spacing w:line="360" w:lineRule="auto"/>
        <w:ind w:leftChars="-1" w:left="-2" w:firstLineChars="200" w:firstLine="560"/>
        <w:rPr>
          <w:rFonts w:ascii="宋体" w:hAnsi="宋体"/>
          <w:color w:val="000000"/>
          <w:sz w:val="28"/>
        </w:rPr>
      </w:pPr>
      <w:r>
        <w:rPr>
          <w:rFonts w:ascii="宋体" w:hAnsi="宋体" w:hint="eastAsia"/>
          <w:color w:val="000000"/>
          <w:sz w:val="28"/>
        </w:rPr>
        <w:t>2、我司保证按时</w:t>
      </w:r>
      <w:proofErr w:type="gramStart"/>
      <w:r>
        <w:rPr>
          <w:rFonts w:ascii="宋体" w:hAnsi="宋体" w:hint="eastAsia"/>
          <w:color w:val="000000"/>
          <w:sz w:val="28"/>
        </w:rPr>
        <w:t>签定</w:t>
      </w:r>
      <w:proofErr w:type="gramEnd"/>
      <w:r>
        <w:rPr>
          <w:rFonts w:ascii="宋体" w:hAnsi="宋体" w:hint="eastAsia"/>
          <w:color w:val="000000"/>
          <w:sz w:val="28"/>
        </w:rPr>
        <w:t>合同。</w:t>
      </w:r>
    </w:p>
    <w:p w:rsidR="00193B7D" w:rsidRDefault="007F0281">
      <w:pPr>
        <w:spacing w:line="360" w:lineRule="auto"/>
        <w:ind w:leftChars="-1"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3、在中标后，保证在规定时间内根据国家相关规范条例、行业标准、发包人及合同要求等按质按量完成工作。</w:t>
      </w:r>
    </w:p>
    <w:p w:rsidR="00193B7D" w:rsidRDefault="007F0281">
      <w:pPr>
        <w:spacing w:line="360" w:lineRule="auto"/>
        <w:ind w:leftChars="-1"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193B7D" w:rsidRDefault="00193B7D">
      <w:pPr>
        <w:spacing w:line="360" w:lineRule="auto"/>
        <w:ind w:firstLineChars="200" w:firstLine="560"/>
        <w:rPr>
          <w:rFonts w:ascii="宋体" w:hAnsi="宋体"/>
          <w:color w:val="000000"/>
          <w:sz w:val="28"/>
        </w:rPr>
      </w:pPr>
    </w:p>
    <w:p w:rsidR="00193B7D" w:rsidRDefault="00193B7D">
      <w:pPr>
        <w:spacing w:line="360" w:lineRule="auto"/>
        <w:ind w:firstLineChars="200" w:firstLine="560"/>
        <w:rPr>
          <w:rFonts w:ascii="宋体" w:hAnsi="宋体"/>
          <w:color w:val="000000"/>
          <w:sz w:val="28"/>
        </w:rPr>
      </w:pPr>
    </w:p>
    <w:p w:rsidR="00193B7D" w:rsidRDefault="007F0281">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193B7D" w:rsidRDefault="00193B7D">
      <w:pPr>
        <w:spacing w:line="360" w:lineRule="auto"/>
        <w:rPr>
          <w:rFonts w:ascii="宋体" w:hAnsi="宋体"/>
          <w:color w:val="000000"/>
          <w:sz w:val="28"/>
        </w:rPr>
      </w:pPr>
    </w:p>
    <w:p w:rsidR="00193B7D" w:rsidRDefault="007F0281">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193B7D" w:rsidRDefault="007F0281">
      <w:pPr>
        <w:spacing w:line="360" w:lineRule="auto"/>
        <w:ind w:firstLineChars="200" w:firstLine="560"/>
        <w:rPr>
          <w:rFonts w:ascii="宋体" w:hAnsi="宋体"/>
          <w:color w:val="000000"/>
          <w:sz w:val="30"/>
          <w:szCs w:val="30"/>
        </w:rPr>
      </w:pPr>
      <w:r>
        <w:rPr>
          <w:rFonts w:ascii="宋体" w:hAnsi="宋体" w:hint="eastAsia"/>
          <w:color w:val="000000"/>
          <w:sz w:val="28"/>
        </w:rPr>
        <w:t xml:space="preserve">                                        年    月    日</w:t>
      </w: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kern w:val="0"/>
        </w:rPr>
      </w:pPr>
    </w:p>
    <w:p w:rsidR="00193B7D" w:rsidRDefault="00193B7D">
      <w:pPr>
        <w:spacing w:line="360" w:lineRule="auto"/>
        <w:textAlignment w:val="center"/>
        <w:rPr>
          <w:rFonts w:ascii="宋体" w:hAnsi="宋体" w:cs="宋体"/>
          <w:sz w:val="28"/>
          <w:szCs w:val="28"/>
        </w:rPr>
      </w:pPr>
    </w:p>
    <w:p w:rsidR="00193B7D" w:rsidRDefault="00193B7D">
      <w:pPr>
        <w:spacing w:line="360" w:lineRule="auto"/>
        <w:textAlignment w:val="center"/>
        <w:rPr>
          <w:rFonts w:ascii="宋体" w:hAnsi="宋体" w:cs="宋体"/>
          <w:sz w:val="28"/>
          <w:szCs w:val="28"/>
        </w:rPr>
      </w:pPr>
    </w:p>
    <w:p w:rsidR="00193B7D" w:rsidRDefault="007F0281">
      <w:pPr>
        <w:spacing w:line="360" w:lineRule="auto"/>
        <w:textAlignment w:val="center"/>
        <w:rPr>
          <w:rFonts w:ascii="宋体" w:hAnsi="宋体" w:cs="宋体"/>
          <w:sz w:val="28"/>
          <w:szCs w:val="28"/>
        </w:rPr>
      </w:pPr>
      <w:r>
        <w:rPr>
          <w:rFonts w:ascii="宋体" w:hAnsi="宋体" w:cs="宋体" w:hint="eastAsia"/>
          <w:sz w:val="28"/>
          <w:szCs w:val="28"/>
        </w:rPr>
        <w:lastRenderedPageBreak/>
        <w:t>附件三</w:t>
      </w:r>
    </w:p>
    <w:p w:rsidR="00193B7D" w:rsidRDefault="007F0281">
      <w:pPr>
        <w:spacing w:line="360" w:lineRule="auto"/>
        <w:jc w:val="center"/>
        <w:textAlignment w:val="center"/>
        <w:rPr>
          <w:rFonts w:ascii="宋体" w:hAnsi="宋体" w:cs="宋体"/>
          <w:b/>
          <w:sz w:val="28"/>
          <w:szCs w:val="28"/>
        </w:rPr>
      </w:pPr>
      <w:r>
        <w:rPr>
          <w:rFonts w:ascii="宋体" w:hAnsi="宋体" w:cs="宋体" w:hint="eastAsia"/>
          <w:sz w:val="28"/>
          <w:szCs w:val="28"/>
        </w:rPr>
        <w:t>报价表</w:t>
      </w: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0"/>
        <w:gridCol w:w="1941"/>
        <w:gridCol w:w="1041"/>
        <w:gridCol w:w="1709"/>
        <w:gridCol w:w="1494"/>
        <w:gridCol w:w="1494"/>
        <w:gridCol w:w="1130"/>
      </w:tblGrid>
      <w:tr w:rsidR="00193B7D">
        <w:trPr>
          <w:trHeight w:hRule="exact" w:val="567"/>
        </w:trPr>
        <w:tc>
          <w:tcPr>
            <w:tcW w:w="690"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center"/>
              <w:rPr>
                <w:rFonts w:ascii="宋体" w:hAnsi="宋体" w:cs="宋体"/>
                <w:sz w:val="24"/>
              </w:rPr>
            </w:pPr>
            <w:r>
              <w:rPr>
                <w:rFonts w:ascii="宋体" w:hAnsi="宋体" w:cs="宋体" w:hint="eastAsia"/>
                <w:sz w:val="24"/>
              </w:rPr>
              <w:t>序号</w:t>
            </w:r>
          </w:p>
        </w:tc>
        <w:tc>
          <w:tcPr>
            <w:tcW w:w="1941"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center"/>
              <w:rPr>
                <w:rFonts w:ascii="宋体" w:hAnsi="宋体" w:cs="宋体"/>
                <w:sz w:val="24"/>
              </w:rPr>
            </w:pPr>
            <w:r>
              <w:rPr>
                <w:rFonts w:ascii="宋体" w:hAnsi="宋体" w:cs="宋体" w:hint="eastAsia"/>
                <w:sz w:val="24"/>
              </w:rPr>
              <w:t>项目名称</w:t>
            </w: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ind w:firstLineChars="100" w:firstLine="240"/>
              <w:jc w:val="center"/>
              <w:rPr>
                <w:rFonts w:ascii="宋体" w:hAnsi="宋体" w:cs="宋体"/>
                <w:sz w:val="24"/>
              </w:rPr>
            </w:pPr>
            <w:r>
              <w:rPr>
                <w:rFonts w:ascii="宋体" w:hAnsi="宋体" w:cs="宋体" w:hint="eastAsia"/>
                <w:sz w:val="24"/>
              </w:rPr>
              <w:t>项目</w:t>
            </w: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center"/>
              <w:rPr>
                <w:rFonts w:ascii="宋体" w:hAnsi="宋体" w:cs="宋体"/>
                <w:sz w:val="24"/>
              </w:rPr>
            </w:pPr>
            <w:r>
              <w:rPr>
                <w:rFonts w:ascii="宋体" w:hAnsi="宋体" w:cs="宋体"/>
                <w:sz w:val="24"/>
              </w:rPr>
              <w:t>数量</w:t>
            </w: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center"/>
              <w:rPr>
                <w:rFonts w:ascii="宋体" w:hAnsi="宋体" w:cs="宋体"/>
                <w:sz w:val="24"/>
              </w:rPr>
            </w:pPr>
            <w:r>
              <w:rPr>
                <w:rFonts w:ascii="宋体" w:hAnsi="宋体" w:cs="宋体" w:hint="eastAsia"/>
                <w:sz w:val="24"/>
              </w:rPr>
              <w:t>价格（元）</w:t>
            </w:r>
          </w:p>
        </w:tc>
        <w:tc>
          <w:tcPr>
            <w:tcW w:w="1130"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center"/>
              <w:rPr>
                <w:rFonts w:ascii="宋体" w:hAnsi="宋体" w:cs="宋体"/>
                <w:sz w:val="24"/>
              </w:rPr>
            </w:pPr>
            <w:r>
              <w:rPr>
                <w:rFonts w:ascii="宋体" w:hAnsi="宋体" w:cs="宋体" w:hint="eastAsia"/>
                <w:sz w:val="24"/>
              </w:rPr>
              <w:t>备注</w:t>
            </w:r>
          </w:p>
        </w:tc>
      </w:tr>
      <w:tr w:rsidR="00193B7D">
        <w:trPr>
          <w:trHeight w:hRule="exact" w:val="1899"/>
        </w:trPr>
        <w:tc>
          <w:tcPr>
            <w:tcW w:w="690" w:type="dxa"/>
            <w:vMerge w:val="restart"/>
            <w:tcBorders>
              <w:top w:val="single" w:sz="4" w:space="0" w:color="auto"/>
              <w:left w:val="single" w:sz="4" w:space="0" w:color="auto"/>
              <w:right w:val="single" w:sz="4" w:space="0" w:color="auto"/>
            </w:tcBorders>
            <w:vAlign w:val="center"/>
          </w:tcPr>
          <w:p w:rsidR="00193B7D" w:rsidRDefault="007F0281">
            <w:pPr>
              <w:spacing w:line="360" w:lineRule="auto"/>
              <w:jc w:val="center"/>
              <w:rPr>
                <w:rFonts w:ascii="宋体" w:hAnsi="宋体" w:cs="宋体"/>
                <w:sz w:val="24"/>
              </w:rPr>
            </w:pPr>
            <w:r>
              <w:rPr>
                <w:rFonts w:ascii="宋体" w:hAnsi="宋体" w:cs="宋体" w:hint="eastAsia"/>
                <w:sz w:val="24"/>
              </w:rPr>
              <w:t>1</w:t>
            </w:r>
          </w:p>
        </w:tc>
        <w:tc>
          <w:tcPr>
            <w:tcW w:w="1941" w:type="dxa"/>
            <w:vMerge w:val="restart"/>
            <w:tcBorders>
              <w:top w:val="single" w:sz="4" w:space="0" w:color="auto"/>
              <w:left w:val="single" w:sz="4" w:space="0" w:color="auto"/>
              <w:right w:val="single" w:sz="4" w:space="0" w:color="auto"/>
            </w:tcBorders>
            <w:vAlign w:val="center"/>
          </w:tcPr>
          <w:p w:rsidR="00193B7D" w:rsidRDefault="007F0281">
            <w:pPr>
              <w:spacing w:line="360" w:lineRule="auto"/>
              <w:jc w:val="left"/>
              <w:rPr>
                <w:rFonts w:ascii="宋体" w:hAnsi="宋体" w:cs="宋体"/>
                <w:sz w:val="24"/>
              </w:rPr>
            </w:pPr>
            <w:r>
              <w:rPr>
                <w:rFonts w:ascii="宋体" w:hAnsi="宋体" w:cs="宋体" w:hint="eastAsia"/>
                <w:sz w:val="24"/>
              </w:rPr>
              <w:t>重庆医科大学附属第二医院江南医院</w:t>
            </w:r>
            <w:r>
              <w:rPr>
                <w:rFonts w:ascii="宋体" w:hAnsi="宋体" w:cs="宋体"/>
                <w:sz w:val="24"/>
              </w:rPr>
              <w:t>智能导航系统</w:t>
            </w: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left"/>
              <w:rPr>
                <w:rFonts w:ascii="宋体" w:hAnsi="宋体" w:cs="宋体"/>
                <w:sz w:val="24"/>
              </w:rPr>
            </w:pPr>
            <w:r>
              <w:rPr>
                <w:rFonts w:ascii="宋体" w:hAnsi="宋体" w:cs="宋体"/>
                <w:sz w:val="24"/>
              </w:rPr>
              <w:t>系统软件服务</w:t>
            </w: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r>
      <w:tr w:rsidR="00193B7D">
        <w:trPr>
          <w:trHeight w:hRule="exact" w:val="850"/>
        </w:trPr>
        <w:tc>
          <w:tcPr>
            <w:tcW w:w="690"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1941"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1041" w:type="dxa"/>
            <w:vMerge w:val="restart"/>
            <w:tcBorders>
              <w:top w:val="single" w:sz="4" w:space="0" w:color="auto"/>
              <w:left w:val="single" w:sz="4" w:space="0" w:color="auto"/>
              <w:right w:val="single" w:sz="4" w:space="0" w:color="auto"/>
            </w:tcBorders>
            <w:vAlign w:val="center"/>
          </w:tcPr>
          <w:p w:rsidR="00193B7D" w:rsidRDefault="007F0281">
            <w:pPr>
              <w:spacing w:line="360" w:lineRule="auto"/>
              <w:jc w:val="left"/>
              <w:rPr>
                <w:rFonts w:ascii="宋体" w:hAnsi="宋体" w:cs="宋体"/>
                <w:sz w:val="24"/>
              </w:rPr>
            </w:pPr>
            <w:r>
              <w:rPr>
                <w:rFonts w:ascii="宋体" w:hAnsi="宋体" w:cs="宋体"/>
                <w:sz w:val="24"/>
              </w:rPr>
              <w:t>硬件</w:t>
            </w:r>
          </w:p>
        </w:tc>
        <w:tc>
          <w:tcPr>
            <w:tcW w:w="1709"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left"/>
              <w:rPr>
                <w:rFonts w:ascii="宋体" w:hAnsi="宋体" w:cs="宋体"/>
                <w:sz w:val="24"/>
              </w:rPr>
            </w:pPr>
            <w:proofErr w:type="gramStart"/>
            <w:r>
              <w:rPr>
                <w:rFonts w:ascii="宋体" w:hAnsi="宋体" w:cs="宋体"/>
                <w:sz w:val="24"/>
              </w:rPr>
              <w:t>蓝牙信标</w:t>
            </w:r>
            <w:proofErr w:type="gramEnd"/>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r>
      <w:tr w:rsidR="00193B7D">
        <w:trPr>
          <w:trHeight w:hRule="exact" w:val="848"/>
        </w:trPr>
        <w:tc>
          <w:tcPr>
            <w:tcW w:w="690"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1941"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1041" w:type="dxa"/>
            <w:vMerge/>
            <w:tcBorders>
              <w:left w:val="single" w:sz="4" w:space="0" w:color="auto"/>
              <w:bottom w:val="single" w:sz="4" w:space="0" w:color="auto"/>
              <w:right w:val="single" w:sz="4" w:space="0" w:color="auto"/>
            </w:tcBorders>
            <w:vAlign w:val="center"/>
          </w:tcPr>
          <w:p w:rsidR="00193B7D" w:rsidRDefault="00193B7D">
            <w:pPr>
              <w:spacing w:line="360" w:lineRule="auto"/>
              <w:jc w:val="left"/>
              <w:rPr>
                <w:rFonts w:ascii="宋体" w:hAnsi="宋体" w:cs="宋体"/>
                <w:sz w:val="24"/>
              </w:rPr>
            </w:pPr>
          </w:p>
        </w:tc>
        <w:tc>
          <w:tcPr>
            <w:tcW w:w="1709" w:type="dxa"/>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left"/>
              <w:rPr>
                <w:rFonts w:ascii="宋体" w:hAnsi="宋体" w:cs="宋体"/>
                <w:sz w:val="24"/>
              </w:rPr>
            </w:pPr>
            <w:r>
              <w:rPr>
                <w:rFonts w:ascii="宋体" w:hAnsi="宋体" w:cs="宋体"/>
                <w:sz w:val="24"/>
              </w:rPr>
              <w:t>智能导诊大屏</w:t>
            </w: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r>
      <w:tr w:rsidR="00193B7D">
        <w:trPr>
          <w:trHeight w:hRule="exact" w:val="848"/>
        </w:trPr>
        <w:tc>
          <w:tcPr>
            <w:tcW w:w="690"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1941"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left"/>
              <w:rPr>
                <w:rFonts w:ascii="宋体" w:hAnsi="宋体" w:cs="宋体"/>
                <w:sz w:val="24"/>
              </w:rPr>
            </w:pPr>
            <w:r>
              <w:rPr>
                <w:rFonts w:ascii="宋体" w:hAnsi="宋体" w:cs="宋体"/>
                <w:sz w:val="24"/>
              </w:rPr>
              <w:t>施工部署</w:t>
            </w: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r>
      <w:tr w:rsidR="00193B7D">
        <w:trPr>
          <w:trHeight w:val="407"/>
        </w:trPr>
        <w:tc>
          <w:tcPr>
            <w:tcW w:w="690"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1941" w:type="dxa"/>
            <w:vMerge/>
            <w:tcBorders>
              <w:left w:val="single" w:sz="4" w:space="0" w:color="auto"/>
              <w:right w:val="single" w:sz="4" w:space="0" w:color="auto"/>
            </w:tcBorders>
            <w:vAlign w:val="center"/>
          </w:tcPr>
          <w:p w:rsidR="00193B7D" w:rsidRDefault="00193B7D">
            <w:pPr>
              <w:rPr>
                <w:rFonts w:ascii="宋体" w:hAnsi="宋体" w:cs="宋体"/>
                <w:sz w:val="24"/>
              </w:rPr>
            </w:pPr>
          </w:p>
        </w:tc>
        <w:tc>
          <w:tcPr>
            <w:tcW w:w="2750" w:type="dxa"/>
            <w:gridSpan w:val="2"/>
            <w:tcBorders>
              <w:top w:val="single" w:sz="4" w:space="0" w:color="auto"/>
              <w:left w:val="single" w:sz="4" w:space="0" w:color="auto"/>
              <w:bottom w:val="single" w:sz="4" w:space="0" w:color="auto"/>
              <w:right w:val="single" w:sz="4" w:space="0" w:color="auto"/>
            </w:tcBorders>
            <w:vAlign w:val="center"/>
          </w:tcPr>
          <w:p w:rsidR="00193B7D" w:rsidRDefault="007F0281">
            <w:pPr>
              <w:spacing w:line="360" w:lineRule="auto"/>
              <w:jc w:val="left"/>
              <w:rPr>
                <w:rFonts w:ascii="宋体" w:hAnsi="宋体" w:cs="宋体"/>
                <w:b/>
                <w:sz w:val="28"/>
                <w:szCs w:val="28"/>
              </w:rPr>
            </w:pPr>
            <w:r>
              <w:rPr>
                <w:rFonts w:ascii="宋体" w:hAnsi="宋体" w:cs="宋体" w:hint="eastAsia"/>
                <w:sz w:val="24"/>
              </w:rPr>
              <w:t>总计</w:t>
            </w: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494"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c>
          <w:tcPr>
            <w:tcW w:w="1130" w:type="dxa"/>
            <w:tcBorders>
              <w:top w:val="single" w:sz="4" w:space="0" w:color="auto"/>
              <w:left w:val="single" w:sz="4" w:space="0" w:color="auto"/>
              <w:bottom w:val="single" w:sz="4" w:space="0" w:color="auto"/>
              <w:right w:val="single" w:sz="4" w:space="0" w:color="auto"/>
            </w:tcBorders>
            <w:vAlign w:val="center"/>
          </w:tcPr>
          <w:p w:rsidR="00193B7D" w:rsidRDefault="00193B7D">
            <w:pPr>
              <w:spacing w:line="360" w:lineRule="auto"/>
              <w:jc w:val="center"/>
              <w:rPr>
                <w:rFonts w:ascii="宋体" w:hAnsi="宋体" w:cs="宋体"/>
                <w:sz w:val="24"/>
              </w:rPr>
            </w:pPr>
          </w:p>
        </w:tc>
      </w:tr>
    </w:tbl>
    <w:p w:rsidR="00193B7D" w:rsidRDefault="007F0281">
      <w:pPr>
        <w:spacing w:line="360" w:lineRule="auto"/>
        <w:jc w:val="left"/>
        <w:rPr>
          <w:rFonts w:ascii="宋体" w:hAnsi="宋体" w:cs="宋体"/>
          <w:sz w:val="24"/>
        </w:rPr>
      </w:pPr>
      <w:r>
        <w:rPr>
          <w:rFonts w:ascii="宋体" w:hAnsi="宋体" w:cs="宋体" w:hint="eastAsia"/>
          <w:sz w:val="24"/>
        </w:rPr>
        <w:t>(此表可扩展）</w:t>
      </w:r>
    </w:p>
    <w:p w:rsidR="00193B7D" w:rsidRDefault="005D106B">
      <w:pPr>
        <w:spacing w:line="360" w:lineRule="auto"/>
        <w:rPr>
          <w:rFonts w:ascii="宋体" w:hAnsi="宋体" w:cs="宋体"/>
          <w:sz w:val="24"/>
        </w:rPr>
      </w:pPr>
      <w:r>
        <w:rPr>
          <w:rFonts w:ascii="宋体" w:hAnsi="宋体" w:cs="宋体" w:hint="eastAsia"/>
          <w:sz w:val="24"/>
        </w:rPr>
        <w:t>说明：1、医院智能导航系统清单式报价，涉及的所有系统组成需报数量、单价。</w:t>
      </w:r>
    </w:p>
    <w:p w:rsidR="005D106B" w:rsidRPr="005D106B" w:rsidRDefault="005D106B">
      <w:pPr>
        <w:spacing w:line="360" w:lineRule="auto"/>
        <w:rPr>
          <w:rFonts w:ascii="宋体" w:hAnsi="宋体" w:cs="宋体"/>
          <w:sz w:val="24"/>
        </w:rPr>
      </w:pPr>
      <w:r>
        <w:rPr>
          <w:rFonts w:ascii="宋体" w:hAnsi="宋体" w:cs="宋体" w:hint="eastAsia"/>
          <w:sz w:val="24"/>
        </w:rPr>
        <w:t xml:space="preserve">      2、</w:t>
      </w:r>
      <w:r w:rsidR="00173378">
        <w:rPr>
          <w:rFonts w:ascii="宋体" w:hAnsi="宋体" w:cs="宋体" w:hint="eastAsia"/>
          <w:sz w:val="24"/>
        </w:rPr>
        <w:t>系统组成部分需注明规格、型号、品牌。</w:t>
      </w:r>
    </w:p>
    <w:p w:rsidR="00193B7D" w:rsidRDefault="00173378">
      <w:pPr>
        <w:spacing w:line="360" w:lineRule="auto"/>
        <w:rPr>
          <w:rFonts w:ascii="宋体" w:hAnsi="宋体" w:cs="宋体"/>
          <w:sz w:val="24"/>
        </w:rPr>
      </w:pPr>
      <w:r>
        <w:rPr>
          <w:rFonts w:ascii="宋体" w:hAnsi="宋体" w:cs="宋体" w:hint="eastAsia"/>
          <w:sz w:val="24"/>
        </w:rPr>
        <w:t xml:space="preserve">      </w:t>
      </w:r>
    </w:p>
    <w:p w:rsidR="00193B7D" w:rsidRDefault="00193B7D">
      <w:pPr>
        <w:spacing w:line="360" w:lineRule="auto"/>
        <w:rPr>
          <w:rFonts w:ascii="宋体" w:hAnsi="宋体" w:cs="宋体"/>
          <w:sz w:val="24"/>
        </w:rPr>
      </w:pPr>
    </w:p>
    <w:p w:rsidR="00193B7D" w:rsidRDefault="007F0281">
      <w:pPr>
        <w:spacing w:line="360" w:lineRule="auto"/>
        <w:rPr>
          <w:rFonts w:ascii="宋体" w:hAnsi="宋体" w:cs="宋体"/>
          <w:sz w:val="24"/>
          <w:u w:val="single"/>
        </w:rPr>
      </w:pPr>
      <w:r>
        <w:rPr>
          <w:rFonts w:ascii="宋体" w:hAnsi="宋体" w:cs="宋体" w:hint="eastAsia"/>
          <w:sz w:val="24"/>
        </w:rPr>
        <w:t>投标单位名称（盖章）：</w:t>
      </w:r>
      <w:r>
        <w:rPr>
          <w:rFonts w:ascii="宋体" w:hAnsi="宋体" w:cs="宋体" w:hint="eastAsia"/>
          <w:b/>
          <w:sz w:val="24"/>
          <w:u w:val="single"/>
        </w:rPr>
        <w:t xml:space="preserve">                     </w:t>
      </w:r>
    </w:p>
    <w:p w:rsidR="00193B7D" w:rsidRDefault="007F0281">
      <w:pPr>
        <w:spacing w:line="360" w:lineRule="auto"/>
        <w:rPr>
          <w:rFonts w:ascii="宋体" w:hAnsi="宋体" w:cs="宋体"/>
          <w:sz w:val="24"/>
        </w:rPr>
      </w:pPr>
      <w:r>
        <w:rPr>
          <w:rFonts w:ascii="宋体" w:hAnsi="宋体" w:cs="宋体" w:hint="eastAsia"/>
          <w:sz w:val="24"/>
        </w:rPr>
        <w:t>日期：</w:t>
      </w:r>
      <w:r>
        <w:rPr>
          <w:rFonts w:ascii="宋体" w:hAnsi="宋体" w:cs="宋体" w:hint="eastAsia"/>
          <w:b/>
          <w:sz w:val="24"/>
          <w:u w:val="single"/>
        </w:rPr>
        <w:t xml:space="preserve">       </w:t>
      </w:r>
      <w:r>
        <w:rPr>
          <w:rFonts w:ascii="宋体" w:hAnsi="宋体" w:cs="宋体" w:hint="eastAsia"/>
          <w:sz w:val="24"/>
        </w:rPr>
        <w:t xml:space="preserve">年 </w:t>
      </w:r>
      <w:r>
        <w:rPr>
          <w:rFonts w:ascii="宋体" w:hAnsi="宋体" w:cs="宋体" w:hint="eastAsia"/>
          <w:b/>
          <w:sz w:val="24"/>
          <w:u w:val="single"/>
        </w:rPr>
        <w:t xml:space="preserve">    </w:t>
      </w:r>
      <w:r>
        <w:rPr>
          <w:rFonts w:ascii="宋体" w:hAnsi="宋体" w:cs="宋体" w:hint="eastAsia"/>
          <w:sz w:val="24"/>
        </w:rPr>
        <w:t xml:space="preserve">月 </w:t>
      </w:r>
      <w:r>
        <w:rPr>
          <w:rFonts w:ascii="宋体" w:hAnsi="宋体" w:cs="宋体" w:hint="eastAsia"/>
          <w:b/>
          <w:sz w:val="24"/>
          <w:u w:val="single"/>
        </w:rPr>
        <w:t xml:space="preserve">   </w:t>
      </w:r>
      <w:r>
        <w:rPr>
          <w:rFonts w:ascii="宋体" w:hAnsi="宋体" w:cs="宋体" w:hint="eastAsia"/>
          <w:sz w:val="24"/>
        </w:rPr>
        <w:t>日</w:t>
      </w: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kern w:val="0"/>
        </w:rPr>
      </w:pPr>
    </w:p>
    <w:p w:rsidR="00193B7D" w:rsidRDefault="00193B7D">
      <w:pPr>
        <w:snapToGrid w:val="0"/>
        <w:spacing w:line="360" w:lineRule="auto"/>
        <w:ind w:firstLineChars="200" w:firstLine="420"/>
        <w:rPr>
          <w:rFonts w:ascii="宋体" w:hAnsi="宋体" w:hint="eastAsia"/>
          <w:kern w:val="0"/>
        </w:rPr>
      </w:pPr>
    </w:p>
    <w:p w:rsidR="00663068" w:rsidRDefault="00663068">
      <w:pPr>
        <w:snapToGrid w:val="0"/>
        <w:spacing w:line="360" w:lineRule="auto"/>
        <w:ind w:firstLineChars="200" w:firstLine="420"/>
        <w:rPr>
          <w:rFonts w:ascii="宋体" w:hAnsi="宋体" w:hint="eastAsia"/>
          <w:kern w:val="0"/>
        </w:rPr>
      </w:pPr>
    </w:p>
    <w:p w:rsidR="00663068" w:rsidRDefault="00663068">
      <w:pPr>
        <w:snapToGrid w:val="0"/>
        <w:spacing w:line="360" w:lineRule="auto"/>
        <w:ind w:firstLineChars="200" w:firstLine="420"/>
        <w:rPr>
          <w:rFonts w:ascii="宋体" w:hAnsi="宋体"/>
          <w:kern w:val="0"/>
        </w:rPr>
      </w:pPr>
    </w:p>
    <w:p w:rsidR="00663068" w:rsidRDefault="00663068">
      <w:pPr>
        <w:snapToGrid w:val="0"/>
        <w:spacing w:line="360" w:lineRule="auto"/>
        <w:ind w:firstLineChars="200" w:firstLine="560"/>
        <w:rPr>
          <w:rFonts w:ascii="宋体" w:hAnsi="宋体" w:hint="eastAsia"/>
          <w:kern w:val="0"/>
          <w:sz w:val="28"/>
          <w:szCs w:val="28"/>
        </w:rPr>
      </w:pPr>
      <w:bookmarkStart w:id="0" w:name="_GoBack"/>
      <w:bookmarkEnd w:id="0"/>
    </w:p>
    <w:p w:rsidR="00193B7D" w:rsidRDefault="007F0281">
      <w:pPr>
        <w:snapToGrid w:val="0"/>
        <w:spacing w:line="360" w:lineRule="auto"/>
        <w:ind w:firstLineChars="200" w:firstLine="560"/>
        <w:rPr>
          <w:rFonts w:ascii="宋体" w:hAnsi="宋体"/>
          <w:kern w:val="0"/>
          <w:sz w:val="28"/>
          <w:szCs w:val="28"/>
        </w:rPr>
      </w:pPr>
      <w:r>
        <w:rPr>
          <w:rFonts w:ascii="宋体" w:hAnsi="宋体" w:hint="eastAsia"/>
          <w:kern w:val="0"/>
          <w:sz w:val="28"/>
          <w:szCs w:val="28"/>
        </w:rPr>
        <w:lastRenderedPageBreak/>
        <w:t>附件四</w:t>
      </w:r>
    </w:p>
    <w:p w:rsidR="00193B7D" w:rsidRDefault="00193B7D">
      <w:pPr>
        <w:snapToGrid w:val="0"/>
        <w:spacing w:line="360" w:lineRule="auto"/>
        <w:ind w:firstLineChars="200" w:firstLine="420"/>
        <w:rPr>
          <w:rFonts w:ascii="宋体" w:hAnsi="宋体"/>
          <w:kern w:val="0"/>
        </w:rPr>
      </w:pPr>
    </w:p>
    <w:p w:rsidR="00193B7D" w:rsidRDefault="007F0281">
      <w:pPr>
        <w:spacing w:line="360" w:lineRule="auto"/>
        <w:jc w:val="center"/>
        <w:rPr>
          <w:rFonts w:ascii="宋体" w:hAnsi="宋体" w:cs="宋体"/>
          <w:sz w:val="28"/>
          <w:szCs w:val="28"/>
        </w:rPr>
      </w:pPr>
      <w:r>
        <w:rPr>
          <w:rFonts w:ascii="宋体" w:hAnsi="宋体" w:cs="宋体"/>
          <w:sz w:val="28"/>
          <w:szCs w:val="28"/>
        </w:rPr>
        <w:t>技术需求书</w:t>
      </w:r>
    </w:p>
    <w:p w:rsidR="00193B7D" w:rsidRDefault="007F0281">
      <w:pPr>
        <w:spacing w:line="360" w:lineRule="auto"/>
        <w:rPr>
          <w:rFonts w:ascii="宋体" w:hAnsi="宋体" w:cs="宋体"/>
          <w:sz w:val="28"/>
          <w:szCs w:val="28"/>
        </w:rPr>
      </w:pPr>
      <w:r>
        <w:rPr>
          <w:rFonts w:ascii="宋体" w:hAnsi="宋体" w:cs="宋体" w:hint="eastAsia"/>
          <w:sz w:val="28"/>
          <w:szCs w:val="28"/>
        </w:rPr>
        <w:t>一、前注:</w:t>
      </w:r>
    </w:p>
    <w:p w:rsidR="00193B7D" w:rsidRDefault="007F0281">
      <w:pPr>
        <w:spacing w:line="360" w:lineRule="auto"/>
        <w:rPr>
          <w:rFonts w:ascii="宋体" w:hAnsi="宋体" w:cs="宋体"/>
          <w:sz w:val="28"/>
          <w:szCs w:val="28"/>
        </w:rPr>
      </w:pPr>
      <w:r>
        <w:rPr>
          <w:rFonts w:ascii="宋体" w:hAnsi="宋体" w:cs="宋体" w:hint="eastAsia"/>
          <w:sz w:val="28"/>
          <w:szCs w:val="28"/>
        </w:rPr>
        <w:t>1)</w:t>
      </w:r>
      <w:proofErr w:type="gramStart"/>
      <w:r>
        <w:rPr>
          <w:rFonts w:ascii="宋体" w:hAnsi="宋体" w:cs="宋体" w:hint="eastAsia"/>
          <w:sz w:val="28"/>
          <w:szCs w:val="28"/>
        </w:rPr>
        <w:t>本需求</w:t>
      </w:r>
      <w:proofErr w:type="gramEnd"/>
      <w:r>
        <w:rPr>
          <w:rFonts w:ascii="宋体" w:hAnsi="宋体" w:cs="宋体" w:hint="eastAsia"/>
          <w:sz w:val="28"/>
          <w:szCs w:val="28"/>
        </w:rPr>
        <w:t>中提出的技术方案仅为参考， 如无明确限制，投标人可以进行优化，提供满足用户实际需要的更优(或者性能实质上不低于的)技术方案或者设备配置，且此方案或配置须经评标委员会评审认可;</w:t>
      </w:r>
    </w:p>
    <w:p w:rsidR="00193B7D" w:rsidRDefault="007F0281">
      <w:pPr>
        <w:spacing w:line="360" w:lineRule="auto"/>
        <w:rPr>
          <w:rFonts w:ascii="宋体" w:hAnsi="宋体" w:cs="宋体"/>
          <w:sz w:val="28"/>
          <w:szCs w:val="28"/>
        </w:rPr>
      </w:pPr>
      <w:r>
        <w:rPr>
          <w:rFonts w:ascii="宋体" w:hAnsi="宋体" w:cs="宋体" w:hint="eastAsia"/>
          <w:sz w:val="28"/>
          <w:szCs w:val="28"/>
        </w:rPr>
        <w:t>2)为鼓励不同品牌的充分竞争，如</w:t>
      </w:r>
      <w:proofErr w:type="gramStart"/>
      <w:r>
        <w:rPr>
          <w:rFonts w:ascii="宋体" w:hAnsi="宋体" w:cs="宋体" w:hint="eastAsia"/>
          <w:sz w:val="28"/>
          <w:szCs w:val="28"/>
        </w:rPr>
        <w:t>某设备</w:t>
      </w:r>
      <w:proofErr w:type="gramEnd"/>
      <w:r>
        <w:rPr>
          <w:rFonts w:ascii="宋体" w:hAnsi="宋体" w:cs="宋体" w:hint="eastAsia"/>
          <w:sz w:val="28"/>
          <w:szCs w:val="28"/>
        </w:rPr>
        <w:t>的某技术参数或要求属于个别品牌专有，则该技术参数及要求不具有限制性，投标人可对该参数或要求进行适当调整，并应当说明调整的理由，且此调整须经评标委员会评审认可;</w:t>
      </w:r>
    </w:p>
    <w:p w:rsidR="00193B7D" w:rsidRDefault="007F0281">
      <w:pPr>
        <w:spacing w:line="360" w:lineRule="auto"/>
        <w:rPr>
          <w:rFonts w:ascii="宋体" w:hAnsi="宋体" w:cs="宋体"/>
          <w:sz w:val="28"/>
          <w:szCs w:val="28"/>
        </w:rPr>
      </w:pPr>
      <w:r>
        <w:rPr>
          <w:rFonts w:ascii="宋体" w:hAnsi="宋体" w:cs="宋体" w:hint="eastAsia"/>
          <w:sz w:val="28"/>
          <w:szCs w:val="28"/>
        </w:rPr>
        <w:t>3)投标人应当在投标文件中列出完成本项目并通过验收所需的所有各项服务等明细表及全部费用。中标供应商必须确保整体通过用户方及有关主管部门验收,所发生的验收费用由中标供应商承担;投标人应自行踏勘项目现场，如投标人因未及时踏勘现场而导致的报价缺项漏</w:t>
      </w:r>
      <w:proofErr w:type="gramStart"/>
      <w:r>
        <w:rPr>
          <w:rFonts w:ascii="宋体" w:hAnsi="宋体" w:cs="宋体" w:hint="eastAsia"/>
          <w:sz w:val="28"/>
          <w:szCs w:val="28"/>
        </w:rPr>
        <w:t>项废标</w:t>
      </w:r>
      <w:proofErr w:type="gramEnd"/>
      <w:r>
        <w:rPr>
          <w:rFonts w:ascii="宋体" w:hAnsi="宋体" w:cs="宋体" w:hint="eastAsia"/>
          <w:sz w:val="28"/>
          <w:szCs w:val="28"/>
        </w:rPr>
        <w:t>、或中标后无法完工，投标人自行承担一切后果;</w:t>
      </w:r>
    </w:p>
    <w:p w:rsidR="00193B7D" w:rsidRDefault="007F0281">
      <w:pPr>
        <w:spacing w:line="360" w:lineRule="auto"/>
        <w:rPr>
          <w:rFonts w:ascii="宋体" w:hAnsi="宋体" w:cs="宋体"/>
          <w:sz w:val="28"/>
          <w:szCs w:val="28"/>
        </w:rPr>
      </w:pPr>
      <w:r>
        <w:rPr>
          <w:rFonts w:ascii="宋体" w:hAnsi="宋体" w:cs="宋体" w:hint="eastAsia"/>
          <w:sz w:val="28"/>
          <w:szCs w:val="28"/>
        </w:rPr>
        <w:t>二、供应商基本要求</w:t>
      </w:r>
    </w:p>
    <w:p w:rsidR="00193B7D" w:rsidRDefault="007F0281">
      <w:pPr>
        <w:spacing w:line="360" w:lineRule="auto"/>
        <w:rPr>
          <w:rFonts w:ascii="宋体" w:hAnsi="宋体" w:cs="宋体"/>
          <w:sz w:val="28"/>
          <w:szCs w:val="28"/>
        </w:rPr>
      </w:pPr>
      <w:r>
        <w:rPr>
          <w:rFonts w:ascii="宋体" w:hAnsi="宋体" w:cs="宋体"/>
          <w:sz w:val="28"/>
          <w:szCs w:val="28"/>
        </w:rPr>
        <w:t>1.</w:t>
      </w:r>
      <w:r>
        <w:rPr>
          <w:rFonts w:ascii="宋体" w:hAnsi="宋体" w:cs="宋体" w:hint="eastAsia"/>
          <w:sz w:val="28"/>
          <w:szCs w:val="28"/>
        </w:rPr>
        <w:t>供应商必须为软件生产商，或者在中国境内具有从事该业务的正规注册代理商。</w:t>
      </w:r>
    </w:p>
    <w:p w:rsidR="00C42220" w:rsidRDefault="007F0281">
      <w:pPr>
        <w:spacing w:line="360" w:lineRule="auto"/>
        <w:rPr>
          <w:rFonts w:ascii="宋体" w:hAnsi="宋体" w:cs="宋体"/>
          <w:sz w:val="28"/>
          <w:szCs w:val="28"/>
        </w:rPr>
      </w:pPr>
      <w:r>
        <w:rPr>
          <w:rFonts w:ascii="宋体" w:hAnsi="宋体" w:cs="宋体"/>
          <w:sz w:val="28"/>
          <w:szCs w:val="28"/>
        </w:rPr>
        <w:t>2.</w:t>
      </w:r>
      <w:r>
        <w:rPr>
          <w:rFonts w:ascii="宋体" w:hAnsi="宋体" w:cs="宋体" w:hint="eastAsia"/>
          <w:sz w:val="28"/>
          <w:szCs w:val="28"/>
        </w:rPr>
        <w:t>供应商在中国</w:t>
      </w:r>
      <w:proofErr w:type="gramStart"/>
      <w:r>
        <w:rPr>
          <w:rFonts w:ascii="宋体" w:hAnsi="宋体" w:cs="宋体" w:hint="eastAsia"/>
          <w:sz w:val="28"/>
          <w:szCs w:val="28"/>
        </w:rPr>
        <w:t>国</w:t>
      </w:r>
      <w:proofErr w:type="gramEnd"/>
      <w:r>
        <w:rPr>
          <w:rFonts w:ascii="宋体" w:hAnsi="宋体" w:cs="宋体" w:hint="eastAsia"/>
          <w:sz w:val="28"/>
          <w:szCs w:val="28"/>
        </w:rPr>
        <w:t>内需具有医院导航项目的实施案例的链接地址且必须院内地图是3D矢量地图，否则视为无效。</w:t>
      </w:r>
    </w:p>
    <w:p w:rsidR="00663068" w:rsidRDefault="00663068" w:rsidP="00410C37">
      <w:pPr>
        <w:spacing w:line="360" w:lineRule="auto"/>
        <w:rPr>
          <w:rFonts w:ascii="宋体" w:hAnsi="宋体" w:cs="宋体" w:hint="eastAsia"/>
          <w:sz w:val="28"/>
          <w:szCs w:val="28"/>
        </w:rPr>
      </w:pPr>
    </w:p>
    <w:p w:rsidR="00663068" w:rsidRDefault="00663068" w:rsidP="00410C37">
      <w:pPr>
        <w:spacing w:line="360" w:lineRule="auto"/>
        <w:rPr>
          <w:rFonts w:ascii="宋体" w:hAnsi="宋体" w:cs="宋体" w:hint="eastAsia"/>
          <w:sz w:val="28"/>
          <w:szCs w:val="28"/>
        </w:rPr>
      </w:pPr>
    </w:p>
    <w:p w:rsidR="00663068" w:rsidRDefault="00663068" w:rsidP="00410C37">
      <w:pPr>
        <w:spacing w:line="360" w:lineRule="auto"/>
        <w:rPr>
          <w:rFonts w:ascii="宋体" w:hAnsi="宋体" w:cs="宋体" w:hint="eastAsia"/>
          <w:sz w:val="28"/>
          <w:szCs w:val="28"/>
        </w:rPr>
      </w:pPr>
    </w:p>
    <w:p w:rsidR="00193B7D" w:rsidRPr="00410C37" w:rsidRDefault="007F0281" w:rsidP="00410C37">
      <w:pPr>
        <w:spacing w:line="360" w:lineRule="auto"/>
        <w:rPr>
          <w:rFonts w:ascii="宋体" w:hAnsi="宋体" w:cs="宋体"/>
          <w:sz w:val="28"/>
          <w:szCs w:val="28"/>
        </w:rPr>
      </w:pPr>
      <w:r>
        <w:rPr>
          <w:rFonts w:ascii="宋体" w:hAnsi="宋体" w:cs="宋体"/>
          <w:sz w:val="28"/>
          <w:szCs w:val="28"/>
        </w:rPr>
        <w:lastRenderedPageBreak/>
        <w:t>三、</w:t>
      </w:r>
      <w:r w:rsidR="00410C37">
        <w:rPr>
          <w:rFonts w:ascii="宋体" w:hAnsi="宋体" w:cs="宋体" w:hint="eastAsia"/>
          <w:sz w:val="28"/>
          <w:szCs w:val="28"/>
        </w:rPr>
        <w:t>院内</w:t>
      </w:r>
      <w:r w:rsidR="00410C37">
        <w:rPr>
          <w:rFonts w:ascii="宋体" w:hAnsi="宋体" w:cs="宋体"/>
          <w:sz w:val="28"/>
          <w:szCs w:val="28"/>
        </w:rPr>
        <w:t>导航</w:t>
      </w:r>
      <w:r>
        <w:rPr>
          <w:rFonts w:ascii="宋体" w:hAnsi="宋体" w:cs="宋体"/>
          <w:sz w:val="28"/>
          <w:szCs w:val="28"/>
        </w:rPr>
        <w:t>系统需求及功能参数</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962"/>
        <w:gridCol w:w="5872"/>
        <w:gridCol w:w="733"/>
      </w:tblGrid>
      <w:tr w:rsidR="00193B7D">
        <w:trPr>
          <w:trHeight w:val="483"/>
          <w:jc w:val="center"/>
        </w:trPr>
        <w:tc>
          <w:tcPr>
            <w:tcW w:w="729" w:type="dxa"/>
            <w:vAlign w:val="center"/>
          </w:tcPr>
          <w:p w:rsidR="00193B7D" w:rsidRDefault="007F0281">
            <w:pPr>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序号</w:t>
            </w:r>
          </w:p>
        </w:tc>
        <w:tc>
          <w:tcPr>
            <w:tcW w:w="962" w:type="dxa"/>
            <w:vAlign w:val="center"/>
          </w:tcPr>
          <w:p w:rsidR="00193B7D" w:rsidRDefault="007F0281">
            <w:pPr>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名称</w:t>
            </w:r>
          </w:p>
        </w:tc>
        <w:tc>
          <w:tcPr>
            <w:tcW w:w="5872" w:type="dxa"/>
            <w:vAlign w:val="center"/>
          </w:tcPr>
          <w:p w:rsidR="00193B7D" w:rsidRPr="00663068" w:rsidRDefault="007F0281">
            <w:pPr>
              <w:jc w:val="center"/>
              <w:rPr>
                <w:rFonts w:ascii="微软雅黑" w:eastAsia="微软雅黑" w:hAnsi="微软雅黑" w:cs="宋体"/>
                <w:b/>
                <w:bCs/>
                <w:kern w:val="0"/>
                <w:szCs w:val="21"/>
              </w:rPr>
            </w:pPr>
            <w:r w:rsidRPr="00663068">
              <w:rPr>
                <w:rFonts w:ascii="微软雅黑" w:eastAsia="微软雅黑" w:hAnsi="微软雅黑" w:cs="宋体" w:hint="eastAsia"/>
                <w:b/>
                <w:bCs/>
                <w:kern w:val="0"/>
                <w:szCs w:val="21"/>
              </w:rPr>
              <w:t>技术参数</w:t>
            </w:r>
            <w:r w:rsidR="00321069" w:rsidRPr="00663068">
              <w:rPr>
                <w:rFonts w:ascii="微软雅黑" w:eastAsia="微软雅黑" w:hAnsi="微软雅黑" w:cs="宋体" w:hint="eastAsia"/>
                <w:b/>
                <w:bCs/>
                <w:kern w:val="0"/>
                <w:szCs w:val="21"/>
              </w:rPr>
              <w:t>及</w:t>
            </w:r>
            <w:r w:rsidR="00321069" w:rsidRPr="00663068">
              <w:rPr>
                <w:rFonts w:ascii="微软雅黑" w:eastAsia="微软雅黑" w:hAnsi="微软雅黑" w:cs="宋体"/>
                <w:b/>
                <w:bCs/>
                <w:kern w:val="0"/>
                <w:szCs w:val="21"/>
              </w:rPr>
              <w:t>要求</w:t>
            </w:r>
          </w:p>
        </w:tc>
        <w:tc>
          <w:tcPr>
            <w:tcW w:w="733" w:type="dxa"/>
            <w:vAlign w:val="center"/>
          </w:tcPr>
          <w:p w:rsidR="00193B7D" w:rsidRDefault="007F0281">
            <w:pPr>
              <w:jc w:val="center"/>
              <w:rPr>
                <w:rFonts w:ascii="微软雅黑" w:eastAsia="微软雅黑" w:hAnsi="微软雅黑" w:cs="宋体"/>
                <w:b/>
                <w:bCs/>
                <w:kern w:val="0"/>
                <w:szCs w:val="21"/>
              </w:rPr>
            </w:pPr>
            <w:r>
              <w:rPr>
                <w:rFonts w:ascii="微软雅黑" w:eastAsia="微软雅黑" w:hAnsi="微软雅黑" w:cs="宋体" w:hint="eastAsia"/>
                <w:b/>
                <w:bCs/>
                <w:kern w:val="0"/>
                <w:szCs w:val="21"/>
              </w:rPr>
              <w:t>备注</w:t>
            </w:r>
          </w:p>
        </w:tc>
      </w:tr>
      <w:tr w:rsidR="00410C37">
        <w:trPr>
          <w:trHeight w:val="483"/>
          <w:jc w:val="center"/>
        </w:trPr>
        <w:tc>
          <w:tcPr>
            <w:tcW w:w="729" w:type="dxa"/>
            <w:vAlign w:val="center"/>
          </w:tcPr>
          <w:p w:rsidR="00410C37" w:rsidRPr="001A513E" w:rsidRDefault="00410C37">
            <w:pPr>
              <w:spacing w:line="460" w:lineRule="exact"/>
              <w:jc w:val="center"/>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1</w:t>
            </w:r>
          </w:p>
        </w:tc>
        <w:tc>
          <w:tcPr>
            <w:tcW w:w="962" w:type="dxa"/>
            <w:vAlign w:val="center"/>
          </w:tcPr>
          <w:p w:rsidR="00410C37" w:rsidRPr="001A513E" w:rsidRDefault="00410C37">
            <w:pPr>
              <w:spacing w:line="460" w:lineRule="exact"/>
              <w:jc w:val="center"/>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支持</w:t>
            </w:r>
            <w:r w:rsidRPr="001A513E">
              <w:rPr>
                <w:rFonts w:ascii="新宋体" w:eastAsia="新宋体" w:hAnsi="新宋体" w:cs="新宋体"/>
                <w:color w:val="000000" w:themeColor="text1"/>
                <w:sz w:val="22"/>
              </w:rPr>
              <w:t>操作平台</w:t>
            </w:r>
          </w:p>
        </w:tc>
        <w:tc>
          <w:tcPr>
            <w:tcW w:w="5872" w:type="dxa"/>
            <w:vAlign w:val="center"/>
          </w:tcPr>
          <w:p w:rsidR="007609C0" w:rsidRPr="001A513E" w:rsidRDefault="00410C37">
            <w:pPr>
              <w:spacing w:line="460" w:lineRule="exact"/>
              <w:rPr>
                <w:rFonts w:ascii="宋体" w:hAnsi="宋体" w:cs="宋体"/>
                <w:color w:val="000000" w:themeColor="text1"/>
                <w:kern w:val="0"/>
                <w:szCs w:val="21"/>
              </w:rPr>
            </w:pPr>
            <w:r w:rsidRPr="001A513E">
              <w:rPr>
                <w:rFonts w:ascii="宋体" w:hAnsi="宋体" w:cs="宋体" w:hint="eastAsia"/>
                <w:color w:val="000000" w:themeColor="text1"/>
                <w:kern w:val="0"/>
                <w:szCs w:val="21"/>
              </w:rPr>
              <w:t>支持院方</w:t>
            </w:r>
            <w:proofErr w:type="gramStart"/>
            <w:r w:rsidRPr="001A513E">
              <w:rPr>
                <w:rFonts w:ascii="宋体" w:hAnsi="宋体" w:cs="宋体" w:hint="eastAsia"/>
                <w:color w:val="000000" w:themeColor="text1"/>
                <w:kern w:val="0"/>
                <w:szCs w:val="21"/>
              </w:rPr>
              <w:t>微信公众号</w:t>
            </w:r>
            <w:proofErr w:type="gramEnd"/>
            <w:r w:rsidRPr="001A513E">
              <w:rPr>
                <w:rFonts w:ascii="宋体" w:hAnsi="宋体" w:cs="宋体" w:hint="eastAsia"/>
                <w:color w:val="000000" w:themeColor="text1"/>
                <w:kern w:val="0"/>
                <w:szCs w:val="21"/>
              </w:rPr>
              <w:t>、</w:t>
            </w:r>
            <w:proofErr w:type="spellStart"/>
            <w:r w:rsidRPr="001A513E">
              <w:rPr>
                <w:rFonts w:ascii="宋体" w:hAnsi="宋体" w:cs="宋体" w:hint="eastAsia"/>
                <w:color w:val="000000" w:themeColor="text1"/>
                <w:kern w:val="0"/>
                <w:szCs w:val="21"/>
              </w:rPr>
              <w:t>iOS</w:t>
            </w:r>
            <w:proofErr w:type="spellEnd"/>
            <w:r w:rsidRPr="001A513E">
              <w:rPr>
                <w:rFonts w:ascii="宋体" w:hAnsi="宋体" w:cs="宋体" w:hint="eastAsia"/>
                <w:color w:val="000000" w:themeColor="text1"/>
                <w:kern w:val="0"/>
                <w:szCs w:val="21"/>
              </w:rPr>
              <w:t xml:space="preserve"> APP、Android APP</w:t>
            </w:r>
          </w:p>
          <w:p w:rsidR="00410C37" w:rsidRPr="001A513E" w:rsidRDefault="007609C0" w:rsidP="007609C0">
            <w:pPr>
              <w:spacing w:line="460" w:lineRule="exact"/>
              <w:rPr>
                <w:rFonts w:ascii="新宋体" w:eastAsia="新宋体" w:hAnsi="新宋体" w:cs="新宋体"/>
                <w:color w:val="000000" w:themeColor="text1"/>
                <w:sz w:val="22"/>
                <w:lang w:bidi="en-US"/>
              </w:rPr>
            </w:pPr>
            <w:r w:rsidRPr="001A513E">
              <w:rPr>
                <w:rFonts w:ascii="宋体" w:hAnsi="宋体" w:cs="宋体"/>
                <w:color w:val="000000" w:themeColor="text1"/>
                <w:kern w:val="0"/>
                <w:szCs w:val="21"/>
              </w:rPr>
              <w:t>支持向第三方提供完整的SDK套件以及API接口</w:t>
            </w:r>
          </w:p>
        </w:tc>
        <w:tc>
          <w:tcPr>
            <w:tcW w:w="733" w:type="dxa"/>
          </w:tcPr>
          <w:p w:rsidR="00410C37" w:rsidRPr="007609C0" w:rsidRDefault="00410C37">
            <w:pPr>
              <w:spacing w:line="460" w:lineRule="exact"/>
              <w:rPr>
                <w:rFonts w:ascii="新宋体" w:eastAsia="新宋体" w:hAnsi="新宋体" w:cs="新宋体"/>
                <w:color w:val="FF0000"/>
                <w:sz w:val="22"/>
                <w:lang w:bidi="en-US"/>
              </w:rPr>
            </w:pPr>
          </w:p>
        </w:tc>
      </w:tr>
      <w:tr w:rsidR="00193B7D">
        <w:trPr>
          <w:trHeight w:val="483"/>
          <w:jc w:val="center"/>
        </w:trPr>
        <w:tc>
          <w:tcPr>
            <w:tcW w:w="729" w:type="dxa"/>
            <w:vAlign w:val="center"/>
          </w:tcPr>
          <w:p w:rsidR="00193B7D" w:rsidRDefault="001A513E">
            <w:pPr>
              <w:spacing w:line="460" w:lineRule="exact"/>
              <w:jc w:val="center"/>
              <w:rPr>
                <w:rFonts w:ascii="新宋体" w:eastAsia="新宋体" w:hAnsi="新宋体" w:cs="新宋体"/>
                <w:sz w:val="22"/>
              </w:rPr>
            </w:pPr>
            <w:r>
              <w:rPr>
                <w:rFonts w:ascii="新宋体" w:eastAsia="新宋体" w:hAnsi="新宋体" w:cs="新宋体"/>
                <w:sz w:val="22"/>
              </w:rPr>
              <w:t>2</w:t>
            </w:r>
          </w:p>
        </w:tc>
        <w:tc>
          <w:tcPr>
            <w:tcW w:w="962" w:type="dxa"/>
            <w:vAlign w:val="center"/>
          </w:tcPr>
          <w:p w:rsidR="00193B7D" w:rsidRDefault="007F0281">
            <w:pPr>
              <w:spacing w:line="460" w:lineRule="exact"/>
              <w:jc w:val="center"/>
              <w:rPr>
                <w:rFonts w:ascii="新宋体" w:eastAsia="新宋体" w:hAnsi="新宋体" w:cs="新宋体"/>
                <w:sz w:val="22"/>
              </w:rPr>
            </w:pPr>
            <w:r>
              <w:rPr>
                <w:rFonts w:ascii="新宋体" w:eastAsia="新宋体" w:hAnsi="新宋体" w:cs="新宋体" w:hint="eastAsia"/>
                <w:sz w:val="22"/>
              </w:rPr>
              <w:t>室内地图数据</w:t>
            </w:r>
          </w:p>
        </w:tc>
        <w:tc>
          <w:tcPr>
            <w:tcW w:w="5872" w:type="dxa"/>
            <w:vAlign w:val="center"/>
          </w:tcPr>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室内地图数据是基于WGS84坐标系创建的，能够通过相关地图引擎实现与室外地图的无缝对接。</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1、地图制作：采用 WGS84 坐标系；</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2、地图精度：&lt;10cm；</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3、地图格式：矢量格式；</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4、地图信息：地图制作应包含路网及通行设施信息；</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5、地图坐标：支持室内地图坐标能够转换到室外坐标系，提供室内外坐标的切换；</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6、地图制作及修改时间周期应满足项目交付要求</w:t>
            </w:r>
          </w:p>
          <w:p w:rsidR="00C70FB0" w:rsidRPr="001A513E" w:rsidRDefault="00C70FB0">
            <w:pPr>
              <w:spacing w:line="460" w:lineRule="exact"/>
              <w:rPr>
                <w:rFonts w:ascii="新宋体" w:eastAsia="新宋体" w:hAnsi="新宋体" w:cs="新宋体"/>
                <w:color w:val="000000" w:themeColor="text1"/>
                <w:sz w:val="22"/>
                <w:lang w:bidi="en-US"/>
              </w:rPr>
            </w:pPr>
            <w:r w:rsidRPr="001A513E">
              <w:rPr>
                <w:rFonts w:ascii="新宋体" w:eastAsia="新宋体" w:hAnsi="新宋体" w:cs="新宋体" w:hint="eastAsia"/>
                <w:color w:val="000000" w:themeColor="text1"/>
                <w:sz w:val="22"/>
                <w:lang w:bidi="en-US"/>
              </w:rPr>
              <w:t>7、</w:t>
            </w:r>
            <w:r w:rsidRPr="001A513E">
              <w:rPr>
                <w:rFonts w:ascii="新宋体" w:eastAsia="新宋体" w:hAnsi="新宋体" w:cs="新宋体"/>
                <w:color w:val="000000" w:themeColor="text1"/>
                <w:sz w:val="22"/>
                <w:lang w:bidi="en-US"/>
              </w:rPr>
              <w:t>采集主要建筑物</w:t>
            </w:r>
            <w:r w:rsidRPr="001A513E">
              <w:rPr>
                <w:rFonts w:ascii="新宋体" w:eastAsia="新宋体" w:hAnsi="新宋体" w:cs="新宋体" w:hint="eastAsia"/>
                <w:color w:val="000000" w:themeColor="text1"/>
                <w:sz w:val="22"/>
                <w:lang w:bidi="en-US"/>
              </w:rPr>
              <w:t>内</w:t>
            </w:r>
            <w:r w:rsidRPr="001A513E">
              <w:rPr>
                <w:rFonts w:ascii="新宋体" w:eastAsia="新宋体" w:hAnsi="新宋体" w:cs="新宋体"/>
                <w:color w:val="000000" w:themeColor="text1"/>
                <w:sz w:val="22"/>
                <w:lang w:bidi="en-US"/>
              </w:rPr>
              <w:t>所有楼层信息</w:t>
            </w:r>
            <w:r w:rsidRPr="001A513E">
              <w:rPr>
                <w:rFonts w:ascii="新宋体" w:eastAsia="新宋体" w:hAnsi="新宋体" w:cs="新宋体" w:hint="eastAsia"/>
                <w:color w:val="000000" w:themeColor="text1"/>
                <w:sz w:val="22"/>
                <w:lang w:bidi="en-US"/>
              </w:rPr>
              <w:t>、楼层内</w:t>
            </w:r>
            <w:r w:rsidRPr="001A513E">
              <w:rPr>
                <w:rFonts w:ascii="新宋体" w:eastAsia="新宋体" w:hAnsi="新宋体" w:cs="新宋体"/>
                <w:color w:val="000000" w:themeColor="text1"/>
                <w:sz w:val="22"/>
                <w:lang w:bidi="en-US"/>
              </w:rPr>
              <w:t>科室信息</w:t>
            </w:r>
            <w:r w:rsidR="00321069" w:rsidRPr="001A513E">
              <w:rPr>
                <w:rFonts w:ascii="新宋体" w:eastAsia="新宋体" w:hAnsi="新宋体" w:cs="新宋体" w:hint="eastAsia"/>
                <w:color w:val="000000" w:themeColor="text1"/>
                <w:sz w:val="22"/>
                <w:lang w:bidi="en-US"/>
              </w:rPr>
              <w:t>、公共设施</w:t>
            </w:r>
            <w:r w:rsidR="00321069" w:rsidRPr="001A513E">
              <w:rPr>
                <w:rFonts w:ascii="新宋体" w:eastAsia="新宋体" w:hAnsi="新宋体" w:cs="新宋体"/>
                <w:color w:val="000000" w:themeColor="text1"/>
                <w:sz w:val="22"/>
                <w:lang w:bidi="en-US"/>
              </w:rPr>
              <w:t>信息</w:t>
            </w:r>
            <w:r w:rsidR="00321069" w:rsidRPr="001A513E">
              <w:rPr>
                <w:rFonts w:ascii="新宋体" w:eastAsia="新宋体" w:hAnsi="新宋体" w:cs="新宋体" w:hint="eastAsia"/>
                <w:color w:val="000000" w:themeColor="text1"/>
                <w:sz w:val="22"/>
                <w:lang w:bidi="en-US"/>
              </w:rPr>
              <w:t>（洗手间</w:t>
            </w:r>
            <w:r w:rsidR="00321069" w:rsidRPr="001A513E">
              <w:rPr>
                <w:rFonts w:ascii="新宋体" w:eastAsia="新宋体" w:hAnsi="新宋体" w:cs="新宋体"/>
                <w:color w:val="000000" w:themeColor="text1"/>
                <w:sz w:val="22"/>
                <w:lang w:bidi="en-US"/>
              </w:rPr>
              <w:t>、自助取款机、</w:t>
            </w:r>
            <w:r w:rsidR="00321069" w:rsidRPr="001A513E">
              <w:rPr>
                <w:rFonts w:ascii="新宋体" w:eastAsia="新宋体" w:hAnsi="新宋体" w:cs="新宋体" w:hint="eastAsia"/>
                <w:color w:val="000000" w:themeColor="text1"/>
                <w:sz w:val="22"/>
                <w:lang w:bidi="en-US"/>
              </w:rPr>
              <w:t>轮椅</w:t>
            </w:r>
            <w:r w:rsidR="00321069" w:rsidRPr="001A513E">
              <w:rPr>
                <w:rFonts w:ascii="新宋体" w:eastAsia="新宋体" w:hAnsi="新宋体" w:cs="新宋体"/>
                <w:color w:val="000000" w:themeColor="text1"/>
                <w:sz w:val="22"/>
                <w:lang w:bidi="en-US"/>
              </w:rPr>
              <w:t>等</w:t>
            </w:r>
            <w:r w:rsidR="00321069" w:rsidRPr="001A513E">
              <w:rPr>
                <w:rFonts w:ascii="新宋体" w:eastAsia="新宋体" w:hAnsi="新宋体" w:cs="新宋体" w:hint="eastAsia"/>
                <w:color w:val="000000" w:themeColor="text1"/>
                <w:sz w:val="22"/>
                <w:lang w:bidi="en-US"/>
              </w:rPr>
              <w:t>）</w:t>
            </w:r>
            <w:r w:rsidR="00321069" w:rsidRPr="001A513E">
              <w:rPr>
                <w:rFonts w:ascii="新宋体" w:eastAsia="新宋体" w:hAnsi="新宋体" w:cs="新宋体"/>
                <w:color w:val="000000" w:themeColor="text1"/>
                <w:sz w:val="22"/>
                <w:lang w:bidi="en-US"/>
              </w:rPr>
              <w:t>、</w:t>
            </w:r>
            <w:r w:rsidR="00321069" w:rsidRPr="001A513E">
              <w:rPr>
                <w:rFonts w:ascii="新宋体" w:eastAsia="新宋体" w:hAnsi="新宋体" w:cs="新宋体" w:hint="eastAsia"/>
                <w:color w:val="000000" w:themeColor="text1"/>
                <w:sz w:val="22"/>
                <w:lang w:bidi="en-US"/>
              </w:rPr>
              <w:t>通行</w:t>
            </w:r>
            <w:r w:rsidR="00321069" w:rsidRPr="001A513E">
              <w:rPr>
                <w:rFonts w:ascii="新宋体" w:eastAsia="新宋体" w:hAnsi="新宋体" w:cs="新宋体"/>
                <w:color w:val="000000" w:themeColor="text1"/>
                <w:sz w:val="22"/>
                <w:lang w:bidi="en-US"/>
              </w:rPr>
              <w:t>设备信息（</w:t>
            </w:r>
            <w:r w:rsidR="00321069" w:rsidRPr="001A513E">
              <w:rPr>
                <w:rFonts w:ascii="新宋体" w:eastAsia="新宋体" w:hAnsi="新宋体" w:cs="新宋体" w:hint="eastAsia"/>
                <w:color w:val="000000" w:themeColor="text1"/>
                <w:sz w:val="22"/>
                <w:lang w:bidi="en-US"/>
              </w:rPr>
              <w:t>连接公共</w:t>
            </w:r>
            <w:r w:rsidR="00321069" w:rsidRPr="001A513E">
              <w:rPr>
                <w:rFonts w:ascii="新宋体" w:eastAsia="新宋体" w:hAnsi="新宋体" w:cs="新宋体"/>
                <w:color w:val="000000" w:themeColor="text1"/>
                <w:sz w:val="22"/>
                <w:lang w:bidi="en-US"/>
              </w:rPr>
              <w:t>区域门、</w:t>
            </w:r>
            <w:r w:rsidR="00321069" w:rsidRPr="001A513E">
              <w:rPr>
                <w:rFonts w:ascii="新宋体" w:eastAsia="新宋体" w:hAnsi="新宋体" w:cs="新宋体" w:hint="eastAsia"/>
                <w:color w:val="000000" w:themeColor="text1"/>
                <w:sz w:val="22"/>
                <w:lang w:bidi="en-US"/>
              </w:rPr>
              <w:t>电梯</w:t>
            </w:r>
            <w:r w:rsidR="00321069" w:rsidRPr="001A513E">
              <w:rPr>
                <w:rFonts w:ascii="新宋体" w:eastAsia="新宋体" w:hAnsi="新宋体" w:cs="新宋体"/>
                <w:color w:val="000000" w:themeColor="text1"/>
                <w:sz w:val="22"/>
                <w:lang w:bidi="en-US"/>
              </w:rPr>
              <w:t>、扶梯、</w:t>
            </w:r>
            <w:r w:rsidR="00321069" w:rsidRPr="001A513E">
              <w:rPr>
                <w:rFonts w:ascii="新宋体" w:eastAsia="新宋体" w:hAnsi="新宋体" w:cs="新宋体" w:hint="eastAsia"/>
                <w:color w:val="000000" w:themeColor="text1"/>
                <w:sz w:val="22"/>
                <w:lang w:bidi="en-US"/>
              </w:rPr>
              <w:t>楼梯</w:t>
            </w:r>
            <w:r w:rsidR="00321069" w:rsidRPr="001A513E">
              <w:rPr>
                <w:rFonts w:ascii="新宋体" w:eastAsia="新宋体" w:hAnsi="新宋体" w:cs="新宋体"/>
                <w:color w:val="000000" w:themeColor="text1"/>
                <w:sz w:val="22"/>
                <w:lang w:bidi="en-US"/>
              </w:rPr>
              <w:t>）</w:t>
            </w:r>
            <w:r w:rsidRPr="001A513E">
              <w:rPr>
                <w:rFonts w:ascii="新宋体" w:eastAsia="新宋体" w:hAnsi="新宋体" w:cs="新宋体" w:hint="eastAsia"/>
                <w:color w:val="000000" w:themeColor="text1"/>
                <w:sz w:val="22"/>
                <w:lang w:bidi="en-US"/>
              </w:rPr>
              <w:t>进行准确</w:t>
            </w:r>
            <w:r w:rsidRPr="001A513E">
              <w:rPr>
                <w:rFonts w:ascii="新宋体" w:eastAsia="新宋体" w:hAnsi="新宋体" w:cs="新宋体"/>
                <w:color w:val="000000" w:themeColor="text1"/>
                <w:sz w:val="22"/>
                <w:lang w:bidi="en-US"/>
              </w:rPr>
              <w:t>标记显示</w:t>
            </w:r>
            <w:r w:rsidR="00BF427D" w:rsidRPr="001A513E">
              <w:rPr>
                <w:rFonts w:ascii="新宋体" w:eastAsia="新宋体" w:hAnsi="新宋体" w:cs="新宋体" w:hint="eastAsia"/>
                <w:color w:val="000000" w:themeColor="text1"/>
                <w:sz w:val="22"/>
                <w:lang w:bidi="en-US"/>
              </w:rPr>
              <w:t>；</w:t>
            </w:r>
          </w:p>
          <w:p w:rsidR="00072561" w:rsidRPr="001A513E" w:rsidRDefault="00C70FB0">
            <w:pPr>
              <w:spacing w:line="460" w:lineRule="exact"/>
              <w:rPr>
                <w:rFonts w:ascii="新宋体" w:eastAsia="新宋体" w:hAnsi="新宋体" w:cs="新宋体"/>
                <w:color w:val="000000" w:themeColor="text1"/>
                <w:sz w:val="22"/>
                <w:lang w:bidi="en-US"/>
              </w:rPr>
            </w:pPr>
            <w:r w:rsidRPr="001A513E">
              <w:rPr>
                <w:rFonts w:ascii="新宋体" w:eastAsia="新宋体" w:hAnsi="新宋体" w:cs="新宋体"/>
                <w:color w:val="000000" w:themeColor="text1"/>
                <w:sz w:val="22"/>
                <w:lang w:bidi="en-US"/>
              </w:rPr>
              <w:t>8</w:t>
            </w:r>
            <w:r w:rsidR="00072561" w:rsidRPr="001A513E">
              <w:rPr>
                <w:rFonts w:ascii="新宋体" w:eastAsia="新宋体" w:hAnsi="新宋体" w:cs="新宋体" w:hint="eastAsia"/>
                <w:color w:val="000000" w:themeColor="text1"/>
                <w:sz w:val="22"/>
                <w:lang w:bidi="en-US"/>
              </w:rPr>
              <w:t>、</w:t>
            </w:r>
            <w:r w:rsidR="00072561" w:rsidRPr="001A513E">
              <w:rPr>
                <w:rFonts w:ascii="新宋体" w:eastAsia="新宋体" w:hAnsi="新宋体" w:cs="新宋体"/>
                <w:color w:val="000000" w:themeColor="text1"/>
                <w:sz w:val="22"/>
                <w:lang w:bidi="en-US"/>
              </w:rPr>
              <w:t>采集医院内外景全貌图片，根据图片</w:t>
            </w:r>
            <w:r w:rsidR="00072561" w:rsidRPr="001A513E">
              <w:rPr>
                <w:rFonts w:ascii="新宋体" w:eastAsia="新宋体" w:hAnsi="新宋体" w:cs="新宋体" w:hint="eastAsia"/>
                <w:color w:val="000000" w:themeColor="text1"/>
                <w:sz w:val="22"/>
                <w:lang w:bidi="en-US"/>
              </w:rPr>
              <w:t>载入</w:t>
            </w:r>
            <w:r w:rsidR="00072561" w:rsidRPr="001A513E">
              <w:rPr>
                <w:rFonts w:ascii="新宋体" w:eastAsia="新宋体" w:hAnsi="新宋体" w:cs="新宋体"/>
                <w:color w:val="000000" w:themeColor="text1"/>
                <w:sz w:val="22"/>
                <w:lang w:bidi="en-US"/>
              </w:rPr>
              <w:t>对应导航应用界面</w:t>
            </w:r>
            <w:r w:rsidR="00BF427D" w:rsidRPr="001A513E">
              <w:rPr>
                <w:rFonts w:ascii="新宋体" w:eastAsia="新宋体" w:hAnsi="新宋体" w:cs="新宋体" w:hint="eastAsia"/>
                <w:color w:val="000000" w:themeColor="text1"/>
                <w:sz w:val="22"/>
                <w:lang w:bidi="en-US"/>
              </w:rPr>
              <w:t>；</w:t>
            </w:r>
          </w:p>
          <w:p w:rsidR="00072561" w:rsidRPr="001A513E" w:rsidRDefault="00C70FB0" w:rsidP="00072561">
            <w:pPr>
              <w:spacing w:line="460" w:lineRule="exact"/>
              <w:rPr>
                <w:rFonts w:ascii="新宋体" w:eastAsia="新宋体" w:hAnsi="新宋体" w:cs="新宋体"/>
                <w:color w:val="000000" w:themeColor="text1"/>
                <w:sz w:val="22"/>
                <w:lang w:bidi="en-US"/>
              </w:rPr>
            </w:pPr>
            <w:r w:rsidRPr="001A513E">
              <w:rPr>
                <w:rFonts w:ascii="新宋体" w:eastAsia="新宋体" w:hAnsi="新宋体" w:cs="新宋体"/>
                <w:color w:val="000000" w:themeColor="text1"/>
                <w:sz w:val="22"/>
                <w:lang w:bidi="en-US"/>
              </w:rPr>
              <w:t>9</w:t>
            </w:r>
            <w:r w:rsidR="00072561" w:rsidRPr="001A513E">
              <w:rPr>
                <w:rFonts w:ascii="新宋体" w:eastAsia="新宋体" w:hAnsi="新宋体" w:cs="新宋体" w:hint="eastAsia"/>
                <w:color w:val="000000" w:themeColor="text1"/>
                <w:sz w:val="22"/>
                <w:lang w:bidi="en-US"/>
              </w:rPr>
              <w:t>、</w:t>
            </w:r>
            <w:r w:rsidR="00072561" w:rsidRPr="001A513E">
              <w:rPr>
                <w:rFonts w:ascii="新宋体" w:eastAsia="新宋体" w:hAnsi="新宋体" w:cs="新宋体"/>
                <w:color w:val="000000" w:themeColor="text1"/>
                <w:sz w:val="22"/>
                <w:lang w:bidi="en-US"/>
              </w:rPr>
              <w:t>采集医院所有楼栋</w:t>
            </w:r>
            <w:r w:rsidR="00072561" w:rsidRPr="001A513E">
              <w:rPr>
                <w:rFonts w:ascii="新宋体" w:eastAsia="新宋体" w:hAnsi="新宋体" w:cs="新宋体" w:hint="eastAsia"/>
                <w:color w:val="000000" w:themeColor="text1"/>
                <w:sz w:val="22"/>
                <w:lang w:bidi="en-US"/>
              </w:rPr>
              <w:t>建筑</w:t>
            </w:r>
            <w:r w:rsidR="00072561" w:rsidRPr="001A513E">
              <w:rPr>
                <w:rFonts w:ascii="新宋体" w:eastAsia="新宋体" w:hAnsi="新宋体" w:cs="新宋体"/>
                <w:color w:val="000000" w:themeColor="text1"/>
                <w:sz w:val="22"/>
                <w:lang w:bidi="en-US"/>
              </w:rPr>
              <w:t>进行标记</w:t>
            </w:r>
            <w:r w:rsidR="00072561" w:rsidRPr="001A513E">
              <w:rPr>
                <w:rFonts w:ascii="新宋体" w:eastAsia="新宋体" w:hAnsi="新宋体" w:cs="新宋体" w:hint="eastAsia"/>
                <w:color w:val="000000" w:themeColor="text1"/>
                <w:sz w:val="22"/>
                <w:lang w:bidi="en-US"/>
              </w:rPr>
              <w:t>显示</w:t>
            </w:r>
          </w:p>
          <w:p w:rsidR="00C70FB0" w:rsidRPr="00072561" w:rsidRDefault="00C70FB0" w:rsidP="00072561">
            <w:pPr>
              <w:spacing w:line="460" w:lineRule="exact"/>
              <w:rPr>
                <w:rFonts w:ascii="新宋体" w:eastAsia="新宋体" w:hAnsi="新宋体" w:cs="新宋体"/>
                <w:sz w:val="22"/>
                <w:lang w:bidi="en-US"/>
              </w:rPr>
            </w:pPr>
            <w:r w:rsidRPr="001A513E">
              <w:rPr>
                <w:rFonts w:ascii="新宋体" w:eastAsia="新宋体" w:hAnsi="新宋体" w:cs="新宋体" w:hint="eastAsia"/>
                <w:color w:val="000000" w:themeColor="text1"/>
                <w:sz w:val="22"/>
                <w:lang w:bidi="en-US"/>
              </w:rPr>
              <w:t>10、</w:t>
            </w:r>
            <w:r w:rsidR="00321069" w:rsidRPr="001A513E">
              <w:rPr>
                <w:rFonts w:ascii="新宋体" w:eastAsia="新宋体" w:hAnsi="新宋体" w:cs="新宋体" w:hint="eastAsia"/>
                <w:color w:val="000000" w:themeColor="text1"/>
                <w:sz w:val="22"/>
                <w:lang w:bidi="en-US"/>
              </w:rPr>
              <w:t>对采集的所有</w:t>
            </w:r>
            <w:r w:rsidR="00321069" w:rsidRPr="001A513E">
              <w:rPr>
                <w:rFonts w:ascii="新宋体" w:eastAsia="新宋体" w:hAnsi="新宋体" w:cs="新宋体"/>
                <w:color w:val="000000" w:themeColor="text1"/>
                <w:sz w:val="22"/>
                <w:lang w:bidi="en-US"/>
              </w:rPr>
              <w:t>数据进行质检，</w:t>
            </w:r>
            <w:r w:rsidR="00321069" w:rsidRPr="001A513E">
              <w:rPr>
                <w:rFonts w:ascii="新宋体" w:eastAsia="新宋体" w:hAnsi="新宋体" w:cs="新宋体" w:hint="eastAsia"/>
                <w:color w:val="000000" w:themeColor="text1"/>
                <w:sz w:val="22"/>
                <w:lang w:bidi="en-US"/>
              </w:rPr>
              <w:t>必须</w:t>
            </w:r>
            <w:r w:rsidR="00321069" w:rsidRPr="001A513E">
              <w:rPr>
                <w:rFonts w:ascii="新宋体" w:eastAsia="新宋体" w:hAnsi="新宋体" w:cs="新宋体"/>
                <w:color w:val="000000" w:themeColor="text1"/>
                <w:sz w:val="22"/>
                <w:lang w:bidi="en-US"/>
              </w:rPr>
              <w:t>符合医院实际情况</w:t>
            </w:r>
          </w:p>
        </w:tc>
        <w:tc>
          <w:tcPr>
            <w:tcW w:w="733" w:type="dxa"/>
          </w:tcPr>
          <w:p w:rsidR="00193B7D" w:rsidRDefault="00193B7D">
            <w:pPr>
              <w:spacing w:line="460" w:lineRule="exact"/>
              <w:rPr>
                <w:rFonts w:ascii="新宋体" w:eastAsia="新宋体" w:hAnsi="新宋体" w:cs="新宋体"/>
                <w:sz w:val="22"/>
                <w:lang w:bidi="en-US"/>
              </w:rPr>
            </w:pPr>
          </w:p>
        </w:tc>
      </w:tr>
      <w:tr w:rsidR="00193B7D">
        <w:trPr>
          <w:trHeight w:val="483"/>
          <w:jc w:val="center"/>
        </w:trPr>
        <w:tc>
          <w:tcPr>
            <w:tcW w:w="729" w:type="dxa"/>
            <w:vAlign w:val="center"/>
          </w:tcPr>
          <w:p w:rsidR="00193B7D" w:rsidRDefault="001A513E">
            <w:pPr>
              <w:spacing w:line="460" w:lineRule="exact"/>
              <w:jc w:val="center"/>
              <w:rPr>
                <w:rFonts w:ascii="新宋体" w:eastAsia="新宋体" w:hAnsi="新宋体" w:cs="新宋体"/>
                <w:sz w:val="22"/>
              </w:rPr>
            </w:pPr>
            <w:r>
              <w:rPr>
                <w:rFonts w:ascii="新宋体" w:eastAsia="新宋体" w:hAnsi="新宋体" w:cs="新宋体"/>
                <w:sz w:val="22"/>
              </w:rPr>
              <w:t>3</w:t>
            </w:r>
          </w:p>
        </w:tc>
        <w:tc>
          <w:tcPr>
            <w:tcW w:w="962" w:type="dxa"/>
            <w:vAlign w:val="center"/>
          </w:tcPr>
          <w:p w:rsidR="00193B7D" w:rsidRDefault="007F0281">
            <w:pPr>
              <w:spacing w:line="460" w:lineRule="exact"/>
              <w:jc w:val="center"/>
              <w:rPr>
                <w:rFonts w:ascii="新宋体" w:eastAsia="新宋体" w:hAnsi="新宋体" w:cs="新宋体"/>
                <w:sz w:val="22"/>
              </w:rPr>
            </w:pPr>
            <w:r>
              <w:rPr>
                <w:rFonts w:ascii="新宋体" w:eastAsia="新宋体" w:hAnsi="新宋体" w:cs="新宋体" w:hint="eastAsia"/>
                <w:sz w:val="22"/>
              </w:rPr>
              <w:t>地图SDK</w:t>
            </w:r>
          </w:p>
        </w:tc>
        <w:tc>
          <w:tcPr>
            <w:tcW w:w="5872" w:type="dxa"/>
            <w:vAlign w:val="center"/>
          </w:tcPr>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室内地图SDK作为室内地图呈现所必须的软件开发工具包，集成了室内地图渲染、操作、路径计算等API接口，其主要参数包括：</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1、地图展示：支持 Html5展示方式，并提供对应SDK；</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2、地图渲染：支持2D、3D、缩放、平移、旋转、俯仰等展示切换功能；</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3、地图</w:t>
            </w:r>
            <w:r>
              <w:rPr>
                <w:rFonts w:ascii="新宋体" w:eastAsia="新宋体" w:hAnsi="新宋体" w:cs="新宋体"/>
                <w:sz w:val="22"/>
                <w:lang w:bidi="en-US"/>
              </w:rPr>
              <w:t>加载：3</w:t>
            </w:r>
            <w:r>
              <w:rPr>
                <w:rFonts w:ascii="新宋体" w:eastAsia="新宋体" w:hAnsi="新宋体" w:cs="新宋体" w:hint="eastAsia"/>
                <w:sz w:val="22"/>
                <w:lang w:bidi="en-US"/>
              </w:rPr>
              <w:t>秒</w:t>
            </w:r>
            <w:r>
              <w:rPr>
                <w:rFonts w:ascii="新宋体" w:eastAsia="新宋体" w:hAnsi="新宋体" w:cs="新宋体"/>
                <w:sz w:val="22"/>
                <w:lang w:bidi="en-US"/>
              </w:rPr>
              <w:t>内完成地图加载</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4、POI检索：支持对地图的POI信息检索</w:t>
            </w:r>
            <w:r w:rsidR="003D6F6E">
              <w:rPr>
                <w:rFonts w:ascii="新宋体" w:eastAsia="新宋体" w:hAnsi="新宋体" w:cs="新宋体" w:hint="eastAsia"/>
                <w:sz w:val="22"/>
                <w:lang w:bidi="en-US"/>
              </w:rPr>
              <w:t>，</w:t>
            </w:r>
            <w:r w:rsidR="003D6F6E" w:rsidRPr="001A513E">
              <w:rPr>
                <w:rFonts w:ascii="新宋体" w:eastAsia="新宋体" w:hAnsi="新宋体" w:cs="新宋体"/>
                <w:color w:val="000000" w:themeColor="text1"/>
                <w:sz w:val="22"/>
                <w:lang w:bidi="en-US"/>
              </w:rPr>
              <w:t>支持模糊检索</w:t>
            </w:r>
            <w:r w:rsidRPr="001A513E">
              <w:rPr>
                <w:rFonts w:ascii="新宋体" w:eastAsia="新宋体" w:hAnsi="新宋体" w:cs="新宋体" w:hint="eastAsia"/>
                <w:color w:val="000000" w:themeColor="text1"/>
                <w:sz w:val="22"/>
                <w:lang w:bidi="en-US"/>
              </w:rPr>
              <w:t>；</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5、地图配色：支持对室内地图的自主配色、贴图以及纹理；</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lastRenderedPageBreak/>
              <w:t>6、</w:t>
            </w:r>
            <w:r w:rsidRPr="001A513E">
              <w:rPr>
                <w:rFonts w:ascii="新宋体" w:eastAsia="新宋体" w:hAnsi="新宋体" w:cs="新宋体" w:hint="eastAsia"/>
                <w:color w:val="000000" w:themeColor="text1"/>
                <w:sz w:val="22"/>
                <w:lang w:bidi="en-US"/>
              </w:rPr>
              <w:t>导航：支持同层层导航路径规划</w:t>
            </w:r>
            <w:r w:rsidR="003D6F6E" w:rsidRPr="001A513E">
              <w:rPr>
                <w:rFonts w:ascii="新宋体" w:eastAsia="新宋体" w:hAnsi="新宋体" w:cs="新宋体" w:hint="eastAsia"/>
                <w:color w:val="000000" w:themeColor="text1"/>
                <w:sz w:val="22"/>
                <w:lang w:bidi="en-US"/>
              </w:rPr>
              <w:t>，提供路程</w:t>
            </w:r>
            <w:r w:rsidR="003D6F6E" w:rsidRPr="001A513E">
              <w:rPr>
                <w:rFonts w:ascii="新宋体" w:eastAsia="新宋体" w:hAnsi="新宋体" w:cs="新宋体"/>
                <w:color w:val="000000" w:themeColor="text1"/>
                <w:sz w:val="22"/>
                <w:lang w:bidi="en-US"/>
              </w:rPr>
              <w:t>最近优先的</w:t>
            </w:r>
            <w:r w:rsidR="003D6F6E" w:rsidRPr="001A513E">
              <w:rPr>
                <w:rFonts w:ascii="新宋体" w:eastAsia="新宋体" w:hAnsi="新宋体" w:cs="新宋体" w:hint="eastAsia"/>
                <w:color w:val="000000" w:themeColor="text1"/>
                <w:sz w:val="22"/>
                <w:lang w:bidi="en-US"/>
              </w:rPr>
              <w:t>规划</w:t>
            </w:r>
            <w:r w:rsidR="003D6F6E" w:rsidRPr="001A513E">
              <w:rPr>
                <w:rFonts w:ascii="新宋体" w:eastAsia="新宋体" w:hAnsi="新宋体" w:cs="新宋体"/>
                <w:color w:val="000000" w:themeColor="text1"/>
                <w:sz w:val="22"/>
                <w:lang w:bidi="en-US"/>
              </w:rPr>
              <w:t>策略</w:t>
            </w:r>
            <w:r w:rsidR="003D6F6E" w:rsidRPr="001A513E">
              <w:rPr>
                <w:rFonts w:ascii="新宋体" w:eastAsia="新宋体" w:hAnsi="新宋体" w:cs="新宋体" w:hint="eastAsia"/>
                <w:color w:val="000000" w:themeColor="text1"/>
                <w:sz w:val="22"/>
                <w:lang w:bidi="en-US"/>
              </w:rPr>
              <w:t>，</w:t>
            </w:r>
            <w:r w:rsidR="003D6F6E" w:rsidRPr="001A513E">
              <w:rPr>
                <w:rFonts w:ascii="新宋体" w:eastAsia="新宋体" w:hAnsi="新宋体" w:cs="新宋体"/>
                <w:color w:val="000000" w:themeColor="text1"/>
                <w:sz w:val="22"/>
                <w:lang w:bidi="en-US"/>
              </w:rPr>
              <w:t>出现偏离路线一定距离后，支持路线重新规划</w:t>
            </w:r>
            <w:r w:rsidRPr="001A513E">
              <w:rPr>
                <w:rFonts w:ascii="新宋体" w:eastAsia="新宋体" w:hAnsi="新宋体" w:cs="新宋体" w:hint="eastAsia"/>
                <w:color w:val="000000" w:themeColor="text1"/>
                <w:sz w:val="22"/>
                <w:lang w:bidi="en-US"/>
              </w:rPr>
              <w:t>，支持跨楼层导航路径</w:t>
            </w:r>
            <w:proofErr w:type="gramStart"/>
            <w:r w:rsidRPr="001A513E">
              <w:rPr>
                <w:rFonts w:ascii="新宋体" w:eastAsia="新宋体" w:hAnsi="新宋体" w:cs="新宋体" w:hint="eastAsia"/>
                <w:color w:val="000000" w:themeColor="text1"/>
                <w:sz w:val="22"/>
                <w:lang w:bidi="en-US"/>
              </w:rPr>
              <w:t>规</w:t>
            </w:r>
            <w:proofErr w:type="gramEnd"/>
            <w:r w:rsidR="003D6F6E" w:rsidRPr="001A513E">
              <w:rPr>
                <w:rFonts w:ascii="新宋体" w:eastAsia="新宋体" w:hAnsi="新宋体" w:cs="新宋体" w:hint="eastAsia"/>
                <w:color w:val="000000" w:themeColor="text1"/>
                <w:sz w:val="22"/>
                <w:lang w:bidi="en-US"/>
              </w:rPr>
              <w:t>，跨楼层规划</w:t>
            </w:r>
            <w:r w:rsidR="003D6F6E" w:rsidRPr="001A513E">
              <w:rPr>
                <w:rFonts w:ascii="新宋体" w:eastAsia="新宋体" w:hAnsi="新宋体" w:cs="新宋体"/>
                <w:color w:val="000000" w:themeColor="text1"/>
                <w:sz w:val="22"/>
                <w:lang w:bidi="en-US"/>
              </w:rPr>
              <w:t>时，</w:t>
            </w:r>
            <w:r w:rsidR="003D6F6E" w:rsidRPr="001A513E">
              <w:rPr>
                <w:rFonts w:ascii="新宋体" w:eastAsia="新宋体" w:hAnsi="新宋体" w:cs="新宋体" w:hint="eastAsia"/>
                <w:color w:val="000000" w:themeColor="text1"/>
                <w:sz w:val="22"/>
                <w:lang w:bidi="en-US"/>
              </w:rPr>
              <w:t>提供</w:t>
            </w:r>
            <w:r w:rsidR="003D6F6E" w:rsidRPr="001A513E">
              <w:rPr>
                <w:rFonts w:ascii="新宋体" w:eastAsia="新宋体" w:hAnsi="新宋体" w:cs="新宋体"/>
                <w:color w:val="000000" w:themeColor="text1"/>
                <w:sz w:val="22"/>
                <w:lang w:bidi="en-US"/>
              </w:rPr>
              <w:t>扶梯</w:t>
            </w:r>
            <w:r w:rsidR="003D6F6E" w:rsidRPr="001A513E">
              <w:rPr>
                <w:rFonts w:ascii="新宋体" w:eastAsia="新宋体" w:hAnsi="新宋体" w:cs="新宋体" w:hint="eastAsia"/>
                <w:color w:val="000000" w:themeColor="text1"/>
                <w:sz w:val="22"/>
                <w:lang w:bidi="en-US"/>
              </w:rPr>
              <w:t>、</w:t>
            </w:r>
            <w:r w:rsidR="003D6F6E" w:rsidRPr="001A513E">
              <w:rPr>
                <w:rFonts w:ascii="新宋体" w:eastAsia="新宋体" w:hAnsi="新宋体" w:cs="新宋体"/>
                <w:color w:val="000000" w:themeColor="text1"/>
                <w:sz w:val="22"/>
                <w:lang w:bidi="en-US"/>
              </w:rPr>
              <w:t>电梯</w:t>
            </w:r>
            <w:r w:rsidR="003D6F6E" w:rsidRPr="001A513E">
              <w:rPr>
                <w:rFonts w:ascii="新宋体" w:eastAsia="新宋体" w:hAnsi="新宋体" w:cs="新宋体" w:hint="eastAsia"/>
                <w:color w:val="000000" w:themeColor="text1"/>
                <w:sz w:val="22"/>
                <w:lang w:bidi="en-US"/>
              </w:rPr>
              <w:t>、</w:t>
            </w:r>
            <w:r w:rsidR="003D6F6E" w:rsidRPr="001A513E">
              <w:rPr>
                <w:rFonts w:ascii="新宋体" w:eastAsia="新宋体" w:hAnsi="新宋体" w:cs="新宋体"/>
                <w:color w:val="000000" w:themeColor="text1"/>
                <w:sz w:val="22"/>
                <w:lang w:bidi="en-US"/>
              </w:rPr>
              <w:t>楼梯</w:t>
            </w:r>
            <w:r w:rsidR="003D6F6E" w:rsidRPr="001A513E">
              <w:rPr>
                <w:rFonts w:ascii="新宋体" w:eastAsia="新宋体" w:hAnsi="新宋体" w:cs="新宋体" w:hint="eastAsia"/>
                <w:color w:val="000000" w:themeColor="text1"/>
                <w:sz w:val="22"/>
                <w:lang w:bidi="en-US"/>
              </w:rPr>
              <w:t>最优</w:t>
            </w:r>
            <w:r w:rsidR="003D6F6E" w:rsidRPr="001A513E">
              <w:rPr>
                <w:rFonts w:ascii="新宋体" w:eastAsia="新宋体" w:hAnsi="新宋体" w:cs="新宋体"/>
                <w:color w:val="000000" w:themeColor="text1"/>
                <w:sz w:val="22"/>
                <w:lang w:bidi="en-US"/>
              </w:rPr>
              <w:t>路径</w:t>
            </w:r>
            <w:r w:rsidR="003D6F6E" w:rsidRPr="001A513E">
              <w:rPr>
                <w:rFonts w:ascii="新宋体" w:eastAsia="新宋体" w:hAnsi="新宋体" w:cs="新宋体" w:hint="eastAsia"/>
                <w:color w:val="000000" w:themeColor="text1"/>
                <w:sz w:val="22"/>
                <w:lang w:bidi="en-US"/>
              </w:rPr>
              <w:t>，</w:t>
            </w:r>
            <w:r w:rsidR="003D6F6E" w:rsidRPr="001A513E">
              <w:rPr>
                <w:rFonts w:ascii="新宋体" w:eastAsia="新宋体" w:hAnsi="新宋体" w:cs="新宋体"/>
                <w:color w:val="000000" w:themeColor="text1"/>
                <w:sz w:val="22"/>
                <w:lang w:bidi="en-US"/>
              </w:rPr>
              <w:t>供病人选择</w:t>
            </w:r>
            <w:r w:rsidR="003D6F6E" w:rsidRPr="001A513E">
              <w:rPr>
                <w:rFonts w:ascii="新宋体" w:eastAsia="新宋体" w:hAnsi="新宋体" w:cs="新宋体" w:hint="eastAsia"/>
                <w:color w:val="000000" w:themeColor="text1"/>
                <w:sz w:val="22"/>
                <w:lang w:bidi="en-US"/>
              </w:rPr>
              <w:t>，遇到</w:t>
            </w:r>
            <w:r w:rsidR="003D6F6E" w:rsidRPr="001A513E">
              <w:rPr>
                <w:rFonts w:ascii="新宋体" w:eastAsia="新宋体" w:hAnsi="新宋体" w:cs="新宋体"/>
                <w:color w:val="000000" w:themeColor="text1"/>
                <w:sz w:val="22"/>
                <w:lang w:bidi="en-US"/>
              </w:rPr>
              <w:t>电梯、扶梯、楼梯</w:t>
            </w:r>
            <w:r w:rsidR="003D6F6E" w:rsidRPr="001A513E">
              <w:rPr>
                <w:rFonts w:ascii="新宋体" w:eastAsia="新宋体" w:hAnsi="新宋体" w:cs="新宋体" w:hint="eastAsia"/>
                <w:color w:val="000000" w:themeColor="text1"/>
                <w:sz w:val="22"/>
                <w:lang w:bidi="en-US"/>
              </w:rPr>
              <w:t>等</w:t>
            </w:r>
            <w:r w:rsidR="003D6F6E" w:rsidRPr="001A513E">
              <w:rPr>
                <w:rFonts w:ascii="新宋体" w:eastAsia="新宋体" w:hAnsi="新宋体" w:cs="新宋体"/>
                <w:color w:val="000000" w:themeColor="text1"/>
                <w:sz w:val="22"/>
                <w:lang w:bidi="en-US"/>
              </w:rPr>
              <w:t>通行设施时，屏幕展示实景图片</w:t>
            </w:r>
            <w:r w:rsidR="000F2163" w:rsidRPr="001A513E">
              <w:rPr>
                <w:rFonts w:ascii="新宋体" w:eastAsia="新宋体" w:hAnsi="新宋体" w:cs="新宋体" w:hint="eastAsia"/>
                <w:color w:val="000000" w:themeColor="text1"/>
                <w:sz w:val="22"/>
                <w:lang w:bidi="en-US"/>
              </w:rPr>
              <w:t>；</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7、支持全地图导航，可在道路上设置起点和终点，实现导航；</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POI点击：支持POI点击事件。</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以上地图SDK有中华人民共和国国家出版局计算机软件著作权登记证书。</w:t>
            </w:r>
          </w:p>
          <w:p w:rsidR="00193B7D" w:rsidRDefault="00193B7D">
            <w:pPr>
              <w:spacing w:line="460" w:lineRule="exact"/>
              <w:rPr>
                <w:rFonts w:ascii="新宋体" w:eastAsia="新宋体" w:hAnsi="新宋体" w:cs="新宋体"/>
                <w:sz w:val="22"/>
                <w:lang w:bidi="en-US"/>
              </w:rPr>
            </w:pPr>
          </w:p>
        </w:tc>
        <w:tc>
          <w:tcPr>
            <w:tcW w:w="733" w:type="dxa"/>
          </w:tcPr>
          <w:p w:rsidR="00193B7D" w:rsidRDefault="00193B7D">
            <w:pPr>
              <w:spacing w:line="460" w:lineRule="exact"/>
              <w:rPr>
                <w:rFonts w:ascii="新宋体" w:eastAsia="新宋体" w:hAnsi="新宋体" w:cs="新宋体"/>
                <w:sz w:val="22"/>
                <w:lang w:bidi="en-US"/>
              </w:rPr>
            </w:pPr>
          </w:p>
        </w:tc>
      </w:tr>
      <w:tr w:rsidR="00193B7D">
        <w:trPr>
          <w:trHeight w:val="483"/>
          <w:jc w:val="center"/>
        </w:trPr>
        <w:tc>
          <w:tcPr>
            <w:tcW w:w="729" w:type="dxa"/>
            <w:vAlign w:val="center"/>
          </w:tcPr>
          <w:p w:rsidR="00193B7D" w:rsidRDefault="001A513E">
            <w:pPr>
              <w:spacing w:line="460" w:lineRule="exact"/>
              <w:jc w:val="center"/>
              <w:rPr>
                <w:rFonts w:ascii="新宋体" w:eastAsia="新宋体" w:hAnsi="新宋体" w:cs="新宋体"/>
                <w:sz w:val="22"/>
              </w:rPr>
            </w:pPr>
            <w:r>
              <w:rPr>
                <w:rFonts w:ascii="新宋体" w:eastAsia="新宋体" w:hAnsi="新宋体" w:cs="新宋体"/>
                <w:sz w:val="22"/>
              </w:rPr>
              <w:lastRenderedPageBreak/>
              <w:t>4</w:t>
            </w:r>
          </w:p>
        </w:tc>
        <w:tc>
          <w:tcPr>
            <w:tcW w:w="962" w:type="dxa"/>
            <w:vAlign w:val="center"/>
          </w:tcPr>
          <w:p w:rsidR="00193B7D" w:rsidRDefault="007F0281">
            <w:pPr>
              <w:spacing w:line="460" w:lineRule="exact"/>
              <w:jc w:val="center"/>
              <w:rPr>
                <w:rFonts w:ascii="新宋体" w:eastAsia="新宋体" w:hAnsi="新宋体" w:cs="新宋体"/>
                <w:sz w:val="22"/>
              </w:rPr>
            </w:pPr>
            <w:r>
              <w:rPr>
                <w:rFonts w:ascii="新宋体" w:eastAsia="新宋体" w:hAnsi="新宋体" w:cs="新宋体" w:hint="eastAsia"/>
                <w:sz w:val="22"/>
              </w:rPr>
              <w:t>定位引擎</w:t>
            </w:r>
          </w:p>
        </w:tc>
        <w:tc>
          <w:tcPr>
            <w:tcW w:w="5872" w:type="dxa"/>
            <w:vAlign w:val="center"/>
          </w:tcPr>
          <w:p w:rsidR="00193B7D" w:rsidRDefault="007F0281" w:rsidP="006C7207">
            <w:pPr>
              <w:pStyle w:val="10"/>
              <w:spacing w:line="460" w:lineRule="exact"/>
              <w:ind w:firstLineChars="0" w:firstLine="0"/>
              <w:rPr>
                <w:rFonts w:ascii="新宋体" w:eastAsia="新宋体" w:hAnsi="新宋体" w:cs="新宋体"/>
                <w:sz w:val="22"/>
              </w:rPr>
            </w:pPr>
            <w:proofErr w:type="gramStart"/>
            <w:r>
              <w:rPr>
                <w:rFonts w:ascii="新宋体" w:eastAsia="新宋体" w:hAnsi="新宋体" w:cs="新宋体" w:hint="eastAsia"/>
                <w:kern w:val="0"/>
                <w:sz w:val="22"/>
                <w:lang w:bidi="en-US"/>
              </w:rPr>
              <w:t>蓝牙定位</w:t>
            </w:r>
            <w:proofErr w:type="gramEnd"/>
            <w:r>
              <w:rPr>
                <w:rFonts w:ascii="新宋体" w:eastAsia="新宋体" w:hAnsi="新宋体" w:cs="新宋体" w:hint="eastAsia"/>
                <w:kern w:val="0"/>
                <w:sz w:val="22"/>
                <w:lang w:bidi="en-US"/>
              </w:rPr>
              <w:t>技术融合多种定位技术，高精度、低延迟；易维护</w:t>
            </w:r>
          </w:p>
        </w:tc>
        <w:tc>
          <w:tcPr>
            <w:tcW w:w="733" w:type="dxa"/>
          </w:tcPr>
          <w:p w:rsidR="00193B7D" w:rsidRDefault="00193B7D">
            <w:pPr>
              <w:pStyle w:val="10"/>
              <w:spacing w:line="460" w:lineRule="exact"/>
              <w:ind w:firstLineChars="0" w:firstLine="0"/>
              <w:rPr>
                <w:rFonts w:ascii="新宋体" w:eastAsia="新宋体" w:hAnsi="新宋体" w:cs="新宋体"/>
                <w:kern w:val="0"/>
                <w:sz w:val="22"/>
                <w:lang w:bidi="en-US"/>
              </w:rPr>
            </w:pPr>
          </w:p>
        </w:tc>
      </w:tr>
      <w:tr w:rsidR="00193B7D">
        <w:trPr>
          <w:trHeight w:val="483"/>
          <w:jc w:val="center"/>
        </w:trPr>
        <w:tc>
          <w:tcPr>
            <w:tcW w:w="729" w:type="dxa"/>
            <w:vAlign w:val="center"/>
          </w:tcPr>
          <w:p w:rsidR="00193B7D" w:rsidRDefault="001A513E">
            <w:pPr>
              <w:spacing w:line="460" w:lineRule="exact"/>
              <w:jc w:val="center"/>
              <w:rPr>
                <w:rFonts w:ascii="新宋体" w:eastAsia="新宋体" w:hAnsi="新宋体" w:cs="新宋体"/>
                <w:sz w:val="22"/>
              </w:rPr>
            </w:pPr>
            <w:r>
              <w:rPr>
                <w:rFonts w:ascii="新宋体" w:eastAsia="新宋体" w:hAnsi="新宋体" w:cs="新宋体"/>
                <w:sz w:val="22"/>
              </w:rPr>
              <w:t>5</w:t>
            </w:r>
          </w:p>
        </w:tc>
        <w:tc>
          <w:tcPr>
            <w:tcW w:w="962" w:type="dxa"/>
            <w:vAlign w:val="center"/>
          </w:tcPr>
          <w:p w:rsidR="00193B7D" w:rsidRDefault="007F0281">
            <w:pPr>
              <w:spacing w:line="460" w:lineRule="exact"/>
              <w:jc w:val="center"/>
              <w:rPr>
                <w:rFonts w:ascii="新宋体" w:eastAsia="新宋体" w:hAnsi="新宋体" w:cs="新宋体"/>
                <w:sz w:val="22"/>
              </w:rPr>
            </w:pPr>
            <w:r>
              <w:rPr>
                <w:rFonts w:ascii="新宋体" w:eastAsia="新宋体" w:hAnsi="新宋体" w:cs="新宋体" w:hint="eastAsia"/>
                <w:sz w:val="22"/>
              </w:rPr>
              <w:t>定位</w:t>
            </w:r>
          </w:p>
          <w:p w:rsidR="00193B7D" w:rsidRDefault="007F0281">
            <w:pPr>
              <w:spacing w:line="460" w:lineRule="exact"/>
              <w:jc w:val="center"/>
              <w:rPr>
                <w:rFonts w:ascii="新宋体" w:eastAsia="新宋体" w:hAnsi="新宋体" w:cs="新宋体"/>
                <w:sz w:val="22"/>
              </w:rPr>
            </w:pPr>
            <w:r>
              <w:rPr>
                <w:rFonts w:ascii="新宋体" w:eastAsia="新宋体" w:hAnsi="新宋体" w:cs="新宋体" w:hint="eastAsia"/>
                <w:sz w:val="22"/>
              </w:rPr>
              <w:t>效果</w:t>
            </w:r>
          </w:p>
        </w:tc>
        <w:tc>
          <w:tcPr>
            <w:tcW w:w="5872" w:type="dxa"/>
            <w:vAlign w:val="center"/>
          </w:tcPr>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1、水平定位精度误差不大于3米，重点区域定位精度误差不大于2米。</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2、定位计算时间小于1秒，用户最终看到位置的延时小于3秒，定位延时要满足实时导航的需求。</w:t>
            </w:r>
          </w:p>
          <w:p w:rsidR="00193B7D" w:rsidRDefault="007F0281">
            <w:pPr>
              <w:spacing w:line="460" w:lineRule="exact"/>
              <w:rPr>
                <w:rFonts w:ascii="新宋体" w:eastAsia="新宋体" w:hAnsi="新宋体" w:cs="新宋体"/>
                <w:sz w:val="22"/>
                <w:lang w:bidi="en-US"/>
              </w:rPr>
            </w:pPr>
            <w:r>
              <w:rPr>
                <w:rFonts w:ascii="新宋体" w:eastAsia="新宋体" w:hAnsi="新宋体" w:cs="新宋体" w:hint="eastAsia"/>
                <w:sz w:val="22"/>
                <w:lang w:bidi="en-US"/>
              </w:rPr>
              <w:t>3、支持路径约束和惯性导航方式优化客户端定位跟随效果，最终定位跟随效果必须连贯、自然。</w:t>
            </w:r>
          </w:p>
          <w:p w:rsidR="0090244E" w:rsidRDefault="0090244E">
            <w:pPr>
              <w:spacing w:line="460" w:lineRule="exact"/>
              <w:rPr>
                <w:rFonts w:ascii="新宋体" w:eastAsia="新宋体" w:hAnsi="新宋体" w:cs="新宋体"/>
                <w:sz w:val="22"/>
                <w:lang w:bidi="en-US"/>
              </w:rPr>
            </w:pPr>
            <w:r w:rsidRPr="001A513E">
              <w:rPr>
                <w:rFonts w:ascii="新宋体" w:eastAsia="新宋体" w:hAnsi="新宋体" w:cs="新宋体" w:hint="eastAsia"/>
                <w:color w:val="000000" w:themeColor="text1"/>
                <w:sz w:val="22"/>
                <w:lang w:bidi="en-US"/>
              </w:rPr>
              <w:t>4、垂直定位可实现楼层自动判断，支持室内外定位无缝切换。</w:t>
            </w:r>
          </w:p>
        </w:tc>
        <w:tc>
          <w:tcPr>
            <w:tcW w:w="733" w:type="dxa"/>
          </w:tcPr>
          <w:p w:rsidR="00193B7D" w:rsidRDefault="00193B7D">
            <w:pPr>
              <w:spacing w:line="460" w:lineRule="exact"/>
              <w:rPr>
                <w:rFonts w:ascii="新宋体" w:eastAsia="新宋体" w:hAnsi="新宋体" w:cs="新宋体"/>
                <w:sz w:val="22"/>
                <w:lang w:bidi="en-US"/>
              </w:rPr>
            </w:pPr>
          </w:p>
        </w:tc>
      </w:tr>
      <w:tr w:rsidR="00193B7D">
        <w:trPr>
          <w:trHeight w:val="483"/>
          <w:jc w:val="center"/>
        </w:trPr>
        <w:tc>
          <w:tcPr>
            <w:tcW w:w="729" w:type="dxa"/>
            <w:vAlign w:val="center"/>
          </w:tcPr>
          <w:p w:rsidR="00193B7D" w:rsidRDefault="001A513E">
            <w:pPr>
              <w:spacing w:line="460" w:lineRule="exact"/>
              <w:jc w:val="center"/>
              <w:rPr>
                <w:rFonts w:ascii="新宋体" w:eastAsia="新宋体" w:hAnsi="新宋体" w:cs="新宋体"/>
                <w:sz w:val="22"/>
              </w:rPr>
            </w:pPr>
            <w:r>
              <w:rPr>
                <w:rFonts w:ascii="新宋体" w:eastAsia="新宋体" w:hAnsi="新宋体" w:cs="新宋体"/>
                <w:sz w:val="22"/>
              </w:rPr>
              <w:t>6</w:t>
            </w:r>
          </w:p>
        </w:tc>
        <w:tc>
          <w:tcPr>
            <w:tcW w:w="962" w:type="dxa"/>
            <w:vAlign w:val="center"/>
          </w:tcPr>
          <w:p w:rsidR="00193B7D" w:rsidRDefault="007C047B" w:rsidP="009841B6">
            <w:pPr>
              <w:spacing w:line="460" w:lineRule="exact"/>
              <w:rPr>
                <w:rFonts w:ascii="新宋体" w:eastAsia="新宋体" w:hAnsi="新宋体" w:cs="新宋体"/>
                <w:sz w:val="22"/>
              </w:rPr>
            </w:pPr>
            <w:r>
              <w:rPr>
                <w:rFonts w:ascii="新宋体" w:eastAsia="新宋体" w:hAnsi="新宋体" w:cs="新宋体" w:hint="eastAsia"/>
                <w:sz w:val="22"/>
              </w:rPr>
              <w:t>移动</w:t>
            </w:r>
            <w:r w:rsidR="00591102">
              <w:rPr>
                <w:rFonts w:ascii="新宋体" w:eastAsia="新宋体" w:hAnsi="新宋体" w:cs="新宋体" w:hint="eastAsia"/>
                <w:sz w:val="22"/>
              </w:rPr>
              <w:t>智能</w:t>
            </w:r>
            <w:r w:rsidR="007F0281">
              <w:rPr>
                <w:rFonts w:ascii="新宋体" w:eastAsia="新宋体" w:hAnsi="新宋体" w:cs="新宋体" w:hint="eastAsia"/>
                <w:sz w:val="22"/>
              </w:rPr>
              <w:t>导航</w:t>
            </w:r>
            <w:r w:rsidR="00591102">
              <w:rPr>
                <w:rFonts w:ascii="新宋体" w:eastAsia="新宋体" w:hAnsi="新宋体" w:cs="新宋体" w:hint="eastAsia"/>
                <w:sz w:val="22"/>
              </w:rPr>
              <w:t>和智能</w:t>
            </w:r>
            <w:r w:rsidR="007F0281">
              <w:rPr>
                <w:rFonts w:ascii="新宋体" w:eastAsia="新宋体" w:hAnsi="新宋体" w:cs="新宋体" w:hint="eastAsia"/>
                <w:sz w:val="22"/>
              </w:rPr>
              <w:t>导诊</w:t>
            </w:r>
            <w:r w:rsidR="00227F69">
              <w:rPr>
                <w:rFonts w:ascii="新宋体" w:eastAsia="新宋体" w:hAnsi="新宋体" w:cs="新宋体" w:hint="eastAsia"/>
                <w:sz w:val="22"/>
              </w:rPr>
              <w:t>大屏</w:t>
            </w:r>
            <w:r w:rsidR="007F0281">
              <w:rPr>
                <w:rFonts w:ascii="新宋体" w:eastAsia="新宋体" w:hAnsi="新宋体" w:cs="新宋体" w:hint="eastAsia"/>
                <w:sz w:val="22"/>
              </w:rPr>
              <w:t>软件功能</w:t>
            </w:r>
          </w:p>
        </w:tc>
        <w:tc>
          <w:tcPr>
            <w:tcW w:w="5872" w:type="dxa"/>
            <w:vAlign w:val="center"/>
          </w:tcPr>
          <w:p w:rsidR="00193B7D" w:rsidRDefault="007F0281">
            <w:pPr>
              <w:pStyle w:val="10"/>
              <w:spacing w:line="460" w:lineRule="exact"/>
              <w:ind w:firstLineChars="0" w:firstLine="0"/>
              <w:rPr>
                <w:rFonts w:ascii="新宋体" w:eastAsia="新宋体" w:hAnsi="新宋体" w:cs="新宋体"/>
                <w:b/>
                <w:sz w:val="22"/>
              </w:rPr>
            </w:pPr>
            <w:r>
              <w:rPr>
                <w:rFonts w:ascii="新宋体" w:eastAsia="新宋体" w:hAnsi="新宋体" w:cs="新宋体" w:hint="eastAsia"/>
                <w:b/>
                <w:sz w:val="22"/>
              </w:rPr>
              <w:t>1、地图展示</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（1）完整展示医院园区及周边主要道路地图，绘制范围为医院园区；</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（2</w:t>
            </w:r>
            <w:r w:rsidR="005A77C8">
              <w:rPr>
                <w:rFonts w:ascii="新宋体" w:eastAsia="新宋体" w:hAnsi="新宋体" w:cs="新宋体" w:hint="eastAsia"/>
                <w:sz w:val="22"/>
              </w:rPr>
              <w:t>）完整展示医院建筑整体室内地图，科室、收费处</w:t>
            </w:r>
            <w:r>
              <w:rPr>
                <w:rFonts w:ascii="新宋体" w:eastAsia="新宋体" w:hAnsi="新宋体" w:cs="新宋体" w:hint="eastAsia"/>
                <w:sz w:val="22"/>
              </w:rPr>
              <w:t>等具体POI信息准确无误；</w:t>
            </w:r>
          </w:p>
          <w:p w:rsidR="00732128" w:rsidRPr="001A513E" w:rsidRDefault="00732128">
            <w:pPr>
              <w:pStyle w:val="10"/>
              <w:spacing w:line="460" w:lineRule="exact"/>
              <w:ind w:firstLineChars="0" w:firstLine="0"/>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（3）</w:t>
            </w:r>
            <w:r w:rsidRPr="001A513E">
              <w:rPr>
                <w:rFonts w:ascii="新宋体" w:eastAsia="新宋体" w:hAnsi="新宋体" w:cs="新宋体"/>
                <w:color w:val="000000" w:themeColor="text1"/>
                <w:sz w:val="22"/>
              </w:rPr>
              <w:t>POI的分类及显示：基于楼栋，基于楼层，基于科室</w:t>
            </w:r>
            <w:r w:rsidRPr="001A513E">
              <w:rPr>
                <w:rFonts w:ascii="新宋体" w:eastAsia="新宋体" w:hAnsi="新宋体" w:cs="新宋体" w:hint="eastAsia"/>
                <w:color w:val="000000" w:themeColor="text1"/>
                <w:sz w:val="22"/>
              </w:rPr>
              <w:t>、</w:t>
            </w:r>
            <w:r w:rsidRPr="001A513E">
              <w:rPr>
                <w:rFonts w:ascii="新宋体" w:eastAsia="新宋体" w:hAnsi="新宋体" w:cs="新宋体"/>
                <w:color w:val="000000" w:themeColor="text1"/>
                <w:sz w:val="22"/>
              </w:rPr>
              <w:t>不同类型的功能设施（如自助挂号机、自助报告打印机</w:t>
            </w:r>
            <w:r w:rsidRPr="001A513E">
              <w:rPr>
                <w:rFonts w:ascii="新宋体" w:eastAsia="新宋体" w:hAnsi="新宋体" w:cs="新宋体" w:hint="eastAsia"/>
                <w:color w:val="000000" w:themeColor="text1"/>
                <w:sz w:val="22"/>
              </w:rPr>
              <w:t>）</w:t>
            </w:r>
            <w:r w:rsidRPr="001A513E">
              <w:rPr>
                <w:rFonts w:ascii="新宋体" w:eastAsia="新宋体" w:hAnsi="新宋体" w:cs="新宋体"/>
                <w:color w:val="000000" w:themeColor="text1"/>
                <w:sz w:val="22"/>
              </w:rPr>
              <w:t>、</w:t>
            </w:r>
            <w:r w:rsidRPr="001A513E">
              <w:rPr>
                <w:rFonts w:ascii="新宋体" w:eastAsia="新宋体" w:hAnsi="新宋体" w:cs="新宋体" w:hint="eastAsia"/>
                <w:color w:val="000000" w:themeColor="text1"/>
                <w:sz w:val="22"/>
              </w:rPr>
              <w:t>公共设施</w:t>
            </w:r>
            <w:r w:rsidRPr="001A513E">
              <w:rPr>
                <w:rFonts w:ascii="新宋体" w:eastAsia="新宋体" w:hAnsi="新宋体" w:cs="新宋体"/>
                <w:color w:val="000000" w:themeColor="text1"/>
                <w:sz w:val="22"/>
              </w:rPr>
              <w:t>（</w:t>
            </w:r>
            <w:r w:rsidRPr="001A513E">
              <w:rPr>
                <w:rFonts w:ascii="新宋体" w:eastAsia="新宋体" w:hAnsi="新宋体" w:cs="新宋体" w:hint="eastAsia"/>
                <w:color w:val="000000" w:themeColor="text1"/>
                <w:sz w:val="22"/>
              </w:rPr>
              <w:t>卫生间</w:t>
            </w:r>
            <w:r w:rsidRPr="001A513E">
              <w:rPr>
                <w:rFonts w:ascii="新宋体" w:eastAsia="新宋体" w:hAnsi="新宋体" w:cs="新宋体"/>
                <w:color w:val="000000" w:themeColor="text1"/>
                <w:sz w:val="22"/>
              </w:rPr>
              <w:t>、</w:t>
            </w:r>
            <w:r w:rsidRPr="001A513E">
              <w:rPr>
                <w:rFonts w:ascii="新宋体" w:eastAsia="新宋体" w:hAnsi="新宋体" w:cs="新宋体" w:hint="eastAsia"/>
                <w:color w:val="000000" w:themeColor="text1"/>
                <w:sz w:val="22"/>
              </w:rPr>
              <w:t>ATM、轮椅</w:t>
            </w:r>
            <w:r w:rsidRPr="001A513E">
              <w:rPr>
                <w:rFonts w:ascii="新宋体" w:eastAsia="新宋体" w:hAnsi="新宋体" w:cs="新宋体"/>
                <w:color w:val="000000" w:themeColor="text1"/>
                <w:sz w:val="22"/>
              </w:rPr>
              <w:t>等）</w:t>
            </w:r>
            <w:r w:rsidRPr="001A513E">
              <w:rPr>
                <w:rFonts w:ascii="新宋体" w:eastAsia="新宋体" w:hAnsi="新宋体" w:cs="新宋体" w:hint="eastAsia"/>
                <w:color w:val="000000" w:themeColor="text1"/>
                <w:sz w:val="22"/>
              </w:rPr>
              <w:t>、</w:t>
            </w:r>
            <w:r w:rsidRPr="001A513E">
              <w:rPr>
                <w:rFonts w:ascii="新宋体" w:eastAsia="新宋体" w:hAnsi="新宋体" w:cs="新宋体"/>
                <w:color w:val="000000" w:themeColor="text1"/>
                <w:sz w:val="22"/>
              </w:rPr>
              <w:t>通行设施（</w:t>
            </w:r>
            <w:r w:rsidRPr="001A513E">
              <w:rPr>
                <w:rFonts w:ascii="新宋体" w:eastAsia="新宋体" w:hAnsi="新宋体" w:cs="新宋体" w:hint="eastAsia"/>
                <w:color w:val="000000" w:themeColor="text1"/>
                <w:sz w:val="22"/>
              </w:rPr>
              <w:t>楼梯</w:t>
            </w:r>
            <w:r w:rsidRPr="001A513E">
              <w:rPr>
                <w:rFonts w:ascii="新宋体" w:eastAsia="新宋体" w:hAnsi="新宋体" w:cs="新宋体"/>
                <w:color w:val="000000" w:themeColor="text1"/>
                <w:sz w:val="22"/>
              </w:rPr>
              <w:t>、电梯、扶梯）进行分类和显示</w:t>
            </w:r>
            <w:r w:rsidR="001A513E">
              <w:rPr>
                <w:rFonts w:ascii="新宋体" w:eastAsia="新宋体" w:hAnsi="新宋体" w:cs="新宋体" w:hint="eastAsia"/>
                <w:color w:val="000000" w:themeColor="text1"/>
                <w:sz w:val="22"/>
              </w:rPr>
              <w:t>；</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（3）地图不同区域分区清晰，通过配色方案加以区分；</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lastRenderedPageBreak/>
              <w:t>（4）多栋地图展现：</w:t>
            </w:r>
            <w:proofErr w:type="gramStart"/>
            <w:r>
              <w:rPr>
                <w:rFonts w:ascii="新宋体" w:eastAsia="新宋体" w:hAnsi="新宋体" w:cs="新宋体" w:hint="eastAsia"/>
                <w:sz w:val="22"/>
              </w:rPr>
              <w:t>以层为</w:t>
            </w:r>
            <w:proofErr w:type="gramEnd"/>
            <w:r>
              <w:rPr>
                <w:rFonts w:ascii="新宋体" w:eastAsia="新宋体" w:hAnsi="新宋体" w:cs="新宋体" w:hint="eastAsia"/>
                <w:sz w:val="22"/>
              </w:rPr>
              <w:t>单位进行多栋多层展现；</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（5）室内地图：支持2D/3D切换的室内地图；</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（6）楼层选择：显示当前所在楼层，并可通过楼层选择切换</w:t>
            </w:r>
            <w:proofErr w:type="gramStart"/>
            <w:r>
              <w:rPr>
                <w:rFonts w:ascii="新宋体" w:eastAsia="新宋体" w:hAnsi="新宋体" w:cs="新宋体" w:hint="eastAsia"/>
                <w:sz w:val="22"/>
              </w:rPr>
              <w:t>至相应</w:t>
            </w:r>
            <w:proofErr w:type="gramEnd"/>
            <w:r>
              <w:rPr>
                <w:rFonts w:ascii="新宋体" w:eastAsia="新宋体" w:hAnsi="新宋体" w:cs="新宋体" w:hint="eastAsia"/>
                <w:sz w:val="22"/>
              </w:rPr>
              <w:t>的楼层平面图；</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（7）地图比例尺：支持对地图按默认比例进行比例尺的放大缩小。</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（8）地图手势：支持旋转、平移、缩放、俯仰等手势。</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（9）重置定位点：点击“定位”图标，定位点在地图中间居中显示；</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（10）方向指示：显示当前定位点的位置标点，并显示方向指向。</w:t>
            </w:r>
          </w:p>
          <w:p w:rsidR="00193B7D" w:rsidRDefault="007F0281">
            <w:pPr>
              <w:spacing w:line="460" w:lineRule="exact"/>
              <w:rPr>
                <w:rFonts w:ascii="新宋体" w:eastAsia="新宋体" w:hAnsi="新宋体" w:cs="新宋体"/>
                <w:b/>
                <w:sz w:val="22"/>
              </w:rPr>
            </w:pPr>
            <w:r>
              <w:rPr>
                <w:rFonts w:ascii="新宋体" w:eastAsia="新宋体" w:hAnsi="新宋体" w:cs="新宋体" w:hint="eastAsia"/>
                <w:b/>
                <w:sz w:val="22"/>
              </w:rPr>
              <w:t>2、动态导航</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（1）静态路线规划：地图上任意选中两点，可进行两点路线规划（最短路径原则）；</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（2）路线详情展示：提示用户路线的起点、途经楼层、终点，动态提示路线距离及所需时间；</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（3）实时动态导航：一键</w:t>
            </w:r>
            <w:proofErr w:type="gramStart"/>
            <w:r>
              <w:rPr>
                <w:rFonts w:ascii="新宋体" w:eastAsia="新宋体" w:hAnsi="新宋体" w:cs="新宋体" w:hint="eastAsia"/>
                <w:sz w:val="22"/>
              </w:rPr>
              <w:t>式规划</w:t>
            </w:r>
            <w:proofErr w:type="gramEnd"/>
            <w:r>
              <w:rPr>
                <w:rFonts w:ascii="新宋体" w:eastAsia="新宋体" w:hAnsi="新宋体" w:cs="新宋体" w:hint="eastAsia"/>
                <w:sz w:val="22"/>
              </w:rPr>
              <w:t>导航线路，默认起点为定位点，可进行实时导航；</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（4）导航定位吸附：导航过程中，做定位点吸附的效果；</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（5）偏航重新规划：导航过程中，当用户偏离导航线，以用户最新的位置为起点，重新规划路线；</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（6）语音导航功能:导航过程中播放语音提示</w:t>
            </w:r>
            <w:r>
              <w:rPr>
                <w:rFonts w:ascii="新宋体" w:eastAsia="新宋体" w:hAnsi="新宋体" w:cs="新宋体"/>
                <w:sz w:val="22"/>
              </w:rPr>
              <w:t>，</w:t>
            </w:r>
            <w:r>
              <w:rPr>
                <w:rFonts w:ascii="新宋体" w:eastAsia="新宋体" w:hAnsi="新宋体" w:cs="新宋体" w:hint="eastAsia"/>
                <w:sz w:val="22"/>
              </w:rPr>
              <w:t>可</w:t>
            </w:r>
            <w:r>
              <w:rPr>
                <w:rFonts w:ascii="新宋体" w:eastAsia="新宋体" w:hAnsi="新宋体" w:cs="新宋体"/>
                <w:sz w:val="22"/>
              </w:rPr>
              <w:t>定制化语言种类，</w:t>
            </w:r>
            <w:r>
              <w:rPr>
                <w:rFonts w:ascii="新宋体" w:eastAsia="新宋体" w:hAnsi="新宋体" w:cs="新宋体" w:hint="eastAsia"/>
                <w:sz w:val="22"/>
              </w:rPr>
              <w:t>包含</w:t>
            </w:r>
            <w:r>
              <w:rPr>
                <w:rFonts w:ascii="新宋体" w:eastAsia="新宋体" w:hAnsi="新宋体" w:cs="新宋体"/>
                <w:sz w:val="22"/>
              </w:rPr>
              <w:t>外语及地方方言</w:t>
            </w:r>
            <w:r>
              <w:rPr>
                <w:rFonts w:ascii="新宋体" w:eastAsia="新宋体" w:hAnsi="新宋体" w:cs="新宋体" w:hint="eastAsia"/>
                <w:sz w:val="22"/>
              </w:rPr>
              <w:t>；</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（7</w:t>
            </w:r>
            <w:r w:rsidR="00227F69">
              <w:rPr>
                <w:rFonts w:ascii="新宋体" w:eastAsia="新宋体" w:hAnsi="新宋体" w:cs="新宋体" w:hint="eastAsia"/>
                <w:sz w:val="22"/>
              </w:rPr>
              <w:t>）跨楼层导航：跨楼层导航时，文字提示</w:t>
            </w:r>
            <w:r w:rsidR="002712B1" w:rsidRPr="001A513E">
              <w:rPr>
                <w:rFonts w:ascii="新宋体" w:eastAsia="新宋体" w:hAnsi="新宋体" w:cs="新宋体"/>
                <w:color w:val="000000" w:themeColor="text1"/>
                <w:sz w:val="22"/>
                <w:lang w:bidi="en-US"/>
              </w:rPr>
              <w:t>，</w:t>
            </w:r>
            <w:r w:rsidR="002712B1" w:rsidRPr="001A513E">
              <w:rPr>
                <w:rFonts w:ascii="新宋体" w:eastAsia="新宋体" w:hAnsi="新宋体" w:cs="新宋体" w:hint="eastAsia"/>
                <w:color w:val="000000" w:themeColor="text1"/>
                <w:sz w:val="22"/>
                <w:lang w:bidi="en-US"/>
              </w:rPr>
              <w:t>提供</w:t>
            </w:r>
            <w:r w:rsidR="002712B1" w:rsidRPr="001A513E">
              <w:rPr>
                <w:rFonts w:ascii="新宋体" w:eastAsia="新宋体" w:hAnsi="新宋体" w:cs="新宋体"/>
                <w:color w:val="000000" w:themeColor="text1"/>
                <w:sz w:val="22"/>
                <w:lang w:bidi="en-US"/>
              </w:rPr>
              <w:t>扶梯</w:t>
            </w:r>
            <w:r w:rsidR="002712B1" w:rsidRPr="001A513E">
              <w:rPr>
                <w:rFonts w:ascii="新宋体" w:eastAsia="新宋体" w:hAnsi="新宋体" w:cs="新宋体" w:hint="eastAsia"/>
                <w:color w:val="000000" w:themeColor="text1"/>
                <w:sz w:val="22"/>
                <w:lang w:bidi="en-US"/>
              </w:rPr>
              <w:t>、</w:t>
            </w:r>
            <w:r w:rsidR="002712B1" w:rsidRPr="001A513E">
              <w:rPr>
                <w:rFonts w:ascii="新宋体" w:eastAsia="新宋体" w:hAnsi="新宋体" w:cs="新宋体"/>
                <w:color w:val="000000" w:themeColor="text1"/>
                <w:sz w:val="22"/>
                <w:lang w:bidi="en-US"/>
              </w:rPr>
              <w:t>电梯</w:t>
            </w:r>
            <w:r w:rsidR="002712B1" w:rsidRPr="001A513E">
              <w:rPr>
                <w:rFonts w:ascii="新宋体" w:eastAsia="新宋体" w:hAnsi="新宋体" w:cs="新宋体" w:hint="eastAsia"/>
                <w:color w:val="000000" w:themeColor="text1"/>
                <w:sz w:val="22"/>
                <w:lang w:bidi="en-US"/>
              </w:rPr>
              <w:t>、</w:t>
            </w:r>
            <w:r w:rsidR="002712B1" w:rsidRPr="001A513E">
              <w:rPr>
                <w:rFonts w:ascii="新宋体" w:eastAsia="新宋体" w:hAnsi="新宋体" w:cs="新宋体"/>
                <w:color w:val="000000" w:themeColor="text1"/>
                <w:sz w:val="22"/>
                <w:lang w:bidi="en-US"/>
              </w:rPr>
              <w:t>楼梯</w:t>
            </w:r>
            <w:r w:rsidR="002712B1" w:rsidRPr="001A513E">
              <w:rPr>
                <w:rFonts w:ascii="新宋体" w:eastAsia="新宋体" w:hAnsi="新宋体" w:cs="新宋体" w:hint="eastAsia"/>
                <w:color w:val="000000" w:themeColor="text1"/>
                <w:sz w:val="22"/>
                <w:lang w:bidi="en-US"/>
              </w:rPr>
              <w:t>最优</w:t>
            </w:r>
            <w:r w:rsidR="002712B1" w:rsidRPr="001A513E">
              <w:rPr>
                <w:rFonts w:ascii="新宋体" w:eastAsia="新宋体" w:hAnsi="新宋体" w:cs="新宋体"/>
                <w:color w:val="000000" w:themeColor="text1"/>
                <w:sz w:val="22"/>
                <w:lang w:bidi="en-US"/>
              </w:rPr>
              <w:t>路径</w:t>
            </w:r>
            <w:r w:rsidR="002712B1" w:rsidRPr="001A513E">
              <w:rPr>
                <w:rFonts w:ascii="新宋体" w:eastAsia="新宋体" w:hAnsi="新宋体" w:cs="新宋体" w:hint="eastAsia"/>
                <w:color w:val="000000" w:themeColor="text1"/>
                <w:sz w:val="22"/>
                <w:lang w:bidi="en-US"/>
              </w:rPr>
              <w:t>，</w:t>
            </w:r>
            <w:r w:rsidR="002712B1" w:rsidRPr="001A513E">
              <w:rPr>
                <w:rFonts w:ascii="新宋体" w:eastAsia="新宋体" w:hAnsi="新宋体" w:cs="新宋体"/>
                <w:color w:val="000000" w:themeColor="text1"/>
                <w:sz w:val="22"/>
                <w:lang w:bidi="en-US"/>
              </w:rPr>
              <w:t>供病人选择</w:t>
            </w:r>
            <w:r w:rsidR="002712B1" w:rsidRPr="001A513E">
              <w:rPr>
                <w:rFonts w:ascii="新宋体" w:eastAsia="新宋体" w:hAnsi="新宋体" w:cs="新宋体" w:hint="eastAsia"/>
                <w:color w:val="000000" w:themeColor="text1"/>
                <w:sz w:val="22"/>
                <w:lang w:bidi="en-US"/>
              </w:rPr>
              <w:t>，遇到</w:t>
            </w:r>
            <w:r w:rsidR="002712B1" w:rsidRPr="001A513E">
              <w:rPr>
                <w:rFonts w:ascii="新宋体" w:eastAsia="新宋体" w:hAnsi="新宋体" w:cs="新宋体"/>
                <w:color w:val="000000" w:themeColor="text1"/>
                <w:sz w:val="22"/>
                <w:lang w:bidi="en-US"/>
              </w:rPr>
              <w:t>电梯、扶梯、楼梯</w:t>
            </w:r>
            <w:r w:rsidR="002712B1" w:rsidRPr="001A513E">
              <w:rPr>
                <w:rFonts w:ascii="新宋体" w:eastAsia="新宋体" w:hAnsi="新宋体" w:cs="新宋体" w:hint="eastAsia"/>
                <w:color w:val="000000" w:themeColor="text1"/>
                <w:sz w:val="22"/>
                <w:lang w:bidi="en-US"/>
              </w:rPr>
              <w:t>等</w:t>
            </w:r>
            <w:r w:rsidR="002712B1" w:rsidRPr="001A513E">
              <w:rPr>
                <w:rFonts w:ascii="新宋体" w:eastAsia="新宋体" w:hAnsi="新宋体" w:cs="新宋体"/>
                <w:color w:val="000000" w:themeColor="text1"/>
                <w:sz w:val="22"/>
                <w:lang w:bidi="en-US"/>
              </w:rPr>
              <w:t>通行设施时，屏幕展示实景图片</w:t>
            </w:r>
            <w:r w:rsidR="002712B1" w:rsidRPr="001A513E">
              <w:rPr>
                <w:rFonts w:ascii="新宋体" w:eastAsia="新宋体" w:hAnsi="新宋体" w:cs="新宋体" w:hint="eastAsia"/>
                <w:color w:val="000000" w:themeColor="text1"/>
                <w:sz w:val="22"/>
                <w:lang w:bidi="en-US"/>
              </w:rPr>
              <w:t>，</w:t>
            </w:r>
            <w:r>
              <w:rPr>
                <w:rFonts w:ascii="新宋体" w:eastAsia="新宋体" w:hAnsi="新宋体" w:cs="新宋体" w:hint="eastAsia"/>
                <w:sz w:val="22"/>
              </w:rPr>
              <w:t>到达新楼层时定位点自动切换</w:t>
            </w:r>
            <w:proofErr w:type="gramStart"/>
            <w:r>
              <w:rPr>
                <w:rFonts w:ascii="新宋体" w:eastAsia="新宋体" w:hAnsi="新宋体" w:cs="新宋体" w:hint="eastAsia"/>
                <w:sz w:val="22"/>
              </w:rPr>
              <w:t>至相应</w:t>
            </w:r>
            <w:proofErr w:type="gramEnd"/>
            <w:r>
              <w:rPr>
                <w:rFonts w:ascii="新宋体" w:eastAsia="新宋体" w:hAnsi="新宋体" w:cs="新宋体" w:hint="eastAsia"/>
                <w:sz w:val="22"/>
              </w:rPr>
              <w:t>楼层。</w:t>
            </w:r>
          </w:p>
          <w:p w:rsidR="00193B7D" w:rsidRDefault="007F0281">
            <w:pPr>
              <w:spacing w:line="460" w:lineRule="exact"/>
              <w:rPr>
                <w:rFonts w:ascii="新宋体" w:eastAsia="新宋体" w:hAnsi="新宋体" w:cs="新宋体"/>
                <w:b/>
                <w:sz w:val="22"/>
              </w:rPr>
            </w:pPr>
            <w:r>
              <w:rPr>
                <w:rFonts w:ascii="新宋体" w:eastAsia="新宋体" w:hAnsi="新宋体" w:cs="新宋体" w:hint="eastAsia"/>
                <w:b/>
                <w:sz w:val="22"/>
              </w:rPr>
              <w:t>3、模拟导航</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（1）静态路线规划：地图上任意选中两点，可进行两点路线规划（最短路径原则）；</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（2）路线详情展示：提示用户路线的起点、途经楼层、终</w:t>
            </w:r>
            <w:r>
              <w:rPr>
                <w:rFonts w:ascii="新宋体" w:eastAsia="新宋体" w:hAnsi="新宋体" w:cs="新宋体" w:hint="eastAsia"/>
                <w:sz w:val="22"/>
              </w:rPr>
              <w:lastRenderedPageBreak/>
              <w:t>点，动态提示路线距离及所需时间；</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（3）模拟导航：模拟</w:t>
            </w:r>
            <w:proofErr w:type="gramStart"/>
            <w:r>
              <w:rPr>
                <w:rFonts w:ascii="新宋体" w:eastAsia="新宋体" w:hAnsi="新宋体" w:cs="新宋体" w:hint="eastAsia"/>
                <w:sz w:val="22"/>
              </w:rPr>
              <w:t>导航按</w:t>
            </w:r>
            <w:proofErr w:type="gramEnd"/>
            <w:r>
              <w:rPr>
                <w:rFonts w:ascii="新宋体" w:eastAsia="新宋体" w:hAnsi="新宋体" w:cs="新宋体" w:hint="eastAsia"/>
                <w:sz w:val="22"/>
              </w:rPr>
              <w:t>配置比率速度播放规划路径的导航效果，包括导航信息及语音提示。</w:t>
            </w:r>
          </w:p>
          <w:p w:rsidR="00193B7D" w:rsidRDefault="007F0281">
            <w:pPr>
              <w:spacing w:line="460" w:lineRule="exact"/>
              <w:rPr>
                <w:rFonts w:ascii="新宋体" w:eastAsia="新宋体" w:hAnsi="新宋体" w:cs="新宋体"/>
                <w:b/>
                <w:sz w:val="22"/>
              </w:rPr>
            </w:pPr>
            <w:r>
              <w:rPr>
                <w:rFonts w:ascii="新宋体" w:eastAsia="新宋体" w:hAnsi="新宋体" w:cs="新宋体" w:hint="eastAsia"/>
                <w:b/>
                <w:sz w:val="22"/>
              </w:rPr>
              <w:t>4、位置搜索</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（1）手动搜索功能：通过模糊搜索POI进行</w:t>
            </w:r>
            <w:proofErr w:type="gramStart"/>
            <w:r>
              <w:rPr>
                <w:rFonts w:ascii="新宋体" w:eastAsia="新宋体" w:hAnsi="新宋体" w:cs="新宋体" w:hint="eastAsia"/>
                <w:sz w:val="22"/>
              </w:rPr>
              <w:t>单结果</w:t>
            </w:r>
            <w:proofErr w:type="gramEnd"/>
            <w:r>
              <w:rPr>
                <w:rFonts w:ascii="新宋体" w:eastAsia="新宋体" w:hAnsi="新宋体" w:cs="新宋体" w:hint="eastAsia"/>
                <w:sz w:val="22"/>
              </w:rPr>
              <w:t>或多结果展示；</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（2）历史搜索记录：保留最多5条历史搜索记录，降序排列。</w:t>
            </w:r>
          </w:p>
          <w:p w:rsidR="00193B7D" w:rsidRPr="003B2751" w:rsidRDefault="007F0281">
            <w:pPr>
              <w:rPr>
                <w:rFonts w:ascii="新宋体" w:eastAsia="新宋体" w:hAnsi="新宋体" w:cs="新宋体"/>
                <w:sz w:val="22"/>
              </w:rPr>
            </w:pPr>
            <w:r w:rsidRPr="003B2751">
              <w:rPr>
                <w:rFonts w:ascii="新宋体" w:eastAsia="新宋体" w:hAnsi="新宋体" w:cs="新宋体" w:hint="eastAsia"/>
                <w:sz w:val="22"/>
              </w:rPr>
              <w:t>（</w:t>
            </w:r>
            <w:r w:rsidRPr="003B2751">
              <w:rPr>
                <w:rFonts w:ascii="新宋体" w:eastAsia="新宋体" w:hAnsi="新宋体" w:cs="新宋体"/>
                <w:sz w:val="22"/>
              </w:rPr>
              <w:t>3</w:t>
            </w:r>
            <w:r w:rsidRPr="003B2751">
              <w:rPr>
                <w:rFonts w:ascii="新宋体" w:eastAsia="新宋体" w:hAnsi="新宋体" w:cs="新宋体" w:hint="eastAsia"/>
                <w:sz w:val="22"/>
              </w:rPr>
              <w:t>）快捷搜索：可通过点选页面关键词进行搜索</w:t>
            </w:r>
            <w:r w:rsidRPr="003B2751">
              <w:rPr>
                <w:rFonts w:ascii="新宋体" w:eastAsia="新宋体" w:hAnsi="新宋体" w:cs="新宋体"/>
                <w:sz w:val="22"/>
              </w:rPr>
              <w:t>。</w:t>
            </w:r>
          </w:p>
          <w:p w:rsidR="00193B7D" w:rsidRDefault="007F0281">
            <w:pPr>
              <w:pStyle w:val="10"/>
              <w:spacing w:line="460" w:lineRule="exact"/>
              <w:ind w:firstLineChars="0" w:firstLine="0"/>
              <w:rPr>
                <w:rFonts w:ascii="新宋体" w:eastAsia="新宋体" w:hAnsi="新宋体" w:cs="新宋体"/>
                <w:sz w:val="22"/>
              </w:rPr>
            </w:pPr>
            <w:r w:rsidRPr="003B2751">
              <w:rPr>
                <w:rFonts w:ascii="新宋体" w:eastAsia="新宋体" w:hAnsi="新宋体" w:cs="新宋体" w:hint="eastAsia"/>
                <w:sz w:val="22"/>
              </w:rPr>
              <w:t>（</w:t>
            </w:r>
            <w:r w:rsidRPr="003B2751">
              <w:rPr>
                <w:rFonts w:ascii="新宋体" w:eastAsia="新宋体" w:hAnsi="新宋体" w:cs="新宋体"/>
                <w:sz w:val="22"/>
              </w:rPr>
              <w:t>4</w:t>
            </w:r>
            <w:r w:rsidRPr="003B2751">
              <w:rPr>
                <w:rFonts w:ascii="新宋体" w:eastAsia="新宋体" w:hAnsi="新宋体" w:cs="新宋体" w:hint="eastAsia"/>
                <w:sz w:val="22"/>
              </w:rPr>
              <w:t>）语音搜索：可通过点选页面关键词进行搜索</w:t>
            </w:r>
            <w:r w:rsidRPr="003B2751">
              <w:rPr>
                <w:rFonts w:ascii="新宋体" w:eastAsia="新宋体" w:hAnsi="新宋体" w:cs="新宋体"/>
                <w:sz w:val="22"/>
              </w:rPr>
              <w:t>。</w:t>
            </w:r>
          </w:p>
          <w:p w:rsidR="00193B7D" w:rsidRDefault="007F0281">
            <w:pPr>
              <w:pStyle w:val="10"/>
              <w:spacing w:line="460" w:lineRule="exact"/>
              <w:ind w:firstLineChars="0" w:firstLine="0"/>
              <w:rPr>
                <w:rFonts w:ascii="新宋体" w:eastAsia="新宋体" w:hAnsi="新宋体" w:cs="新宋体"/>
                <w:b/>
                <w:sz w:val="22"/>
              </w:rPr>
            </w:pPr>
            <w:r>
              <w:rPr>
                <w:rFonts w:ascii="新宋体" w:eastAsia="新宋体" w:hAnsi="新宋体" w:cs="新宋体" w:hint="eastAsia"/>
                <w:b/>
                <w:sz w:val="22"/>
              </w:rPr>
              <w:t>5、</w:t>
            </w:r>
            <w:r>
              <w:rPr>
                <w:rFonts w:ascii="新宋体" w:eastAsia="新宋体" w:hAnsi="新宋体" w:cs="新宋体"/>
                <w:b/>
                <w:sz w:val="22"/>
              </w:rPr>
              <w:t>智能陪诊</w:t>
            </w:r>
          </w:p>
          <w:p w:rsidR="00180C6F" w:rsidRPr="001A513E" w:rsidRDefault="007F0281" w:rsidP="003B2751">
            <w:pPr>
              <w:spacing w:line="360" w:lineRule="auto"/>
              <w:rPr>
                <w:rFonts w:ascii="新宋体" w:eastAsia="新宋体" w:hAnsi="新宋体" w:cs="新宋体"/>
                <w:color w:val="000000" w:themeColor="text1"/>
                <w:sz w:val="22"/>
              </w:rPr>
            </w:pPr>
            <w:r w:rsidRPr="001A513E">
              <w:rPr>
                <w:rFonts w:ascii="新宋体" w:eastAsia="新宋体" w:hAnsi="新宋体" w:cs="新宋体"/>
                <w:color w:val="000000" w:themeColor="text1"/>
                <w:sz w:val="22"/>
              </w:rPr>
              <w:t>（1）</w:t>
            </w:r>
            <w:r w:rsidR="00792CA2" w:rsidRPr="001A513E">
              <w:rPr>
                <w:rFonts w:ascii="新宋体" w:eastAsia="新宋体" w:hAnsi="新宋体" w:cs="新宋体" w:hint="eastAsia"/>
                <w:color w:val="000000" w:themeColor="text1"/>
                <w:sz w:val="22"/>
              </w:rPr>
              <w:t>与医院HIS系统对接，根据患者的就诊环节及流程，当</w:t>
            </w:r>
            <w:r w:rsidR="00792CA2" w:rsidRPr="001A513E">
              <w:rPr>
                <w:rFonts w:ascii="新宋体" w:eastAsia="新宋体" w:hAnsi="新宋体" w:cs="新宋体"/>
                <w:color w:val="000000" w:themeColor="text1"/>
                <w:sz w:val="22"/>
              </w:rPr>
              <w:t>病人挂号</w:t>
            </w:r>
            <w:r w:rsidR="00792CA2" w:rsidRPr="001A513E">
              <w:rPr>
                <w:rFonts w:ascii="新宋体" w:eastAsia="新宋体" w:hAnsi="新宋体" w:cs="新宋体" w:hint="eastAsia"/>
                <w:color w:val="000000" w:themeColor="text1"/>
                <w:sz w:val="22"/>
              </w:rPr>
              <w:t>、</w:t>
            </w:r>
            <w:r w:rsidR="002E4D2D" w:rsidRPr="001A513E">
              <w:rPr>
                <w:rFonts w:ascii="新宋体" w:eastAsia="新宋体" w:hAnsi="新宋体" w:cs="新宋体"/>
                <w:color w:val="000000" w:themeColor="text1"/>
                <w:sz w:val="22"/>
              </w:rPr>
              <w:t>缴费</w:t>
            </w:r>
            <w:r w:rsidR="00792CA2" w:rsidRPr="001A513E">
              <w:rPr>
                <w:rFonts w:ascii="新宋体" w:eastAsia="新宋体" w:hAnsi="新宋体" w:cs="新宋体" w:hint="eastAsia"/>
                <w:color w:val="000000" w:themeColor="text1"/>
                <w:sz w:val="22"/>
              </w:rPr>
              <w:t>之后</w:t>
            </w:r>
            <w:r w:rsidR="00792CA2" w:rsidRPr="001A513E">
              <w:rPr>
                <w:rFonts w:ascii="新宋体" w:eastAsia="新宋体" w:hAnsi="新宋体" w:cs="新宋体"/>
                <w:color w:val="000000" w:themeColor="text1"/>
                <w:sz w:val="22"/>
              </w:rPr>
              <w:t>，</w:t>
            </w:r>
            <w:r w:rsidR="00180C6F" w:rsidRPr="001A513E">
              <w:rPr>
                <w:rFonts w:ascii="新宋体" w:eastAsia="新宋体" w:hAnsi="新宋体" w:cs="新宋体"/>
                <w:color w:val="000000" w:themeColor="text1"/>
                <w:sz w:val="22"/>
              </w:rPr>
              <w:t>根据</w:t>
            </w:r>
            <w:r w:rsidR="002E4D2D" w:rsidRPr="001A513E">
              <w:rPr>
                <w:rFonts w:ascii="新宋体" w:eastAsia="新宋体" w:hAnsi="新宋体" w:cs="新宋体" w:hint="eastAsia"/>
                <w:color w:val="000000" w:themeColor="text1"/>
                <w:sz w:val="22"/>
              </w:rPr>
              <w:t>收据单中</w:t>
            </w:r>
            <w:proofErr w:type="gramStart"/>
            <w:r w:rsidR="002E4D2D" w:rsidRPr="001A513E">
              <w:rPr>
                <w:rFonts w:ascii="新宋体" w:eastAsia="新宋体" w:hAnsi="新宋体" w:cs="新宋体"/>
                <w:color w:val="000000" w:themeColor="text1"/>
                <w:sz w:val="22"/>
              </w:rPr>
              <w:t>二维码</w:t>
            </w:r>
            <w:r w:rsidR="00C93AFB" w:rsidRPr="001A513E">
              <w:rPr>
                <w:rFonts w:ascii="新宋体" w:eastAsia="新宋体" w:hAnsi="新宋体" w:cs="新宋体" w:hint="eastAsia"/>
                <w:color w:val="000000" w:themeColor="text1"/>
                <w:sz w:val="22"/>
              </w:rPr>
              <w:t>进行</w:t>
            </w:r>
            <w:proofErr w:type="gramEnd"/>
            <w:r w:rsidR="00C93AFB" w:rsidRPr="001A513E">
              <w:rPr>
                <w:rFonts w:ascii="新宋体" w:eastAsia="新宋体" w:hAnsi="新宋体" w:cs="新宋体"/>
                <w:color w:val="000000" w:themeColor="text1"/>
                <w:sz w:val="22"/>
              </w:rPr>
              <w:t>导航</w:t>
            </w:r>
            <w:r w:rsidR="00180C6F" w:rsidRPr="001A513E">
              <w:rPr>
                <w:rFonts w:ascii="新宋体" w:eastAsia="新宋体" w:hAnsi="新宋体" w:cs="新宋体"/>
                <w:color w:val="000000" w:themeColor="text1"/>
                <w:sz w:val="22"/>
              </w:rPr>
              <w:t>，</w:t>
            </w:r>
            <w:r w:rsidR="00C93AFB" w:rsidRPr="001A513E">
              <w:rPr>
                <w:rFonts w:ascii="新宋体" w:eastAsia="新宋体" w:hAnsi="新宋体" w:cs="新宋体" w:hint="eastAsia"/>
                <w:color w:val="000000" w:themeColor="text1"/>
                <w:sz w:val="22"/>
              </w:rPr>
              <w:t>未来</w:t>
            </w:r>
            <w:r w:rsidR="00C93AFB" w:rsidRPr="001A513E">
              <w:rPr>
                <w:rFonts w:ascii="新宋体" w:eastAsia="新宋体" w:hAnsi="新宋体" w:cs="新宋体"/>
                <w:color w:val="000000" w:themeColor="text1"/>
                <w:sz w:val="22"/>
              </w:rPr>
              <w:t>根据</w:t>
            </w:r>
            <w:r w:rsidR="00C93AFB" w:rsidRPr="001A513E">
              <w:rPr>
                <w:rFonts w:ascii="新宋体" w:eastAsia="新宋体" w:hAnsi="新宋体" w:cs="新宋体" w:hint="eastAsia"/>
                <w:color w:val="000000" w:themeColor="text1"/>
                <w:sz w:val="22"/>
              </w:rPr>
              <w:t>院方</w:t>
            </w:r>
            <w:r w:rsidR="00C50DCD" w:rsidRPr="001A513E">
              <w:rPr>
                <w:rFonts w:ascii="新宋体" w:eastAsia="新宋体" w:hAnsi="新宋体" w:cs="新宋体" w:hint="eastAsia"/>
                <w:color w:val="000000" w:themeColor="text1"/>
                <w:sz w:val="22"/>
              </w:rPr>
              <w:t>需求</w:t>
            </w:r>
            <w:r w:rsidR="00C50DCD" w:rsidRPr="001A513E">
              <w:rPr>
                <w:rFonts w:ascii="新宋体" w:eastAsia="新宋体" w:hAnsi="新宋体" w:cs="新宋体"/>
                <w:color w:val="000000" w:themeColor="text1"/>
                <w:sz w:val="22"/>
              </w:rPr>
              <w:t>，</w:t>
            </w:r>
            <w:r w:rsidR="00180C6F" w:rsidRPr="001A513E">
              <w:rPr>
                <w:rFonts w:ascii="新宋体" w:eastAsia="新宋体" w:hAnsi="新宋体" w:cs="新宋体" w:hint="eastAsia"/>
                <w:color w:val="000000" w:themeColor="text1"/>
                <w:sz w:val="22"/>
              </w:rPr>
              <w:t>基于</w:t>
            </w:r>
            <w:r w:rsidR="00180C6F" w:rsidRPr="001A513E">
              <w:rPr>
                <w:rFonts w:ascii="新宋体" w:eastAsia="新宋体" w:hAnsi="新宋体" w:cs="新宋体"/>
                <w:color w:val="000000" w:themeColor="text1"/>
                <w:sz w:val="22"/>
              </w:rPr>
              <w:t>距离、</w:t>
            </w:r>
            <w:r w:rsidR="00180C6F" w:rsidRPr="001A513E">
              <w:rPr>
                <w:rFonts w:ascii="新宋体" w:eastAsia="新宋体" w:hAnsi="新宋体" w:cs="新宋体" w:hint="eastAsia"/>
                <w:color w:val="000000" w:themeColor="text1"/>
                <w:sz w:val="22"/>
              </w:rPr>
              <w:t>排队</w:t>
            </w:r>
            <w:r w:rsidR="00180C6F" w:rsidRPr="001A513E">
              <w:rPr>
                <w:rFonts w:ascii="新宋体" w:eastAsia="新宋体" w:hAnsi="新宋体" w:cs="新宋体"/>
                <w:color w:val="000000" w:themeColor="text1"/>
                <w:sz w:val="22"/>
              </w:rPr>
              <w:t>人数和检查时间智能推荐患者下一步</w:t>
            </w:r>
            <w:r w:rsidR="00180C6F" w:rsidRPr="001A513E">
              <w:rPr>
                <w:rFonts w:ascii="新宋体" w:eastAsia="新宋体" w:hAnsi="新宋体" w:cs="新宋体" w:hint="eastAsia"/>
                <w:color w:val="000000" w:themeColor="text1"/>
                <w:sz w:val="22"/>
              </w:rPr>
              <w:t>就诊</w:t>
            </w:r>
            <w:r w:rsidR="0079439F" w:rsidRPr="001A513E">
              <w:rPr>
                <w:rFonts w:ascii="新宋体" w:eastAsia="新宋体" w:hAnsi="新宋体" w:cs="新宋体" w:hint="eastAsia"/>
                <w:color w:val="000000" w:themeColor="text1"/>
                <w:sz w:val="22"/>
              </w:rPr>
              <w:t>位置</w:t>
            </w:r>
            <w:r w:rsidR="00180C6F" w:rsidRPr="001A513E">
              <w:rPr>
                <w:rFonts w:ascii="新宋体" w:eastAsia="新宋体" w:hAnsi="新宋体" w:cs="新宋体" w:hint="eastAsia"/>
                <w:color w:val="000000" w:themeColor="text1"/>
                <w:sz w:val="22"/>
              </w:rPr>
              <w:t>。</w:t>
            </w:r>
          </w:p>
          <w:p w:rsidR="00193B7D" w:rsidRPr="003B2751" w:rsidRDefault="007F0281" w:rsidP="003B2751">
            <w:pPr>
              <w:spacing w:line="360" w:lineRule="auto"/>
              <w:rPr>
                <w:rFonts w:ascii="新宋体" w:eastAsia="新宋体" w:hAnsi="新宋体" w:cs="新宋体"/>
                <w:sz w:val="22"/>
              </w:rPr>
            </w:pPr>
            <w:r w:rsidRPr="003B2751">
              <w:rPr>
                <w:rFonts w:ascii="新宋体" w:eastAsia="新宋体" w:hAnsi="新宋体" w:cs="新宋体" w:hint="eastAsia"/>
                <w:sz w:val="22"/>
              </w:rPr>
              <w:t>（</w:t>
            </w:r>
            <w:r w:rsidRPr="003B2751">
              <w:rPr>
                <w:rFonts w:ascii="新宋体" w:eastAsia="新宋体" w:hAnsi="新宋体" w:cs="新宋体"/>
                <w:sz w:val="22"/>
              </w:rPr>
              <w:t>2</w:t>
            </w:r>
            <w:r w:rsidRPr="003B2751">
              <w:rPr>
                <w:rFonts w:ascii="新宋体" w:eastAsia="新宋体" w:hAnsi="新宋体" w:cs="新宋体" w:hint="eastAsia"/>
                <w:sz w:val="22"/>
              </w:rPr>
              <w:t>）</w:t>
            </w:r>
            <w:r w:rsidR="0079439F" w:rsidRPr="003B2751">
              <w:rPr>
                <w:rFonts w:ascii="新宋体" w:eastAsia="新宋体" w:hAnsi="新宋体" w:cs="新宋体" w:hint="eastAsia"/>
                <w:sz w:val="22"/>
              </w:rPr>
              <w:t>与</w:t>
            </w:r>
            <w:r w:rsidR="0079439F" w:rsidRPr="003B2751">
              <w:rPr>
                <w:rFonts w:ascii="新宋体" w:eastAsia="新宋体" w:hAnsi="新宋体" w:cs="新宋体"/>
                <w:sz w:val="22"/>
              </w:rPr>
              <w:t>医院</w:t>
            </w:r>
            <w:proofErr w:type="gramStart"/>
            <w:r w:rsidR="0079439F" w:rsidRPr="003B2751">
              <w:rPr>
                <w:rFonts w:ascii="新宋体" w:eastAsia="新宋体" w:hAnsi="新宋体" w:cs="新宋体"/>
                <w:sz w:val="22"/>
              </w:rPr>
              <w:t>微信公众号</w:t>
            </w:r>
            <w:proofErr w:type="gramEnd"/>
            <w:r w:rsidR="0079439F" w:rsidRPr="003B2751">
              <w:rPr>
                <w:rFonts w:ascii="新宋体" w:eastAsia="新宋体" w:hAnsi="新宋体" w:cs="新宋体"/>
                <w:sz w:val="22"/>
              </w:rPr>
              <w:t>对接，</w:t>
            </w:r>
            <w:r w:rsidR="0079439F" w:rsidRPr="003B2751">
              <w:rPr>
                <w:rFonts w:ascii="新宋体" w:eastAsia="新宋体" w:hAnsi="新宋体" w:cs="新宋体" w:hint="eastAsia"/>
                <w:sz w:val="22"/>
              </w:rPr>
              <w:t>根据向患者推送的</w:t>
            </w:r>
            <w:r w:rsidR="0079439F" w:rsidRPr="003B2751">
              <w:rPr>
                <w:rFonts w:ascii="新宋体" w:eastAsia="新宋体" w:hAnsi="新宋体" w:cs="新宋体"/>
                <w:sz w:val="22"/>
              </w:rPr>
              <w:t>指引</w:t>
            </w:r>
            <w:r w:rsidR="0079439F" w:rsidRPr="003B2751">
              <w:rPr>
                <w:rFonts w:ascii="新宋体" w:eastAsia="新宋体" w:hAnsi="新宋体" w:cs="新宋体" w:hint="eastAsia"/>
                <w:sz w:val="22"/>
              </w:rPr>
              <w:t>信息，无需患者主动输入，基于推送的就诊提示信息，患者点击后进入地图，并提供导航功能</w:t>
            </w:r>
            <w:r w:rsidRPr="003B2751">
              <w:rPr>
                <w:rFonts w:ascii="新宋体" w:eastAsia="新宋体" w:hAnsi="新宋体" w:cs="新宋体"/>
                <w:sz w:val="22"/>
              </w:rPr>
              <w:t>。</w:t>
            </w:r>
          </w:p>
          <w:p w:rsidR="000078EB" w:rsidRPr="003B2751" w:rsidRDefault="000078EB" w:rsidP="003B2751">
            <w:pPr>
              <w:spacing w:line="360" w:lineRule="auto"/>
              <w:rPr>
                <w:rFonts w:ascii="新宋体" w:eastAsia="新宋体" w:hAnsi="新宋体" w:cs="新宋体"/>
                <w:sz w:val="22"/>
              </w:rPr>
            </w:pPr>
            <w:r w:rsidRPr="003B2751">
              <w:rPr>
                <w:rFonts w:ascii="新宋体" w:eastAsia="新宋体" w:hAnsi="新宋体" w:cs="新宋体" w:hint="eastAsia"/>
                <w:sz w:val="22"/>
              </w:rPr>
              <w:t>（3</w:t>
            </w:r>
            <w:r w:rsidR="00766657">
              <w:rPr>
                <w:rFonts w:ascii="新宋体" w:eastAsia="新宋体" w:hAnsi="新宋体" w:cs="新宋体" w:hint="eastAsia"/>
                <w:sz w:val="22"/>
              </w:rPr>
              <w:t>）基于院内地图和院内室外定位技术，实现由</w:t>
            </w:r>
            <w:r w:rsidRPr="003B2751">
              <w:rPr>
                <w:rFonts w:ascii="新宋体" w:eastAsia="新宋体" w:hAnsi="新宋体" w:cs="新宋体" w:hint="eastAsia"/>
                <w:sz w:val="22"/>
              </w:rPr>
              <w:t>楼内的任意POI点位导航到各住院楼、</w:t>
            </w:r>
            <w:r w:rsidR="00A26ECB" w:rsidRPr="003B2751">
              <w:rPr>
                <w:rFonts w:ascii="新宋体" w:eastAsia="新宋体" w:hAnsi="新宋体" w:cs="新宋体" w:hint="eastAsia"/>
                <w:sz w:val="22"/>
              </w:rPr>
              <w:t>车库、</w:t>
            </w:r>
            <w:r w:rsidR="00A26ECB" w:rsidRPr="003B2751">
              <w:rPr>
                <w:rFonts w:ascii="新宋体" w:eastAsia="新宋体" w:hAnsi="新宋体" w:cs="新宋体"/>
                <w:sz w:val="22"/>
              </w:rPr>
              <w:t>食堂</w:t>
            </w:r>
            <w:r w:rsidRPr="003B2751">
              <w:rPr>
                <w:rFonts w:ascii="新宋体" w:eastAsia="新宋体" w:hAnsi="新宋体" w:cs="新宋体" w:hint="eastAsia"/>
                <w:sz w:val="22"/>
              </w:rPr>
              <w:t>出入口的功能。</w:t>
            </w:r>
          </w:p>
          <w:p w:rsidR="00193B7D" w:rsidRPr="003B2751" w:rsidRDefault="007F0281" w:rsidP="003B2751">
            <w:pPr>
              <w:spacing w:line="360" w:lineRule="auto"/>
              <w:rPr>
                <w:rFonts w:ascii="新宋体" w:eastAsia="新宋体" w:hAnsi="新宋体" w:cs="新宋体"/>
                <w:sz w:val="22"/>
              </w:rPr>
            </w:pPr>
            <w:r w:rsidRPr="003B2751">
              <w:rPr>
                <w:rFonts w:ascii="新宋体" w:eastAsia="新宋体" w:hAnsi="新宋体" w:cs="新宋体" w:hint="eastAsia"/>
                <w:sz w:val="22"/>
              </w:rPr>
              <w:t>（</w:t>
            </w:r>
            <w:r w:rsidR="000078EB" w:rsidRPr="003B2751">
              <w:rPr>
                <w:rFonts w:ascii="新宋体" w:eastAsia="新宋体" w:hAnsi="新宋体" w:cs="新宋体"/>
                <w:sz w:val="22"/>
              </w:rPr>
              <w:t>4</w:t>
            </w:r>
            <w:r w:rsidRPr="003B2751">
              <w:rPr>
                <w:rFonts w:ascii="新宋体" w:eastAsia="新宋体" w:hAnsi="新宋体" w:cs="新宋体" w:hint="eastAsia"/>
                <w:sz w:val="22"/>
              </w:rPr>
              <w:t>）</w:t>
            </w:r>
            <w:r w:rsidRPr="003B2751">
              <w:rPr>
                <w:rFonts w:ascii="新宋体" w:eastAsia="新宋体" w:hAnsi="新宋体" w:cs="新宋体"/>
                <w:sz w:val="22"/>
              </w:rPr>
              <w:t>位置共享，</w:t>
            </w:r>
            <w:r w:rsidRPr="003B2751">
              <w:rPr>
                <w:rFonts w:ascii="新宋体" w:eastAsia="新宋体" w:hAnsi="新宋体" w:cs="新宋体" w:hint="eastAsia"/>
                <w:sz w:val="22"/>
              </w:rPr>
              <w:t>发送</w:t>
            </w:r>
            <w:r w:rsidRPr="003B2751">
              <w:rPr>
                <w:rFonts w:ascii="新宋体" w:eastAsia="新宋体" w:hAnsi="新宋体" w:cs="新宋体"/>
                <w:sz w:val="22"/>
              </w:rPr>
              <w:t>位置信息</w:t>
            </w:r>
            <w:proofErr w:type="gramStart"/>
            <w:r w:rsidRPr="003B2751">
              <w:rPr>
                <w:rFonts w:ascii="新宋体" w:eastAsia="新宋体" w:hAnsi="新宋体" w:cs="新宋体"/>
                <w:sz w:val="22"/>
              </w:rPr>
              <w:t>至微信</w:t>
            </w:r>
            <w:proofErr w:type="gramEnd"/>
            <w:r w:rsidRPr="003B2751">
              <w:rPr>
                <w:rFonts w:ascii="新宋体" w:eastAsia="新宋体" w:hAnsi="新宋体" w:cs="新宋体"/>
                <w:sz w:val="22"/>
              </w:rPr>
              <w:t>/QQ。</w:t>
            </w:r>
          </w:p>
          <w:p w:rsidR="00E17324" w:rsidRPr="001A513E" w:rsidRDefault="00E17324" w:rsidP="00E17324">
            <w:pPr>
              <w:pStyle w:val="10"/>
              <w:spacing w:line="460" w:lineRule="exact"/>
              <w:ind w:firstLineChars="0" w:firstLine="0"/>
              <w:rPr>
                <w:rFonts w:ascii="新宋体" w:eastAsia="新宋体" w:hAnsi="新宋体" w:cs="新宋体"/>
                <w:b/>
                <w:color w:val="000000" w:themeColor="text1"/>
                <w:sz w:val="22"/>
              </w:rPr>
            </w:pPr>
            <w:r w:rsidRPr="001A513E">
              <w:rPr>
                <w:rFonts w:ascii="新宋体" w:eastAsia="新宋体" w:hAnsi="新宋体" w:cs="新宋体" w:hint="eastAsia"/>
                <w:b/>
                <w:color w:val="000000" w:themeColor="text1"/>
                <w:sz w:val="22"/>
              </w:rPr>
              <w:t>6、</w:t>
            </w:r>
            <w:r w:rsidR="008B2D11" w:rsidRPr="001A513E">
              <w:rPr>
                <w:rFonts w:ascii="新宋体" w:eastAsia="新宋体" w:hAnsi="新宋体" w:cs="新宋体" w:hint="eastAsia"/>
                <w:b/>
                <w:color w:val="000000" w:themeColor="text1"/>
                <w:sz w:val="22"/>
              </w:rPr>
              <w:t>系统</w:t>
            </w:r>
            <w:r w:rsidR="008B2D11" w:rsidRPr="001A513E">
              <w:rPr>
                <w:rFonts w:ascii="新宋体" w:eastAsia="新宋体" w:hAnsi="新宋体" w:cs="新宋体"/>
                <w:b/>
                <w:color w:val="000000" w:themeColor="text1"/>
                <w:sz w:val="22"/>
              </w:rPr>
              <w:t>维护</w:t>
            </w:r>
            <w:r w:rsidR="00E434B3" w:rsidRPr="001A513E">
              <w:rPr>
                <w:rFonts w:ascii="新宋体" w:eastAsia="新宋体" w:hAnsi="新宋体" w:cs="新宋体" w:hint="eastAsia"/>
                <w:b/>
                <w:color w:val="000000" w:themeColor="text1"/>
                <w:sz w:val="22"/>
              </w:rPr>
              <w:t>软件</w:t>
            </w:r>
          </w:p>
          <w:p w:rsidR="003B2751" w:rsidRPr="001A513E" w:rsidRDefault="003B2751" w:rsidP="001C75C0">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（1）提供对</w:t>
            </w:r>
            <w:proofErr w:type="gramStart"/>
            <w:r w:rsidRPr="001A513E">
              <w:rPr>
                <w:rFonts w:ascii="新宋体" w:eastAsia="新宋体" w:hAnsi="新宋体" w:cs="新宋体" w:hint="eastAsia"/>
                <w:color w:val="000000" w:themeColor="text1"/>
                <w:sz w:val="22"/>
              </w:rPr>
              <w:t>蓝牙设备</w:t>
            </w:r>
            <w:proofErr w:type="gramEnd"/>
            <w:r w:rsidRPr="001A513E">
              <w:rPr>
                <w:rFonts w:ascii="新宋体" w:eastAsia="新宋体" w:hAnsi="新宋体" w:cs="新宋体" w:hint="eastAsia"/>
                <w:color w:val="000000" w:themeColor="text1"/>
                <w:sz w:val="22"/>
              </w:rPr>
              <w:t>的巡检工具，以便检测</w:t>
            </w:r>
            <w:proofErr w:type="gramStart"/>
            <w:r w:rsidRPr="001A513E">
              <w:rPr>
                <w:rFonts w:ascii="新宋体" w:eastAsia="新宋体" w:hAnsi="新宋体" w:cs="新宋体" w:hint="eastAsia"/>
                <w:color w:val="000000" w:themeColor="text1"/>
                <w:sz w:val="22"/>
              </w:rPr>
              <w:t>蓝牙设备</w:t>
            </w:r>
            <w:proofErr w:type="gramEnd"/>
            <w:r w:rsidRPr="001A513E">
              <w:rPr>
                <w:rFonts w:ascii="新宋体" w:eastAsia="新宋体" w:hAnsi="新宋体" w:cs="新宋体" w:hint="eastAsia"/>
                <w:color w:val="000000" w:themeColor="text1"/>
                <w:sz w:val="22"/>
              </w:rPr>
              <w:t>是否遗失、是否正常工作</w:t>
            </w:r>
            <w:r w:rsidR="001C75C0" w:rsidRPr="001A513E">
              <w:rPr>
                <w:rFonts w:ascii="新宋体" w:eastAsia="新宋体" w:hAnsi="新宋体" w:cs="新宋体" w:hint="eastAsia"/>
                <w:color w:val="000000" w:themeColor="text1"/>
                <w:sz w:val="22"/>
              </w:rPr>
              <w:t>；</w:t>
            </w:r>
          </w:p>
          <w:p w:rsidR="001C75C0" w:rsidRPr="001A513E" w:rsidRDefault="001C75C0" w:rsidP="001C75C0">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（2）提供对</w:t>
            </w:r>
            <w:proofErr w:type="gramStart"/>
            <w:r w:rsidRPr="001A513E">
              <w:rPr>
                <w:rFonts w:ascii="新宋体" w:eastAsia="新宋体" w:hAnsi="新宋体" w:cs="新宋体"/>
                <w:color w:val="000000" w:themeColor="text1"/>
                <w:sz w:val="22"/>
              </w:rPr>
              <w:t>蓝牙设备</w:t>
            </w:r>
            <w:proofErr w:type="gramEnd"/>
            <w:r w:rsidRPr="001A513E">
              <w:rPr>
                <w:rFonts w:ascii="新宋体" w:eastAsia="新宋体" w:hAnsi="新宋体" w:cs="新宋体"/>
                <w:color w:val="000000" w:themeColor="text1"/>
                <w:sz w:val="22"/>
              </w:rPr>
              <w:t>的管理工具，查看</w:t>
            </w:r>
            <w:proofErr w:type="gramStart"/>
            <w:r w:rsidRPr="001A513E">
              <w:rPr>
                <w:rFonts w:ascii="新宋体" w:eastAsia="新宋体" w:hAnsi="新宋体" w:cs="新宋体"/>
                <w:color w:val="000000" w:themeColor="text1"/>
                <w:sz w:val="22"/>
              </w:rPr>
              <w:t>蓝牙设备</w:t>
            </w:r>
            <w:proofErr w:type="gramEnd"/>
            <w:r w:rsidRPr="001A513E">
              <w:rPr>
                <w:rFonts w:ascii="新宋体" w:eastAsia="新宋体" w:hAnsi="新宋体" w:cs="新宋体" w:hint="eastAsia"/>
                <w:color w:val="000000" w:themeColor="text1"/>
                <w:sz w:val="22"/>
              </w:rPr>
              <w:t>的</w:t>
            </w:r>
            <w:r w:rsidRPr="001A513E">
              <w:rPr>
                <w:rFonts w:ascii="新宋体" w:eastAsia="新宋体" w:hAnsi="新宋体" w:cs="新宋体"/>
                <w:color w:val="000000" w:themeColor="text1"/>
                <w:sz w:val="22"/>
              </w:rPr>
              <w:t>运行状态</w:t>
            </w:r>
            <w:r w:rsidRPr="001A513E">
              <w:rPr>
                <w:rFonts w:ascii="新宋体" w:eastAsia="新宋体" w:hAnsi="新宋体" w:cs="新宋体" w:hint="eastAsia"/>
                <w:color w:val="000000" w:themeColor="text1"/>
                <w:sz w:val="22"/>
              </w:rPr>
              <w:t>；</w:t>
            </w:r>
          </w:p>
          <w:p w:rsidR="001C75C0" w:rsidRPr="001A513E" w:rsidRDefault="001C75C0" w:rsidP="001C75C0">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（3）提供</w:t>
            </w:r>
            <w:r w:rsidR="00455479" w:rsidRPr="001A513E">
              <w:rPr>
                <w:rFonts w:ascii="新宋体" w:eastAsia="新宋体" w:hAnsi="新宋体" w:cs="新宋体" w:hint="eastAsia"/>
                <w:color w:val="000000" w:themeColor="text1"/>
                <w:sz w:val="22"/>
              </w:rPr>
              <w:t>对POI等信息</w:t>
            </w:r>
            <w:r w:rsidRPr="001A513E">
              <w:rPr>
                <w:rFonts w:ascii="新宋体" w:eastAsia="新宋体" w:hAnsi="新宋体" w:cs="新宋体"/>
                <w:color w:val="000000" w:themeColor="text1"/>
                <w:sz w:val="22"/>
              </w:rPr>
              <w:t>的修改工具</w:t>
            </w:r>
            <w:r w:rsidRPr="001A513E">
              <w:rPr>
                <w:rFonts w:ascii="新宋体" w:eastAsia="新宋体" w:hAnsi="新宋体" w:cs="新宋体" w:hint="eastAsia"/>
                <w:color w:val="000000" w:themeColor="text1"/>
                <w:sz w:val="22"/>
              </w:rPr>
              <w:t>，</w:t>
            </w:r>
            <w:r w:rsidRPr="001A513E">
              <w:rPr>
                <w:rFonts w:ascii="新宋体" w:eastAsia="新宋体" w:hAnsi="新宋体" w:cs="新宋体"/>
                <w:color w:val="000000" w:themeColor="text1"/>
                <w:sz w:val="22"/>
              </w:rPr>
              <w:t>院方可根据调整进行自行修改；</w:t>
            </w:r>
          </w:p>
          <w:p w:rsidR="00193B7D" w:rsidRPr="001A513E" w:rsidRDefault="001C75C0" w:rsidP="00175D85">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（4）数据</w:t>
            </w:r>
            <w:r w:rsidRPr="001A513E">
              <w:rPr>
                <w:rFonts w:ascii="新宋体" w:eastAsia="新宋体" w:hAnsi="新宋体" w:cs="新宋体"/>
                <w:color w:val="000000" w:themeColor="text1"/>
                <w:sz w:val="22"/>
              </w:rPr>
              <w:t>统计平台，实现对</w:t>
            </w:r>
            <w:r w:rsidRPr="001A513E">
              <w:rPr>
                <w:rFonts w:ascii="新宋体" w:eastAsia="新宋体" w:hAnsi="新宋体" w:cs="新宋体" w:hint="eastAsia"/>
                <w:color w:val="000000" w:themeColor="text1"/>
                <w:sz w:val="22"/>
              </w:rPr>
              <w:t>病人流量</w:t>
            </w:r>
            <w:r w:rsidRPr="001A513E">
              <w:rPr>
                <w:rFonts w:ascii="新宋体" w:eastAsia="新宋体" w:hAnsi="新宋体" w:cs="新宋体"/>
                <w:color w:val="000000" w:themeColor="text1"/>
                <w:sz w:val="22"/>
              </w:rPr>
              <w:t>的分析。</w:t>
            </w:r>
          </w:p>
          <w:p w:rsidR="00415A57" w:rsidRPr="001A513E" w:rsidRDefault="00415A57" w:rsidP="00415A57">
            <w:pPr>
              <w:pStyle w:val="10"/>
              <w:spacing w:line="460" w:lineRule="exact"/>
              <w:ind w:firstLineChars="0" w:firstLine="0"/>
              <w:rPr>
                <w:rFonts w:ascii="新宋体" w:eastAsia="新宋体" w:hAnsi="新宋体" w:cs="新宋体"/>
                <w:b/>
                <w:color w:val="000000" w:themeColor="text1"/>
                <w:sz w:val="22"/>
              </w:rPr>
            </w:pPr>
            <w:r w:rsidRPr="001A513E">
              <w:rPr>
                <w:rFonts w:ascii="新宋体" w:eastAsia="新宋体" w:hAnsi="新宋体" w:cs="新宋体" w:hint="eastAsia"/>
                <w:b/>
                <w:color w:val="000000" w:themeColor="text1"/>
                <w:sz w:val="22"/>
              </w:rPr>
              <w:t>7、软件要求</w:t>
            </w:r>
          </w:p>
          <w:p w:rsidR="00415A57" w:rsidRPr="001A513E" w:rsidRDefault="00415A57" w:rsidP="00415A57">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（1）移动智能导航软件和智能导诊大屏软件部署数量不受</w:t>
            </w:r>
            <w:r w:rsidRPr="001A513E">
              <w:rPr>
                <w:rFonts w:ascii="新宋体" w:eastAsia="新宋体" w:hAnsi="新宋体" w:cs="新宋体" w:hint="eastAsia"/>
                <w:color w:val="000000" w:themeColor="text1"/>
                <w:sz w:val="22"/>
              </w:rPr>
              <w:lastRenderedPageBreak/>
              <w:t>限制；</w:t>
            </w:r>
          </w:p>
          <w:p w:rsidR="00415A57" w:rsidRPr="00415A57" w:rsidRDefault="00415A57" w:rsidP="00175D85">
            <w:pPr>
              <w:spacing w:line="360" w:lineRule="auto"/>
              <w:rPr>
                <w:rFonts w:ascii="新宋体" w:eastAsia="新宋体" w:hAnsi="新宋体" w:cs="新宋体"/>
                <w:color w:val="FF0000"/>
                <w:sz w:val="22"/>
              </w:rPr>
            </w:pPr>
            <w:r w:rsidRPr="001A513E">
              <w:rPr>
                <w:rFonts w:ascii="新宋体" w:eastAsia="新宋体" w:hAnsi="新宋体" w:cs="新宋体" w:hint="eastAsia"/>
                <w:color w:val="000000" w:themeColor="text1"/>
                <w:sz w:val="22"/>
              </w:rPr>
              <w:t>（2）移动智能导航软件和智能导诊大屏软件可部署到通用设备上，不与特定硬件设备绑定</w:t>
            </w:r>
            <w:r w:rsidR="00C30C26" w:rsidRPr="001A513E">
              <w:rPr>
                <w:rFonts w:ascii="新宋体" w:eastAsia="新宋体" w:hAnsi="新宋体" w:cs="新宋体" w:hint="eastAsia"/>
                <w:color w:val="000000" w:themeColor="text1"/>
                <w:sz w:val="22"/>
              </w:rPr>
              <w:t>。</w:t>
            </w:r>
          </w:p>
        </w:tc>
        <w:tc>
          <w:tcPr>
            <w:tcW w:w="733" w:type="dxa"/>
          </w:tcPr>
          <w:p w:rsidR="00193B7D" w:rsidRDefault="00193B7D">
            <w:pPr>
              <w:pStyle w:val="10"/>
              <w:spacing w:line="460" w:lineRule="exact"/>
              <w:ind w:firstLineChars="0" w:firstLine="0"/>
              <w:rPr>
                <w:rFonts w:ascii="新宋体" w:eastAsia="新宋体" w:hAnsi="新宋体" w:cs="新宋体"/>
                <w:b/>
                <w:sz w:val="22"/>
              </w:rPr>
            </w:pPr>
          </w:p>
        </w:tc>
      </w:tr>
      <w:tr w:rsidR="00193B7D">
        <w:trPr>
          <w:trHeight w:val="483"/>
          <w:jc w:val="center"/>
        </w:trPr>
        <w:tc>
          <w:tcPr>
            <w:tcW w:w="729" w:type="dxa"/>
            <w:vAlign w:val="center"/>
          </w:tcPr>
          <w:p w:rsidR="00193B7D" w:rsidRDefault="001A513E">
            <w:pPr>
              <w:spacing w:line="460" w:lineRule="exact"/>
              <w:jc w:val="center"/>
              <w:rPr>
                <w:rFonts w:ascii="新宋体" w:eastAsia="新宋体" w:hAnsi="新宋体" w:cs="新宋体"/>
                <w:sz w:val="22"/>
              </w:rPr>
            </w:pPr>
            <w:r>
              <w:rPr>
                <w:rFonts w:ascii="新宋体" w:eastAsia="新宋体" w:hAnsi="新宋体" w:cs="新宋体"/>
                <w:sz w:val="22"/>
              </w:rPr>
              <w:lastRenderedPageBreak/>
              <w:t>7</w:t>
            </w:r>
          </w:p>
        </w:tc>
        <w:tc>
          <w:tcPr>
            <w:tcW w:w="962" w:type="dxa"/>
            <w:vAlign w:val="center"/>
          </w:tcPr>
          <w:p w:rsidR="00193B7D" w:rsidRDefault="007F0281">
            <w:pPr>
              <w:spacing w:line="460" w:lineRule="exact"/>
              <w:jc w:val="left"/>
              <w:rPr>
                <w:rFonts w:ascii="新宋体" w:eastAsia="新宋体" w:hAnsi="新宋体" w:cs="新宋体"/>
                <w:sz w:val="22"/>
              </w:rPr>
            </w:pPr>
            <w:r>
              <w:rPr>
                <w:rFonts w:ascii="新宋体" w:eastAsia="新宋体" w:hAnsi="新宋体" w:cs="新宋体"/>
                <w:sz w:val="22"/>
              </w:rPr>
              <w:t>蓝牙</w:t>
            </w:r>
          </w:p>
          <w:p w:rsidR="00193B7D" w:rsidRDefault="007F0281">
            <w:pPr>
              <w:spacing w:line="460" w:lineRule="exact"/>
              <w:jc w:val="left"/>
              <w:rPr>
                <w:rFonts w:ascii="新宋体" w:eastAsia="新宋体" w:hAnsi="新宋体" w:cs="新宋体"/>
                <w:sz w:val="22"/>
              </w:rPr>
            </w:pPr>
            <w:r>
              <w:rPr>
                <w:rFonts w:ascii="新宋体" w:eastAsia="新宋体" w:hAnsi="新宋体" w:cs="新宋体" w:hint="eastAsia"/>
                <w:sz w:val="22"/>
              </w:rPr>
              <w:t>硬件</w:t>
            </w:r>
          </w:p>
        </w:tc>
        <w:tc>
          <w:tcPr>
            <w:tcW w:w="5872" w:type="dxa"/>
            <w:vAlign w:val="center"/>
          </w:tcPr>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1、设备以圆形优选，长宽</w:t>
            </w:r>
            <w:proofErr w:type="gramStart"/>
            <w:r>
              <w:rPr>
                <w:rFonts w:ascii="新宋体" w:eastAsia="新宋体" w:hAnsi="新宋体" w:cs="新宋体" w:hint="eastAsia"/>
                <w:sz w:val="22"/>
              </w:rPr>
              <w:t>高不得</w:t>
            </w:r>
            <w:proofErr w:type="gramEnd"/>
            <w:r>
              <w:rPr>
                <w:rFonts w:ascii="新宋体" w:eastAsia="新宋体" w:hAnsi="新宋体" w:cs="新宋体" w:hint="eastAsia"/>
                <w:sz w:val="22"/>
              </w:rPr>
              <w:t>高于标准尺寸（100 x 100 x 25 mm）；</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2、协议标准：</w:t>
            </w:r>
            <w:proofErr w:type="gramStart"/>
            <w:r>
              <w:rPr>
                <w:rFonts w:ascii="新宋体" w:eastAsia="新宋体" w:hAnsi="新宋体" w:cs="新宋体" w:hint="eastAsia"/>
                <w:sz w:val="22"/>
              </w:rPr>
              <w:t>蓝牙</w:t>
            </w:r>
            <w:proofErr w:type="gramEnd"/>
            <w:r>
              <w:rPr>
                <w:rFonts w:ascii="新宋体" w:eastAsia="新宋体" w:hAnsi="新宋体" w:cs="新宋体" w:hint="eastAsia"/>
                <w:sz w:val="22"/>
              </w:rPr>
              <w:t xml:space="preserve">4.0，通过 </w:t>
            </w:r>
            <w:proofErr w:type="spellStart"/>
            <w:r>
              <w:rPr>
                <w:rFonts w:ascii="新宋体" w:eastAsia="新宋体" w:hAnsi="新宋体" w:cs="新宋体" w:hint="eastAsia"/>
                <w:sz w:val="22"/>
              </w:rPr>
              <w:t>iBeacon</w:t>
            </w:r>
            <w:proofErr w:type="spellEnd"/>
            <w:r>
              <w:rPr>
                <w:rFonts w:ascii="新宋体" w:eastAsia="新宋体" w:hAnsi="新宋体" w:cs="新宋体" w:hint="eastAsia"/>
                <w:sz w:val="22"/>
              </w:rPr>
              <w:t xml:space="preserve"> 认证；</w:t>
            </w:r>
          </w:p>
          <w:p w:rsidR="00193B7D" w:rsidRDefault="007F0281">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3、内置电池供电，正常使用条件下电池寿命不低于</w:t>
            </w:r>
            <w:r w:rsidR="00C11EA6">
              <w:rPr>
                <w:rFonts w:ascii="新宋体" w:eastAsia="新宋体" w:hAnsi="新宋体" w:cs="新宋体"/>
                <w:color w:val="FF0000"/>
                <w:sz w:val="22"/>
              </w:rPr>
              <w:t>3</w:t>
            </w:r>
            <w:r>
              <w:rPr>
                <w:rFonts w:ascii="新宋体" w:eastAsia="新宋体" w:hAnsi="新宋体" w:cs="新宋体" w:hint="eastAsia"/>
                <w:sz w:val="22"/>
              </w:rPr>
              <w:t>年；</w:t>
            </w:r>
          </w:p>
          <w:p w:rsidR="00C11EA6" w:rsidRPr="001A513E" w:rsidRDefault="00C11EA6">
            <w:pPr>
              <w:pStyle w:val="10"/>
              <w:spacing w:line="460" w:lineRule="exact"/>
              <w:ind w:firstLineChars="0" w:firstLine="0"/>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4、</w:t>
            </w:r>
            <w:r w:rsidRPr="001A513E">
              <w:rPr>
                <w:rFonts w:ascii="新宋体" w:eastAsia="新宋体" w:hAnsi="新宋体" w:cs="新宋体"/>
                <w:color w:val="000000" w:themeColor="text1"/>
                <w:sz w:val="22"/>
              </w:rPr>
              <w:t>电池续航时间必须大于</w:t>
            </w:r>
            <w:r w:rsidRPr="001A513E">
              <w:rPr>
                <w:rFonts w:ascii="新宋体" w:eastAsia="新宋体" w:hAnsi="新宋体" w:cs="新宋体" w:hint="eastAsia"/>
                <w:color w:val="000000" w:themeColor="text1"/>
                <w:sz w:val="22"/>
              </w:rPr>
              <w:t>3年；</w:t>
            </w:r>
          </w:p>
          <w:p w:rsidR="00C11EA6" w:rsidRPr="001A513E" w:rsidRDefault="00C11EA6">
            <w:pPr>
              <w:pStyle w:val="10"/>
              <w:spacing w:line="460" w:lineRule="exact"/>
              <w:ind w:firstLineChars="0" w:firstLine="0"/>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5、</w:t>
            </w:r>
            <w:r w:rsidRPr="001A513E">
              <w:rPr>
                <w:rFonts w:ascii="新宋体" w:eastAsia="新宋体" w:hAnsi="新宋体" w:cs="新宋体"/>
                <w:color w:val="000000" w:themeColor="text1"/>
                <w:sz w:val="22"/>
              </w:rPr>
              <w:t>防尘防水：</w:t>
            </w:r>
            <w:r w:rsidRPr="001A513E">
              <w:rPr>
                <w:rFonts w:ascii="新宋体" w:eastAsia="新宋体" w:hAnsi="新宋体" w:cs="新宋体" w:hint="eastAsia"/>
                <w:color w:val="000000" w:themeColor="text1"/>
                <w:sz w:val="22"/>
              </w:rPr>
              <w:t>IP</w:t>
            </w:r>
            <w:r w:rsidRPr="001A513E">
              <w:rPr>
                <w:rFonts w:ascii="新宋体" w:eastAsia="新宋体" w:hAnsi="新宋体" w:cs="新宋体"/>
                <w:color w:val="000000" w:themeColor="text1"/>
                <w:sz w:val="22"/>
              </w:rPr>
              <w:t>54</w:t>
            </w:r>
            <w:r w:rsidR="001A513E" w:rsidRPr="001A513E">
              <w:rPr>
                <w:rFonts w:ascii="新宋体" w:eastAsia="新宋体" w:hAnsi="新宋体" w:cs="新宋体" w:hint="eastAsia"/>
                <w:color w:val="000000" w:themeColor="text1"/>
                <w:sz w:val="22"/>
              </w:rPr>
              <w:t>；</w:t>
            </w:r>
          </w:p>
          <w:p w:rsidR="00193B7D" w:rsidRDefault="009A27BE">
            <w:pPr>
              <w:pStyle w:val="10"/>
              <w:spacing w:line="460" w:lineRule="exact"/>
              <w:ind w:firstLineChars="0" w:firstLine="0"/>
              <w:rPr>
                <w:rFonts w:ascii="新宋体" w:eastAsia="新宋体" w:hAnsi="新宋体" w:cs="新宋体"/>
                <w:sz w:val="22"/>
              </w:rPr>
            </w:pPr>
            <w:r>
              <w:rPr>
                <w:rFonts w:ascii="新宋体" w:eastAsia="新宋体" w:hAnsi="新宋体" w:cs="新宋体" w:hint="eastAsia"/>
                <w:sz w:val="22"/>
              </w:rPr>
              <w:t>6</w:t>
            </w:r>
            <w:r w:rsidR="007F0281">
              <w:rPr>
                <w:rFonts w:ascii="新宋体" w:eastAsia="新宋体" w:hAnsi="新宋体" w:cs="新宋体" w:hint="eastAsia"/>
                <w:sz w:val="22"/>
              </w:rPr>
              <w:t>、频率范围：2402~2480MHZ（2.4G ISM band；</w:t>
            </w:r>
          </w:p>
          <w:p w:rsidR="00193B7D" w:rsidRDefault="009A27BE">
            <w:pPr>
              <w:pStyle w:val="10"/>
              <w:spacing w:line="460" w:lineRule="exact"/>
              <w:ind w:firstLineChars="0" w:firstLine="0"/>
              <w:rPr>
                <w:rFonts w:ascii="新宋体" w:eastAsia="新宋体" w:hAnsi="新宋体" w:cs="新宋体"/>
                <w:sz w:val="22"/>
              </w:rPr>
            </w:pPr>
            <w:r>
              <w:rPr>
                <w:rFonts w:ascii="新宋体" w:eastAsia="新宋体" w:hAnsi="新宋体" w:cs="新宋体"/>
                <w:sz w:val="22"/>
              </w:rPr>
              <w:t>7</w:t>
            </w:r>
            <w:r w:rsidR="007F0281">
              <w:rPr>
                <w:rFonts w:ascii="新宋体" w:eastAsia="新宋体" w:hAnsi="新宋体" w:cs="新宋体" w:hint="eastAsia"/>
                <w:sz w:val="22"/>
              </w:rPr>
              <w:t>、固件升级：支持固件升级；</w:t>
            </w:r>
          </w:p>
          <w:p w:rsidR="00193B7D" w:rsidRDefault="009A27BE">
            <w:pPr>
              <w:pStyle w:val="10"/>
              <w:spacing w:line="460" w:lineRule="exact"/>
              <w:ind w:firstLineChars="0" w:firstLine="0"/>
              <w:rPr>
                <w:rFonts w:ascii="新宋体" w:eastAsia="新宋体" w:hAnsi="新宋体" w:cs="新宋体"/>
                <w:sz w:val="22"/>
              </w:rPr>
            </w:pPr>
            <w:r>
              <w:rPr>
                <w:rFonts w:ascii="新宋体" w:eastAsia="新宋体" w:hAnsi="新宋体" w:cs="新宋体"/>
                <w:sz w:val="22"/>
              </w:rPr>
              <w:t>8</w:t>
            </w:r>
            <w:r w:rsidR="007F0281">
              <w:rPr>
                <w:rFonts w:ascii="新宋体" w:eastAsia="新宋体" w:hAnsi="新宋体" w:cs="新宋体" w:hint="eastAsia"/>
                <w:sz w:val="22"/>
              </w:rPr>
              <w:t>、巡检工具：具备专业的巡检工具，可</w:t>
            </w:r>
            <w:proofErr w:type="gramStart"/>
            <w:r w:rsidR="007F0281">
              <w:rPr>
                <w:rFonts w:ascii="新宋体" w:eastAsia="新宋体" w:hAnsi="新宋体" w:cs="新宋体" w:hint="eastAsia"/>
                <w:sz w:val="22"/>
              </w:rPr>
              <w:t>查看蓝牙工作状态</w:t>
            </w:r>
            <w:proofErr w:type="gramEnd"/>
            <w:r w:rsidR="007F0281">
              <w:rPr>
                <w:rFonts w:ascii="新宋体" w:eastAsia="新宋体" w:hAnsi="新宋体" w:cs="新宋体" w:hint="eastAsia"/>
                <w:sz w:val="22"/>
              </w:rPr>
              <w:t>；</w:t>
            </w:r>
          </w:p>
          <w:p w:rsidR="00193B7D" w:rsidRDefault="009A27BE">
            <w:pPr>
              <w:pStyle w:val="10"/>
              <w:spacing w:line="460" w:lineRule="exact"/>
              <w:ind w:firstLineChars="0" w:firstLine="0"/>
              <w:rPr>
                <w:rFonts w:ascii="新宋体" w:eastAsia="新宋体" w:hAnsi="新宋体" w:cs="新宋体"/>
                <w:b/>
                <w:sz w:val="22"/>
              </w:rPr>
            </w:pPr>
            <w:r>
              <w:rPr>
                <w:rFonts w:ascii="新宋体" w:eastAsia="新宋体" w:hAnsi="新宋体" w:cs="新宋体"/>
                <w:sz w:val="22"/>
              </w:rPr>
              <w:t>9</w:t>
            </w:r>
            <w:r w:rsidR="007F0281">
              <w:rPr>
                <w:rFonts w:ascii="新宋体" w:eastAsia="新宋体" w:hAnsi="新宋体" w:cs="新宋体" w:hint="eastAsia"/>
                <w:sz w:val="22"/>
              </w:rPr>
              <w:t>、广播间隔：可调。</w:t>
            </w:r>
          </w:p>
        </w:tc>
        <w:tc>
          <w:tcPr>
            <w:tcW w:w="733" w:type="dxa"/>
          </w:tcPr>
          <w:p w:rsidR="00193B7D" w:rsidRDefault="00193B7D">
            <w:pPr>
              <w:pStyle w:val="10"/>
              <w:spacing w:line="460" w:lineRule="exact"/>
              <w:ind w:firstLineChars="0" w:firstLine="0"/>
              <w:rPr>
                <w:rFonts w:ascii="新宋体" w:eastAsia="新宋体" w:hAnsi="新宋体" w:cs="新宋体"/>
                <w:b/>
                <w:sz w:val="22"/>
              </w:rPr>
            </w:pPr>
          </w:p>
        </w:tc>
      </w:tr>
    </w:tbl>
    <w:p w:rsidR="00193B7D" w:rsidRDefault="00193B7D">
      <w:pPr>
        <w:pStyle w:val="5"/>
        <w:tabs>
          <w:tab w:val="left" w:pos="567"/>
        </w:tabs>
        <w:ind w:firstLineChars="0" w:firstLine="0"/>
        <w:rPr>
          <w:rFonts w:ascii="微软雅黑" w:eastAsia="微软雅黑" w:hAnsi="微软雅黑" w:cs="Arial"/>
          <w:b/>
          <w:szCs w:val="24"/>
        </w:rPr>
      </w:pPr>
    </w:p>
    <w:p w:rsidR="00193B7D" w:rsidRDefault="007F0281">
      <w:pPr>
        <w:snapToGrid w:val="0"/>
        <w:spacing w:line="360" w:lineRule="auto"/>
        <w:ind w:firstLineChars="200" w:firstLine="440"/>
        <w:rPr>
          <w:rFonts w:ascii="微软雅黑" w:eastAsia="微软雅黑" w:hAnsi="微软雅黑"/>
          <w:b/>
          <w:i/>
          <w:color w:val="000000"/>
          <w:sz w:val="22"/>
        </w:rPr>
      </w:pPr>
      <w:r>
        <w:rPr>
          <w:rFonts w:ascii="微软雅黑" w:eastAsia="微软雅黑" w:hAnsi="微软雅黑"/>
          <w:b/>
          <w:i/>
          <w:color w:val="000000"/>
          <w:sz w:val="22"/>
        </w:rPr>
        <w:t>智能导诊大屏</w:t>
      </w:r>
    </w:p>
    <w:tbl>
      <w:tblPr>
        <w:tblW w:w="7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7"/>
        <w:gridCol w:w="6165"/>
      </w:tblGrid>
      <w:tr w:rsidR="00193B7D">
        <w:trPr>
          <w:trHeight w:val="648"/>
          <w:jc w:val="center"/>
        </w:trPr>
        <w:tc>
          <w:tcPr>
            <w:tcW w:w="1617" w:type="dxa"/>
            <w:vAlign w:val="center"/>
          </w:tcPr>
          <w:p w:rsidR="00193B7D" w:rsidRDefault="007F0281">
            <w:pPr>
              <w:jc w:val="center"/>
              <w:rPr>
                <w:rFonts w:ascii="宋体" w:hAnsi="宋体"/>
                <w:b/>
                <w:color w:val="000000"/>
              </w:rPr>
            </w:pPr>
            <w:r>
              <w:rPr>
                <w:rFonts w:ascii="宋体" w:hAnsi="宋体"/>
                <w:b/>
                <w:color w:val="000000"/>
              </w:rPr>
              <w:t>产品名称</w:t>
            </w:r>
          </w:p>
        </w:tc>
        <w:tc>
          <w:tcPr>
            <w:tcW w:w="6165" w:type="dxa"/>
            <w:vAlign w:val="center"/>
          </w:tcPr>
          <w:p w:rsidR="00193B7D" w:rsidRDefault="007F0281">
            <w:pPr>
              <w:textAlignment w:val="baseline"/>
              <w:rPr>
                <w:rFonts w:ascii="黑体" w:eastAsia="黑体" w:hAnsi="黑体"/>
                <w:color w:val="000000"/>
                <w:szCs w:val="21"/>
              </w:rPr>
            </w:pPr>
            <w:r>
              <w:rPr>
                <w:rFonts w:ascii="黑体" w:eastAsia="黑体" w:hAnsi="黑体"/>
                <w:color w:val="000000"/>
                <w:szCs w:val="21"/>
              </w:rPr>
              <w:t>配置说明</w:t>
            </w:r>
          </w:p>
        </w:tc>
      </w:tr>
      <w:tr w:rsidR="00193B7D">
        <w:trPr>
          <w:trHeight w:val="1335"/>
          <w:jc w:val="center"/>
        </w:trPr>
        <w:tc>
          <w:tcPr>
            <w:tcW w:w="1617" w:type="dxa"/>
            <w:vAlign w:val="center"/>
          </w:tcPr>
          <w:p w:rsidR="00193B7D" w:rsidRDefault="007F0281">
            <w:pPr>
              <w:jc w:val="center"/>
              <w:rPr>
                <w:rFonts w:ascii="宋体"/>
                <w:b/>
                <w:color w:val="000000"/>
              </w:rPr>
            </w:pPr>
            <w:r>
              <w:rPr>
                <w:rFonts w:ascii="宋体" w:hAnsi="宋体" w:hint="eastAsia"/>
                <w:b/>
                <w:color w:val="000000"/>
              </w:rPr>
              <w:t>显示部分</w:t>
            </w:r>
          </w:p>
        </w:tc>
        <w:tc>
          <w:tcPr>
            <w:tcW w:w="6165" w:type="dxa"/>
            <w:vAlign w:val="center"/>
          </w:tcPr>
          <w:p w:rsidR="00193B7D" w:rsidRDefault="007F0281">
            <w:pPr>
              <w:numPr>
                <w:ilvl w:val="0"/>
                <w:numId w:val="5"/>
              </w:numPr>
              <w:textAlignment w:val="baseline"/>
              <w:rPr>
                <w:rFonts w:ascii="黑体" w:eastAsia="黑体" w:hAnsi="黑体"/>
                <w:color w:val="000000"/>
                <w:szCs w:val="21"/>
              </w:rPr>
            </w:pPr>
            <w:r>
              <w:rPr>
                <w:rFonts w:ascii="黑体" w:eastAsia="黑体" w:hAnsi="黑体" w:hint="eastAsia"/>
                <w:color w:val="000000"/>
                <w:szCs w:val="21"/>
              </w:rPr>
              <w:t>55</w:t>
            </w:r>
            <w:proofErr w:type="gramStart"/>
            <w:r>
              <w:rPr>
                <w:rFonts w:ascii="黑体" w:eastAsia="黑体" w:hAnsi="黑体"/>
                <w:color w:val="000000"/>
                <w:szCs w:val="21"/>
              </w:rPr>
              <w:t>”</w:t>
            </w:r>
            <w:proofErr w:type="gramEnd"/>
            <w:r>
              <w:rPr>
                <w:rFonts w:ascii="黑体" w:eastAsia="黑体" w:hAnsi="黑体"/>
                <w:color w:val="000000"/>
                <w:szCs w:val="21"/>
              </w:rPr>
              <w:t xml:space="preserve"> </w:t>
            </w:r>
            <w:r>
              <w:rPr>
                <w:rFonts w:ascii="黑体" w:eastAsia="黑体" w:hAnsi="黑体" w:hint="eastAsia"/>
                <w:color w:val="000000"/>
                <w:szCs w:val="21"/>
              </w:rPr>
              <w:t>液晶模块</w:t>
            </w:r>
          </w:p>
          <w:p w:rsidR="00193B7D" w:rsidRDefault="007F0281">
            <w:pPr>
              <w:numPr>
                <w:ilvl w:val="0"/>
                <w:numId w:val="5"/>
              </w:numPr>
              <w:textAlignment w:val="baseline"/>
              <w:rPr>
                <w:rFonts w:ascii="黑体" w:eastAsia="黑体" w:hAnsi="黑体"/>
                <w:color w:val="000000"/>
                <w:szCs w:val="21"/>
              </w:rPr>
            </w:pPr>
            <w:r>
              <w:rPr>
                <w:rFonts w:ascii="黑体" w:eastAsia="黑体" w:hAnsi="黑体" w:hint="eastAsia"/>
                <w:color w:val="000000"/>
                <w:szCs w:val="21"/>
              </w:rPr>
              <w:t>亮度：</w:t>
            </w:r>
            <w:r>
              <w:rPr>
                <w:rFonts w:ascii="黑体" w:eastAsia="黑体" w:hAnsi="黑体"/>
                <w:color w:val="000000"/>
                <w:szCs w:val="21"/>
              </w:rPr>
              <w:t xml:space="preserve">350cd </w:t>
            </w:r>
            <w:r>
              <w:rPr>
                <w:rFonts w:ascii="黑体" w:eastAsia="黑体" w:hAnsi="黑体" w:hint="eastAsia"/>
                <w:color w:val="000000"/>
                <w:szCs w:val="21"/>
              </w:rPr>
              <w:t>对比度</w:t>
            </w:r>
            <w:r>
              <w:rPr>
                <w:rFonts w:ascii="黑体" w:eastAsia="黑体" w:hAnsi="黑体"/>
                <w:color w:val="000000"/>
                <w:szCs w:val="21"/>
              </w:rPr>
              <w:t xml:space="preserve"> </w:t>
            </w:r>
            <w:r>
              <w:rPr>
                <w:rFonts w:ascii="黑体" w:eastAsia="黑体" w:hAnsi="黑体" w:hint="eastAsia"/>
                <w:color w:val="000000"/>
                <w:szCs w:val="21"/>
              </w:rPr>
              <w:t>12</w:t>
            </w:r>
            <w:r>
              <w:rPr>
                <w:rFonts w:ascii="黑体" w:eastAsia="黑体" w:hAnsi="黑体"/>
                <w:color w:val="000000"/>
                <w:szCs w:val="21"/>
              </w:rPr>
              <w:t>00</w:t>
            </w:r>
            <w:r>
              <w:rPr>
                <w:rFonts w:ascii="黑体" w:eastAsia="黑体" w:hAnsi="黑体" w:hint="eastAsia"/>
                <w:color w:val="000000"/>
                <w:szCs w:val="21"/>
              </w:rPr>
              <w:t>：</w:t>
            </w:r>
            <w:r>
              <w:rPr>
                <w:rFonts w:ascii="黑体" w:eastAsia="黑体" w:hAnsi="黑体"/>
                <w:color w:val="000000"/>
                <w:szCs w:val="21"/>
              </w:rPr>
              <w:t>1</w:t>
            </w:r>
          </w:p>
          <w:p w:rsidR="00193B7D" w:rsidRDefault="007F0281">
            <w:pPr>
              <w:numPr>
                <w:ilvl w:val="0"/>
                <w:numId w:val="5"/>
              </w:numPr>
              <w:textAlignment w:val="baseline"/>
              <w:rPr>
                <w:rFonts w:ascii="黑体" w:eastAsia="黑体" w:hAnsi="黑体"/>
                <w:color w:val="000000"/>
                <w:szCs w:val="21"/>
              </w:rPr>
            </w:pPr>
            <w:r>
              <w:rPr>
                <w:rFonts w:ascii="黑体" w:eastAsia="黑体" w:hAnsi="黑体" w:hint="eastAsia"/>
                <w:color w:val="000000"/>
                <w:szCs w:val="21"/>
              </w:rPr>
              <w:t>平均故障间隔时间：</w:t>
            </w:r>
            <w:r>
              <w:rPr>
                <w:rFonts w:ascii="黑体" w:eastAsia="黑体" w:hAnsi="黑体"/>
                <w:color w:val="000000"/>
                <w:szCs w:val="21"/>
              </w:rPr>
              <w:t>40.000</w:t>
            </w:r>
            <w:r>
              <w:rPr>
                <w:rFonts w:ascii="黑体" w:eastAsia="黑体" w:hAnsi="黑体" w:hint="eastAsia"/>
                <w:color w:val="000000"/>
                <w:szCs w:val="21"/>
              </w:rPr>
              <w:t>工业标准</w:t>
            </w:r>
          </w:p>
          <w:p w:rsidR="00193B7D" w:rsidRDefault="007F0281">
            <w:pPr>
              <w:numPr>
                <w:ilvl w:val="0"/>
                <w:numId w:val="5"/>
              </w:numPr>
              <w:textAlignment w:val="baseline"/>
              <w:rPr>
                <w:rFonts w:ascii="黑体" w:eastAsia="黑体" w:hAnsi="黑体"/>
                <w:color w:val="000000"/>
                <w:szCs w:val="21"/>
              </w:rPr>
            </w:pPr>
            <w:r>
              <w:rPr>
                <w:rFonts w:ascii="黑体" w:eastAsia="黑体" w:hAnsi="黑体" w:hint="eastAsia"/>
                <w:color w:val="000000"/>
                <w:szCs w:val="21"/>
              </w:rPr>
              <w:t>最大分辨率为</w:t>
            </w:r>
            <w:r>
              <w:rPr>
                <w:rFonts w:ascii="黑体" w:eastAsia="黑体" w:hAnsi="黑体"/>
                <w:color w:val="000000"/>
                <w:szCs w:val="21"/>
              </w:rPr>
              <w:t>1920</w:t>
            </w:r>
            <w:r>
              <w:rPr>
                <w:rFonts w:ascii="黑体" w:eastAsia="黑体" w:hAnsi="黑体" w:hint="eastAsia"/>
                <w:color w:val="000000"/>
                <w:szCs w:val="21"/>
              </w:rPr>
              <w:t>×</w:t>
            </w:r>
            <w:r>
              <w:rPr>
                <w:rFonts w:ascii="黑体" w:eastAsia="黑体" w:hAnsi="黑体"/>
                <w:color w:val="000000"/>
                <w:szCs w:val="21"/>
              </w:rPr>
              <w:t>1080</w:t>
            </w:r>
          </w:p>
        </w:tc>
      </w:tr>
      <w:tr w:rsidR="00193B7D">
        <w:trPr>
          <w:trHeight w:val="4952"/>
          <w:jc w:val="center"/>
        </w:trPr>
        <w:tc>
          <w:tcPr>
            <w:tcW w:w="1617" w:type="dxa"/>
            <w:vAlign w:val="center"/>
          </w:tcPr>
          <w:p w:rsidR="00193B7D" w:rsidRDefault="007F0281">
            <w:pPr>
              <w:jc w:val="center"/>
              <w:rPr>
                <w:rFonts w:ascii="宋体"/>
                <w:b/>
                <w:color w:val="000000"/>
              </w:rPr>
            </w:pPr>
            <w:r>
              <w:rPr>
                <w:rFonts w:ascii="宋体" w:hAnsi="宋体" w:hint="eastAsia"/>
                <w:b/>
                <w:color w:val="000000"/>
              </w:rPr>
              <w:t>触摸部分</w:t>
            </w:r>
          </w:p>
        </w:tc>
        <w:tc>
          <w:tcPr>
            <w:tcW w:w="6165" w:type="dxa"/>
            <w:vAlign w:val="center"/>
          </w:tcPr>
          <w:p w:rsidR="00193B7D" w:rsidRDefault="007F0281">
            <w:pPr>
              <w:ind w:left="420"/>
              <w:rPr>
                <w:rFonts w:ascii="黑体" w:eastAsia="黑体" w:hAnsi="黑体"/>
                <w:color w:val="000000"/>
                <w:szCs w:val="21"/>
              </w:rPr>
            </w:pPr>
            <w:r>
              <w:rPr>
                <w:rFonts w:ascii="黑体" w:eastAsia="黑体" w:hAnsi="黑体" w:hint="eastAsia"/>
                <w:color w:val="000000"/>
                <w:szCs w:val="21"/>
              </w:rPr>
              <w:t>55</w:t>
            </w:r>
            <w:proofErr w:type="gramStart"/>
            <w:r>
              <w:rPr>
                <w:rFonts w:ascii="黑体" w:eastAsia="黑体" w:hAnsi="黑体"/>
                <w:color w:val="000000"/>
                <w:szCs w:val="21"/>
              </w:rPr>
              <w:t>”</w:t>
            </w:r>
            <w:proofErr w:type="gramEnd"/>
            <w:r>
              <w:rPr>
                <w:rFonts w:ascii="黑体" w:eastAsia="黑体" w:hAnsi="黑体"/>
                <w:color w:val="000000"/>
                <w:szCs w:val="21"/>
              </w:rPr>
              <w:t xml:space="preserve"> </w:t>
            </w:r>
            <w:proofErr w:type="gramStart"/>
            <w:r>
              <w:rPr>
                <w:rFonts w:ascii="黑体" w:eastAsia="黑体" w:hAnsi="黑体" w:hint="eastAsia"/>
                <w:color w:val="000000"/>
                <w:szCs w:val="21"/>
              </w:rPr>
              <w:t>红外真</w:t>
            </w:r>
            <w:proofErr w:type="gramEnd"/>
            <w:r>
              <w:rPr>
                <w:rFonts w:ascii="黑体" w:eastAsia="黑体" w:hAnsi="黑体"/>
                <w:color w:val="000000"/>
                <w:szCs w:val="21"/>
              </w:rPr>
              <w:t>6</w:t>
            </w:r>
            <w:r>
              <w:rPr>
                <w:rFonts w:ascii="黑体" w:eastAsia="黑体" w:hAnsi="黑体" w:hint="eastAsia"/>
                <w:color w:val="000000"/>
                <w:szCs w:val="21"/>
              </w:rPr>
              <w:t>点触摸屏</w:t>
            </w:r>
          </w:p>
          <w:p w:rsidR="00193B7D" w:rsidRDefault="007F0281">
            <w:pPr>
              <w:numPr>
                <w:ilvl w:val="0"/>
                <w:numId w:val="6"/>
              </w:numPr>
              <w:rPr>
                <w:rFonts w:ascii="黑体" w:eastAsia="黑体" w:hAnsi="黑体"/>
                <w:color w:val="000000"/>
                <w:szCs w:val="21"/>
              </w:rPr>
            </w:pPr>
            <w:r>
              <w:rPr>
                <w:rFonts w:ascii="黑体" w:eastAsia="黑体" w:hAnsi="黑体" w:hint="eastAsia"/>
                <w:color w:val="000000"/>
              </w:rPr>
              <w:t>感应时间：</w:t>
            </w:r>
            <w:r>
              <w:rPr>
                <w:rFonts w:ascii="黑体" w:eastAsia="黑体" w:hAnsi="黑体"/>
                <w:color w:val="000000"/>
              </w:rPr>
              <w:t xml:space="preserve">&lt;16ms </w:t>
            </w:r>
            <w:r>
              <w:rPr>
                <w:rFonts w:ascii="黑体" w:eastAsia="黑体" w:hAnsi="黑体" w:hint="eastAsia"/>
                <w:color w:val="000000"/>
              </w:rPr>
              <w:t>透光率：</w:t>
            </w:r>
            <w:r>
              <w:rPr>
                <w:rFonts w:ascii="黑体" w:eastAsia="黑体" w:hAnsi="黑体"/>
                <w:color w:val="000000"/>
              </w:rPr>
              <w:t xml:space="preserve">&gt; 92 %, </w:t>
            </w:r>
            <w:r>
              <w:rPr>
                <w:rFonts w:ascii="黑体" w:eastAsia="黑体" w:hAnsi="黑体" w:hint="eastAsia"/>
                <w:color w:val="000000"/>
              </w:rPr>
              <w:t>最高可达</w:t>
            </w:r>
            <w:r>
              <w:rPr>
                <w:rFonts w:ascii="黑体" w:eastAsia="黑体" w:hAnsi="黑体"/>
                <w:color w:val="000000"/>
              </w:rPr>
              <w:t xml:space="preserve"> 100%</w:t>
            </w:r>
          </w:p>
          <w:p w:rsidR="00193B7D" w:rsidRDefault="007F0281">
            <w:pPr>
              <w:numPr>
                <w:ilvl w:val="0"/>
                <w:numId w:val="6"/>
              </w:numPr>
              <w:rPr>
                <w:rFonts w:ascii="黑体" w:eastAsia="黑体" w:hAnsi="黑体"/>
                <w:color w:val="000000"/>
                <w:szCs w:val="21"/>
              </w:rPr>
            </w:pPr>
            <w:r>
              <w:rPr>
                <w:rFonts w:ascii="黑体" w:eastAsia="黑体" w:hAnsi="黑体" w:hint="eastAsia"/>
                <w:color w:val="000000"/>
              </w:rPr>
              <w:t>触摸分辨率：</w:t>
            </w:r>
            <w:r>
              <w:rPr>
                <w:rFonts w:ascii="黑体" w:eastAsia="黑体" w:hAnsi="黑体"/>
                <w:color w:val="000000"/>
              </w:rPr>
              <w:t>32768</w:t>
            </w:r>
            <w:r>
              <w:rPr>
                <w:rFonts w:ascii="黑体" w:eastAsia="黑体" w:hAnsi="黑体" w:hint="eastAsia"/>
                <w:color w:val="000000"/>
                <w:szCs w:val="21"/>
              </w:rPr>
              <w:t>×</w:t>
            </w:r>
            <w:r>
              <w:rPr>
                <w:rFonts w:ascii="黑体" w:eastAsia="黑体" w:hAnsi="黑体"/>
                <w:color w:val="000000"/>
              </w:rPr>
              <w:t>32768</w:t>
            </w:r>
          </w:p>
          <w:p w:rsidR="00193B7D" w:rsidRDefault="007F0281">
            <w:pPr>
              <w:numPr>
                <w:ilvl w:val="0"/>
                <w:numId w:val="6"/>
              </w:numPr>
              <w:rPr>
                <w:rFonts w:ascii="黑体" w:eastAsia="黑体" w:hAnsi="黑体"/>
                <w:color w:val="000000"/>
                <w:szCs w:val="21"/>
              </w:rPr>
            </w:pPr>
            <w:r>
              <w:rPr>
                <w:rFonts w:ascii="黑体" w:eastAsia="黑体" w:hAnsi="黑体" w:hint="eastAsia"/>
                <w:color w:val="000000"/>
              </w:rPr>
              <w:t>触摸精度</w:t>
            </w:r>
            <w:r>
              <w:rPr>
                <w:rFonts w:ascii="黑体" w:eastAsia="黑体" w:hAnsi="黑体"/>
                <w:color w:val="000000"/>
              </w:rPr>
              <w:t>&lt;3MM</w:t>
            </w:r>
          </w:p>
          <w:p w:rsidR="00193B7D" w:rsidRDefault="007F0281">
            <w:pPr>
              <w:numPr>
                <w:ilvl w:val="0"/>
                <w:numId w:val="6"/>
              </w:numPr>
              <w:rPr>
                <w:rFonts w:ascii="黑体" w:eastAsia="黑体" w:hAnsi="黑体"/>
                <w:color w:val="000000"/>
                <w:szCs w:val="21"/>
              </w:rPr>
            </w:pPr>
            <w:r>
              <w:rPr>
                <w:rFonts w:ascii="黑体" w:eastAsia="黑体" w:hAnsi="黑体" w:hint="eastAsia"/>
                <w:color w:val="000000"/>
              </w:rPr>
              <w:t>耐久性：</w:t>
            </w:r>
            <w:r>
              <w:rPr>
                <w:rFonts w:ascii="黑体" w:eastAsia="黑体" w:hAnsi="黑体" w:cs="Arial" w:hint="eastAsia"/>
                <w:color w:val="000000"/>
              </w:rPr>
              <w:t>承受超过</w:t>
            </w:r>
            <w:r>
              <w:rPr>
                <w:rFonts w:ascii="黑体" w:eastAsia="黑体" w:hAnsi="黑体" w:cs="Arial"/>
                <w:color w:val="000000"/>
              </w:rPr>
              <w:t>60,000,000</w:t>
            </w:r>
            <w:r>
              <w:rPr>
                <w:rFonts w:ascii="黑体" w:eastAsia="黑体" w:hAnsi="黑体" w:cs="Arial" w:hint="eastAsia"/>
                <w:color w:val="000000"/>
              </w:rPr>
              <w:t>次以上的单点触摸</w:t>
            </w:r>
          </w:p>
          <w:p w:rsidR="00193B7D" w:rsidRDefault="007F0281">
            <w:pPr>
              <w:numPr>
                <w:ilvl w:val="0"/>
                <w:numId w:val="6"/>
              </w:numPr>
              <w:rPr>
                <w:rFonts w:ascii="黑体" w:eastAsia="黑体" w:hAnsi="黑体"/>
                <w:color w:val="000000"/>
                <w:szCs w:val="21"/>
              </w:rPr>
            </w:pPr>
            <w:r>
              <w:rPr>
                <w:rFonts w:ascii="黑体" w:eastAsia="黑体" w:hAnsi="黑体" w:hint="eastAsia"/>
                <w:color w:val="000000"/>
              </w:rPr>
              <w:t>防暴性：直径为</w:t>
            </w:r>
            <w:r>
              <w:rPr>
                <w:rFonts w:ascii="黑体" w:eastAsia="黑体" w:hAnsi="黑体"/>
                <w:color w:val="000000"/>
              </w:rPr>
              <w:t>65.5mm</w:t>
            </w:r>
            <w:r>
              <w:rPr>
                <w:rFonts w:ascii="黑体" w:eastAsia="黑体" w:hAnsi="黑体" w:hint="eastAsia"/>
                <w:color w:val="000000"/>
              </w:rPr>
              <w:t>（质量约为</w:t>
            </w:r>
            <w:r>
              <w:rPr>
                <w:rFonts w:ascii="黑体" w:eastAsia="黑体" w:hAnsi="黑体"/>
                <w:color w:val="000000"/>
              </w:rPr>
              <w:t>1040g</w:t>
            </w:r>
            <w:r>
              <w:rPr>
                <w:rFonts w:ascii="黑体" w:eastAsia="黑体" w:hAnsi="黑体" w:hint="eastAsia"/>
                <w:color w:val="000000"/>
              </w:rPr>
              <w:t>）表面光滑的钢球，</w:t>
            </w:r>
            <w:r>
              <w:rPr>
                <w:rFonts w:ascii="黑体" w:eastAsia="黑体" w:hAnsi="黑体"/>
                <w:color w:val="000000"/>
              </w:rPr>
              <w:t>1</w:t>
            </w:r>
            <w:r>
              <w:rPr>
                <w:rFonts w:ascii="黑体" w:eastAsia="黑体" w:hAnsi="黑体" w:hint="eastAsia"/>
                <w:color w:val="000000"/>
              </w:rPr>
              <w:t>米的高度自由落下试样不破</w:t>
            </w:r>
          </w:p>
          <w:p w:rsidR="00193B7D" w:rsidRDefault="007F0281">
            <w:pPr>
              <w:numPr>
                <w:ilvl w:val="0"/>
                <w:numId w:val="6"/>
              </w:numPr>
              <w:rPr>
                <w:rFonts w:ascii="黑体" w:eastAsia="黑体" w:hAnsi="黑体" w:cs="宋体"/>
                <w:color w:val="000000"/>
                <w:szCs w:val="21"/>
              </w:rPr>
            </w:pPr>
            <w:r>
              <w:rPr>
                <w:rFonts w:ascii="黑体" w:eastAsia="黑体" w:hAnsi="黑体" w:cs="宋体" w:hint="eastAsia"/>
                <w:color w:val="000000"/>
                <w:szCs w:val="21"/>
              </w:rPr>
              <w:t>扫描速度：</w:t>
            </w:r>
            <w:r>
              <w:rPr>
                <w:rFonts w:ascii="黑体" w:eastAsia="黑体" w:hAnsi="黑体" w:cs="宋体"/>
                <w:color w:val="000000"/>
                <w:szCs w:val="21"/>
              </w:rPr>
              <w:t>&gt;100FPS</w:t>
            </w:r>
            <w:r>
              <w:rPr>
                <w:rFonts w:ascii="黑体" w:eastAsia="黑体" w:hAnsi="黑体" w:hint="eastAsia"/>
                <w:color w:val="000000"/>
              </w:rPr>
              <w:t>扫描速率：</w:t>
            </w:r>
            <w:r>
              <w:rPr>
                <w:rFonts w:ascii="黑体" w:eastAsia="黑体" w:hAnsi="黑体"/>
                <w:color w:val="000000"/>
              </w:rPr>
              <w:t>50scans/s</w:t>
            </w:r>
          </w:p>
          <w:p w:rsidR="00193B7D" w:rsidRDefault="007F0281">
            <w:pPr>
              <w:numPr>
                <w:ilvl w:val="0"/>
                <w:numId w:val="6"/>
              </w:numPr>
              <w:rPr>
                <w:rFonts w:ascii="黑体" w:eastAsia="黑体" w:hAnsi="黑体"/>
                <w:color w:val="000000"/>
                <w:szCs w:val="21"/>
              </w:rPr>
            </w:pPr>
            <w:r>
              <w:rPr>
                <w:rFonts w:ascii="黑体" w:eastAsia="黑体" w:hAnsi="黑体" w:cs="宋体" w:hint="eastAsia"/>
                <w:color w:val="000000"/>
                <w:szCs w:val="21"/>
              </w:rPr>
              <w:t>定位偏差：</w:t>
            </w:r>
            <w:r>
              <w:rPr>
                <w:rFonts w:ascii="黑体" w:eastAsia="黑体" w:hAnsi="黑体" w:cs="宋体"/>
                <w:color w:val="000000"/>
                <w:szCs w:val="21"/>
              </w:rPr>
              <w:t xml:space="preserve">1 pixel </w:t>
            </w:r>
            <w:r>
              <w:rPr>
                <w:rFonts w:ascii="黑体" w:eastAsia="黑体" w:hAnsi="黑体" w:cs="宋体" w:hint="eastAsia"/>
                <w:color w:val="000000"/>
                <w:szCs w:val="21"/>
              </w:rPr>
              <w:t>或</w:t>
            </w:r>
            <w:r>
              <w:rPr>
                <w:rFonts w:ascii="黑体" w:eastAsia="黑体" w:hAnsi="黑体" w:cs="宋体"/>
                <w:color w:val="000000"/>
                <w:szCs w:val="21"/>
              </w:rPr>
              <w:t xml:space="preserve"> &lt;0.5 mm </w:t>
            </w:r>
          </w:p>
          <w:p w:rsidR="00193B7D" w:rsidRDefault="007F0281">
            <w:pPr>
              <w:numPr>
                <w:ilvl w:val="0"/>
                <w:numId w:val="6"/>
              </w:numPr>
              <w:rPr>
                <w:rFonts w:ascii="黑体" w:eastAsia="黑体" w:hAnsi="黑体"/>
                <w:color w:val="000000"/>
                <w:szCs w:val="21"/>
              </w:rPr>
            </w:pPr>
            <w:r>
              <w:rPr>
                <w:rFonts w:ascii="黑体" w:eastAsia="黑体" w:hAnsi="黑体" w:hint="eastAsia"/>
                <w:color w:val="000000"/>
                <w:szCs w:val="21"/>
              </w:rPr>
              <w:t>定位技术</w:t>
            </w:r>
            <w:r>
              <w:rPr>
                <w:rFonts w:ascii="黑体" w:eastAsia="黑体" w:hAnsi="黑体"/>
                <w:color w:val="000000"/>
                <w:szCs w:val="21"/>
              </w:rPr>
              <w:t>:</w:t>
            </w:r>
            <w:proofErr w:type="gramStart"/>
            <w:r>
              <w:rPr>
                <w:rFonts w:ascii="黑体" w:eastAsia="黑体" w:hAnsi="黑体" w:hint="eastAsia"/>
                <w:color w:val="000000"/>
                <w:szCs w:val="21"/>
              </w:rPr>
              <w:t>塞尔光粒子</w:t>
            </w:r>
            <w:proofErr w:type="gramEnd"/>
            <w:r>
              <w:rPr>
                <w:rFonts w:ascii="黑体" w:eastAsia="黑体" w:hAnsi="黑体" w:hint="eastAsia"/>
                <w:color w:val="000000"/>
                <w:szCs w:val="21"/>
              </w:rPr>
              <w:t>技术</w:t>
            </w:r>
          </w:p>
          <w:p w:rsidR="00193B7D" w:rsidRDefault="007F0281">
            <w:pPr>
              <w:numPr>
                <w:ilvl w:val="0"/>
                <w:numId w:val="6"/>
              </w:numPr>
              <w:rPr>
                <w:rFonts w:ascii="黑体" w:eastAsia="黑体" w:hAnsi="黑体" w:cs="宋体"/>
                <w:szCs w:val="21"/>
              </w:rPr>
            </w:pPr>
            <w:r>
              <w:rPr>
                <w:rFonts w:ascii="黑体" w:eastAsia="黑体" w:hAnsi="黑体" w:cs="宋体" w:hint="eastAsia"/>
                <w:szCs w:val="21"/>
              </w:rPr>
              <w:t>同时支持最多触摸点数：</w:t>
            </w:r>
            <w:r>
              <w:rPr>
                <w:rFonts w:ascii="黑体" w:eastAsia="黑体" w:hAnsi="黑体" w:cs="宋体"/>
                <w:szCs w:val="21"/>
              </w:rPr>
              <w:t>100</w:t>
            </w:r>
            <w:r>
              <w:rPr>
                <w:rFonts w:ascii="黑体" w:eastAsia="黑体" w:hAnsi="黑体" w:cs="宋体" w:hint="eastAsia"/>
                <w:szCs w:val="21"/>
              </w:rPr>
              <w:t>点以上</w:t>
            </w:r>
            <w:r>
              <w:rPr>
                <w:rFonts w:ascii="黑体" w:eastAsia="黑体" w:hAnsi="黑体" w:cs="宋体"/>
                <w:szCs w:val="21"/>
              </w:rPr>
              <w:t>(</w:t>
            </w:r>
            <w:r>
              <w:rPr>
                <w:rFonts w:ascii="黑体" w:eastAsia="黑体" w:hAnsi="黑体" w:cs="宋体" w:hint="eastAsia"/>
                <w:szCs w:val="21"/>
              </w:rPr>
              <w:t>根据客户需要</w:t>
            </w:r>
            <w:r>
              <w:rPr>
                <w:rFonts w:ascii="黑体" w:eastAsia="黑体" w:hAnsi="黑体" w:cs="宋体"/>
                <w:szCs w:val="21"/>
              </w:rPr>
              <w:t>)</w:t>
            </w:r>
          </w:p>
          <w:p w:rsidR="00193B7D" w:rsidRDefault="007F0281">
            <w:pPr>
              <w:numPr>
                <w:ilvl w:val="0"/>
                <w:numId w:val="6"/>
              </w:numPr>
              <w:rPr>
                <w:rFonts w:ascii="黑体" w:eastAsia="黑体" w:hAnsi="黑体" w:cs="宋体"/>
                <w:szCs w:val="21"/>
              </w:rPr>
            </w:pPr>
            <w:r>
              <w:rPr>
                <w:rFonts w:ascii="黑体" w:eastAsia="黑体" w:hAnsi="黑体" w:cs="宋体" w:hint="eastAsia"/>
                <w:szCs w:val="21"/>
              </w:rPr>
              <w:t>可支持</w:t>
            </w:r>
            <w:r>
              <w:rPr>
                <w:rFonts w:ascii="黑体" w:eastAsia="黑体" w:hAnsi="黑体" w:cs="宋体"/>
                <w:szCs w:val="21"/>
              </w:rPr>
              <w:t>USB</w:t>
            </w:r>
            <w:r>
              <w:rPr>
                <w:rFonts w:ascii="黑体" w:eastAsia="黑体" w:hAnsi="黑体" w:cs="宋体" w:hint="eastAsia"/>
                <w:szCs w:val="21"/>
              </w:rPr>
              <w:t>延长：使用</w:t>
            </w:r>
            <w:r>
              <w:rPr>
                <w:rFonts w:ascii="黑体" w:eastAsia="黑体" w:hAnsi="黑体" w:cs="宋体"/>
                <w:szCs w:val="21"/>
              </w:rPr>
              <w:t>PQ Labs</w:t>
            </w:r>
            <w:r>
              <w:rPr>
                <w:rFonts w:ascii="黑体" w:eastAsia="黑体" w:hAnsi="黑体" w:cs="宋体" w:hint="eastAsia"/>
                <w:i/>
                <w:szCs w:val="21"/>
              </w:rPr>
              <w:t>推荐延长设备</w:t>
            </w:r>
            <w:r>
              <w:rPr>
                <w:rFonts w:ascii="黑体" w:eastAsia="黑体" w:hAnsi="黑体" w:cs="宋体" w:hint="eastAsia"/>
                <w:szCs w:val="21"/>
              </w:rPr>
              <w:t>可以最长可以延长到</w:t>
            </w:r>
            <w:r>
              <w:rPr>
                <w:rFonts w:ascii="黑体" w:eastAsia="黑体" w:hAnsi="黑体" w:cs="宋体"/>
                <w:szCs w:val="21"/>
              </w:rPr>
              <w:t>100m</w:t>
            </w:r>
          </w:p>
          <w:p w:rsidR="00193B7D" w:rsidRDefault="007F0281">
            <w:pPr>
              <w:numPr>
                <w:ilvl w:val="0"/>
                <w:numId w:val="6"/>
              </w:numPr>
              <w:rPr>
                <w:rFonts w:ascii="黑体" w:eastAsia="黑体" w:hAnsi="黑体" w:cs="宋体"/>
                <w:color w:val="000000"/>
                <w:szCs w:val="21"/>
              </w:rPr>
            </w:pPr>
            <w:r>
              <w:rPr>
                <w:rFonts w:ascii="黑体" w:eastAsia="黑体" w:hAnsi="黑体" w:cs="宋体" w:hint="eastAsia"/>
                <w:szCs w:val="21"/>
              </w:rPr>
              <w:t>抗静电指标：</w:t>
            </w:r>
            <w:r>
              <w:rPr>
                <w:rFonts w:ascii="黑体" w:eastAsia="黑体" w:hAnsi="黑体" w:cs="宋体"/>
                <w:szCs w:val="21"/>
              </w:rPr>
              <w:t xml:space="preserve">IEC61000-4-2-2001 Contact </w:t>
            </w:r>
            <w:r>
              <w:rPr>
                <w:rFonts w:ascii="黑体" w:eastAsia="黑体" w:hAnsi="黑体" w:cs="宋体" w:hint="eastAsia"/>
                <w:szCs w:val="21"/>
              </w:rPr>
              <w:t>±</w:t>
            </w:r>
            <w:r>
              <w:rPr>
                <w:rFonts w:ascii="黑体" w:eastAsia="黑体" w:hAnsi="黑体" w:cs="宋体"/>
                <w:szCs w:val="21"/>
              </w:rPr>
              <w:t xml:space="preserve">4K Air </w:t>
            </w:r>
            <w:r>
              <w:rPr>
                <w:rFonts w:ascii="黑体" w:eastAsia="黑体" w:hAnsi="黑体" w:cs="宋体" w:hint="eastAsia"/>
                <w:szCs w:val="21"/>
              </w:rPr>
              <w:t>±</w:t>
            </w:r>
            <w:r>
              <w:rPr>
                <w:rFonts w:ascii="黑体" w:eastAsia="黑体" w:hAnsi="黑体" w:cs="宋体"/>
                <w:szCs w:val="21"/>
              </w:rPr>
              <w:t xml:space="preserve"> 8K </w:t>
            </w:r>
          </w:p>
          <w:p w:rsidR="00193B7D" w:rsidRDefault="007F0281">
            <w:pPr>
              <w:numPr>
                <w:ilvl w:val="0"/>
                <w:numId w:val="6"/>
              </w:numPr>
              <w:rPr>
                <w:rFonts w:ascii="黑体" w:eastAsia="黑体" w:hAnsi="黑体" w:cs="宋体"/>
                <w:color w:val="000000"/>
                <w:szCs w:val="21"/>
              </w:rPr>
            </w:pPr>
            <w:proofErr w:type="gramStart"/>
            <w:r>
              <w:rPr>
                <w:rFonts w:ascii="黑体" w:eastAsia="黑体" w:hAnsi="黑体" w:cs="宋体" w:hint="eastAsia"/>
                <w:szCs w:val="21"/>
              </w:rPr>
              <w:t>抗环境光</w:t>
            </w:r>
            <w:proofErr w:type="gramEnd"/>
            <w:r>
              <w:rPr>
                <w:rFonts w:ascii="黑体" w:eastAsia="黑体" w:hAnsi="黑体" w:cs="宋体" w:hint="eastAsia"/>
                <w:szCs w:val="21"/>
              </w:rPr>
              <w:t>指标：可在</w:t>
            </w:r>
            <w:r>
              <w:rPr>
                <w:rFonts w:ascii="黑体" w:eastAsia="黑体" w:hAnsi="黑体"/>
                <w:szCs w:val="21"/>
              </w:rPr>
              <w:t xml:space="preserve">220V, 150W </w:t>
            </w:r>
            <w:proofErr w:type="gramStart"/>
            <w:r>
              <w:rPr>
                <w:rFonts w:ascii="黑体" w:eastAsia="黑体" w:hAnsi="黑体" w:cs="宋体" w:hint="eastAsia"/>
                <w:szCs w:val="21"/>
              </w:rPr>
              <w:t>卤光灯</w:t>
            </w:r>
            <w:proofErr w:type="gramEnd"/>
            <w:r>
              <w:rPr>
                <w:rFonts w:ascii="黑体" w:eastAsia="黑体" w:hAnsi="黑体"/>
                <w:szCs w:val="21"/>
              </w:rPr>
              <w:t xml:space="preserve">1.2m </w:t>
            </w:r>
            <w:r>
              <w:rPr>
                <w:rFonts w:ascii="黑体" w:eastAsia="黑体" w:hAnsi="黑体" w:cs="宋体" w:hint="eastAsia"/>
                <w:szCs w:val="21"/>
              </w:rPr>
              <w:t>直射下工作</w:t>
            </w:r>
          </w:p>
        </w:tc>
      </w:tr>
      <w:tr w:rsidR="00193B7D">
        <w:trPr>
          <w:trHeight w:val="428"/>
          <w:jc w:val="center"/>
        </w:trPr>
        <w:tc>
          <w:tcPr>
            <w:tcW w:w="1617" w:type="dxa"/>
            <w:vAlign w:val="center"/>
          </w:tcPr>
          <w:p w:rsidR="00193B7D" w:rsidRDefault="007F0281">
            <w:pPr>
              <w:jc w:val="center"/>
              <w:rPr>
                <w:rFonts w:ascii="宋体"/>
                <w:b/>
                <w:color w:val="000000"/>
              </w:rPr>
            </w:pPr>
            <w:r>
              <w:rPr>
                <w:rFonts w:ascii="宋体" w:hint="eastAsia"/>
                <w:b/>
                <w:color w:val="000000"/>
              </w:rPr>
              <w:lastRenderedPageBreak/>
              <w:t>配置</w:t>
            </w:r>
          </w:p>
        </w:tc>
        <w:tc>
          <w:tcPr>
            <w:tcW w:w="6165" w:type="dxa"/>
            <w:vAlign w:val="center"/>
          </w:tcPr>
          <w:p w:rsidR="00193B7D" w:rsidRDefault="007F0281" w:rsidP="006060D4">
            <w:pPr>
              <w:numPr>
                <w:ilvl w:val="0"/>
                <w:numId w:val="7"/>
              </w:numPr>
              <w:textAlignment w:val="baseline"/>
              <w:rPr>
                <w:rFonts w:ascii="黑体" w:eastAsia="黑体" w:hAnsi="黑体"/>
                <w:color w:val="000000"/>
                <w:szCs w:val="21"/>
              </w:rPr>
            </w:pPr>
            <w:r>
              <w:rPr>
                <w:rFonts w:ascii="黑体" w:eastAsia="黑体" w:hAnsi="黑体" w:hint="eastAsia"/>
                <w:color w:val="000000"/>
                <w:szCs w:val="21"/>
              </w:rPr>
              <w:t>RK3288/2G/</w:t>
            </w:r>
            <w:r w:rsidR="006060D4" w:rsidRPr="001A513E">
              <w:rPr>
                <w:rFonts w:ascii="黑体" w:eastAsia="黑体" w:hAnsi="黑体"/>
                <w:color w:val="000000" w:themeColor="text1"/>
                <w:szCs w:val="21"/>
              </w:rPr>
              <w:t>16</w:t>
            </w:r>
            <w:r w:rsidRPr="001A513E">
              <w:rPr>
                <w:rFonts w:ascii="黑体" w:eastAsia="黑体" w:hAnsi="黑体" w:hint="eastAsia"/>
                <w:color w:val="000000" w:themeColor="text1"/>
                <w:szCs w:val="21"/>
              </w:rPr>
              <w:t>G</w:t>
            </w:r>
          </w:p>
        </w:tc>
      </w:tr>
      <w:tr w:rsidR="00193B7D">
        <w:trPr>
          <w:trHeight w:val="502"/>
          <w:jc w:val="center"/>
        </w:trPr>
        <w:tc>
          <w:tcPr>
            <w:tcW w:w="1617" w:type="dxa"/>
            <w:vAlign w:val="center"/>
          </w:tcPr>
          <w:p w:rsidR="00193B7D" w:rsidRDefault="007F0281">
            <w:pPr>
              <w:jc w:val="center"/>
              <w:rPr>
                <w:rFonts w:ascii="宋体"/>
                <w:b/>
                <w:color w:val="000000"/>
              </w:rPr>
            </w:pPr>
            <w:r>
              <w:rPr>
                <w:rFonts w:ascii="宋体" w:hAnsi="宋体" w:hint="eastAsia"/>
                <w:b/>
                <w:color w:val="000000"/>
              </w:rPr>
              <w:t>接口</w:t>
            </w:r>
          </w:p>
        </w:tc>
        <w:tc>
          <w:tcPr>
            <w:tcW w:w="6165" w:type="dxa"/>
            <w:vAlign w:val="center"/>
          </w:tcPr>
          <w:p w:rsidR="00193B7D" w:rsidRDefault="007F0281">
            <w:pPr>
              <w:numPr>
                <w:ilvl w:val="0"/>
                <w:numId w:val="8"/>
              </w:numPr>
              <w:textAlignment w:val="baseline"/>
              <w:rPr>
                <w:rFonts w:ascii="黑体" w:eastAsia="黑体" w:hAnsi="黑体"/>
                <w:color w:val="000000"/>
                <w:szCs w:val="21"/>
              </w:rPr>
            </w:pPr>
            <w:r>
              <w:rPr>
                <w:rFonts w:ascii="黑体" w:eastAsia="黑体" w:hAnsi="黑体" w:hint="eastAsia"/>
                <w:color w:val="000000"/>
                <w:szCs w:val="21"/>
              </w:rPr>
              <w:t>后面板</w:t>
            </w:r>
            <w:r>
              <w:rPr>
                <w:rFonts w:ascii="黑体" w:eastAsia="黑体" w:hAnsi="黑体"/>
                <w:color w:val="000000"/>
                <w:szCs w:val="21"/>
              </w:rPr>
              <w:t>1</w:t>
            </w:r>
            <w:r>
              <w:rPr>
                <w:rFonts w:ascii="黑体" w:eastAsia="黑体" w:hAnsi="黑体" w:hint="eastAsia"/>
                <w:color w:val="000000"/>
                <w:szCs w:val="21"/>
              </w:rPr>
              <w:t>个网线接口，</w:t>
            </w:r>
            <w:r>
              <w:rPr>
                <w:rFonts w:ascii="黑体" w:eastAsia="黑体" w:hAnsi="黑体"/>
                <w:color w:val="000000"/>
                <w:szCs w:val="21"/>
              </w:rPr>
              <w:t>USB</w:t>
            </w:r>
            <w:r>
              <w:rPr>
                <w:rFonts w:ascii="黑体" w:eastAsia="黑体" w:hAnsi="黑体" w:hint="eastAsia"/>
                <w:color w:val="000000"/>
                <w:szCs w:val="21"/>
              </w:rPr>
              <w:t>接口等</w:t>
            </w:r>
          </w:p>
        </w:tc>
      </w:tr>
      <w:tr w:rsidR="00193B7D">
        <w:trPr>
          <w:trHeight w:val="390"/>
          <w:jc w:val="center"/>
        </w:trPr>
        <w:tc>
          <w:tcPr>
            <w:tcW w:w="1617" w:type="dxa"/>
            <w:vAlign w:val="center"/>
          </w:tcPr>
          <w:p w:rsidR="00193B7D" w:rsidRDefault="007F0281">
            <w:pPr>
              <w:jc w:val="center"/>
              <w:rPr>
                <w:rFonts w:ascii="宋体"/>
                <w:b/>
                <w:color w:val="000000"/>
              </w:rPr>
            </w:pPr>
            <w:r>
              <w:rPr>
                <w:rFonts w:ascii="宋体" w:hAnsi="宋体" w:hint="eastAsia"/>
                <w:b/>
                <w:color w:val="000000"/>
              </w:rPr>
              <w:t>机体</w:t>
            </w:r>
          </w:p>
        </w:tc>
        <w:tc>
          <w:tcPr>
            <w:tcW w:w="6165" w:type="dxa"/>
            <w:vAlign w:val="center"/>
          </w:tcPr>
          <w:p w:rsidR="00193B7D" w:rsidRDefault="007F0281">
            <w:pPr>
              <w:numPr>
                <w:ilvl w:val="0"/>
                <w:numId w:val="9"/>
              </w:numPr>
              <w:textAlignment w:val="baseline"/>
              <w:rPr>
                <w:rFonts w:ascii="黑体" w:eastAsia="黑体" w:hAnsi="黑体"/>
                <w:color w:val="000000"/>
                <w:szCs w:val="21"/>
              </w:rPr>
            </w:pPr>
            <w:r>
              <w:rPr>
                <w:rFonts w:ascii="黑体" w:eastAsia="黑体" w:hAnsi="黑体" w:hint="eastAsia"/>
                <w:color w:val="000000"/>
                <w:szCs w:val="21"/>
              </w:rPr>
              <w:t>冷轧钢</w:t>
            </w:r>
            <w:r>
              <w:rPr>
                <w:rFonts w:ascii="黑体" w:eastAsia="黑体" w:hAnsi="黑体"/>
                <w:color w:val="000000"/>
                <w:szCs w:val="21"/>
              </w:rPr>
              <w:t>,</w:t>
            </w:r>
            <w:r>
              <w:rPr>
                <w:rFonts w:ascii="黑体" w:eastAsia="黑体" w:hAnsi="黑体" w:hint="eastAsia"/>
                <w:color w:val="000000"/>
                <w:szCs w:val="21"/>
              </w:rPr>
              <w:t>豪华金属烤漆</w:t>
            </w:r>
            <w:r>
              <w:rPr>
                <w:rFonts w:ascii="黑体" w:eastAsia="黑体" w:hAnsi="黑体"/>
                <w:color w:val="000000"/>
                <w:szCs w:val="21"/>
              </w:rPr>
              <w:t>,</w:t>
            </w:r>
            <w:r>
              <w:rPr>
                <w:rFonts w:ascii="黑体" w:eastAsia="黑体" w:hAnsi="黑体" w:hint="eastAsia"/>
                <w:color w:val="000000"/>
                <w:szCs w:val="21"/>
              </w:rPr>
              <w:t>颜色可根据客户要求更改</w:t>
            </w:r>
          </w:p>
          <w:p w:rsidR="00193B7D" w:rsidRDefault="007F0281">
            <w:pPr>
              <w:numPr>
                <w:ilvl w:val="0"/>
                <w:numId w:val="9"/>
              </w:numPr>
              <w:textAlignment w:val="baseline"/>
              <w:rPr>
                <w:rFonts w:ascii="黑体" w:eastAsia="黑体" w:hAnsi="黑体"/>
                <w:color w:val="000000"/>
                <w:szCs w:val="21"/>
              </w:rPr>
            </w:pPr>
            <w:r>
              <w:rPr>
                <w:rFonts w:ascii="黑体" w:eastAsia="黑体" w:hAnsi="黑体" w:cs="Arial" w:hint="eastAsia"/>
                <w:color w:val="000000"/>
                <w:kern w:val="0"/>
                <w:szCs w:val="21"/>
              </w:rPr>
              <w:t>电压：</w:t>
            </w:r>
            <w:r>
              <w:rPr>
                <w:rFonts w:ascii="黑体" w:eastAsia="黑体" w:hAnsi="黑体" w:cs="Arial"/>
                <w:color w:val="000000"/>
                <w:kern w:val="0"/>
                <w:szCs w:val="21"/>
              </w:rPr>
              <w:t xml:space="preserve">AC220V </w:t>
            </w:r>
            <w:r>
              <w:rPr>
                <w:rFonts w:ascii="黑体" w:eastAsia="黑体" w:hAnsi="黑体" w:cs="Arial" w:hint="eastAsia"/>
                <w:color w:val="000000"/>
                <w:kern w:val="0"/>
                <w:szCs w:val="21"/>
              </w:rPr>
              <w:t>±</w:t>
            </w:r>
            <w:r>
              <w:rPr>
                <w:rFonts w:ascii="黑体" w:eastAsia="黑体" w:hAnsi="黑体" w:cs="Arial"/>
                <w:color w:val="000000"/>
                <w:kern w:val="0"/>
                <w:szCs w:val="21"/>
              </w:rPr>
              <w:t xml:space="preserve"> 10% 50HZ</w:t>
            </w:r>
            <w:r>
              <w:rPr>
                <w:rFonts w:ascii="黑体" w:eastAsia="黑体" w:hAnsi="黑体" w:cs="Arial" w:hint="eastAsia"/>
                <w:color w:val="000000"/>
                <w:kern w:val="0"/>
                <w:szCs w:val="21"/>
              </w:rPr>
              <w:t>/60</w:t>
            </w:r>
            <w:r>
              <w:rPr>
                <w:rFonts w:ascii="黑体" w:eastAsia="黑体" w:hAnsi="黑体" w:cs="Arial"/>
                <w:color w:val="000000"/>
                <w:kern w:val="0"/>
                <w:szCs w:val="21"/>
              </w:rPr>
              <w:t>HZ</w:t>
            </w:r>
            <w:r>
              <w:rPr>
                <w:rFonts w:ascii="黑体" w:eastAsia="黑体" w:hAnsi="黑体" w:cs="Arial" w:hint="eastAsia"/>
                <w:color w:val="000000"/>
                <w:kern w:val="0"/>
                <w:szCs w:val="21"/>
              </w:rPr>
              <w:t>，</w:t>
            </w:r>
          </w:p>
          <w:p w:rsidR="00193B7D" w:rsidRDefault="007F0281">
            <w:pPr>
              <w:numPr>
                <w:ilvl w:val="0"/>
                <w:numId w:val="9"/>
              </w:numPr>
              <w:textAlignment w:val="baseline"/>
              <w:rPr>
                <w:rFonts w:ascii="黑体" w:eastAsia="黑体" w:hAnsi="黑体"/>
                <w:color w:val="000000"/>
                <w:szCs w:val="21"/>
              </w:rPr>
            </w:pPr>
            <w:r>
              <w:rPr>
                <w:rFonts w:ascii="黑体" w:eastAsia="黑体" w:hAnsi="黑体" w:cs="Arial" w:hint="eastAsia"/>
                <w:color w:val="000000"/>
                <w:kern w:val="0"/>
                <w:szCs w:val="21"/>
              </w:rPr>
              <w:t>功率：</w:t>
            </w:r>
            <w:r>
              <w:rPr>
                <w:rFonts w:ascii="黑体" w:eastAsia="黑体" w:hAnsi="黑体" w:cs="Arial"/>
                <w:color w:val="000000"/>
                <w:kern w:val="0"/>
                <w:szCs w:val="21"/>
              </w:rPr>
              <w:t>&lt;200W</w:t>
            </w:r>
            <w:r>
              <w:rPr>
                <w:rFonts w:ascii="黑体" w:eastAsia="黑体" w:hAnsi="黑体" w:cs="Arial" w:hint="eastAsia"/>
                <w:color w:val="000000"/>
                <w:kern w:val="0"/>
                <w:szCs w:val="21"/>
              </w:rPr>
              <w:t>开机瞬时电流</w:t>
            </w:r>
            <w:r>
              <w:rPr>
                <w:rFonts w:ascii="黑体" w:eastAsia="黑体" w:hAnsi="黑体" w:cs="Arial"/>
                <w:color w:val="000000"/>
                <w:kern w:val="0"/>
                <w:szCs w:val="21"/>
              </w:rPr>
              <w:t>3A</w:t>
            </w:r>
          </w:p>
          <w:p w:rsidR="00193B7D" w:rsidRDefault="007F0281">
            <w:pPr>
              <w:numPr>
                <w:ilvl w:val="0"/>
                <w:numId w:val="9"/>
              </w:numPr>
              <w:textAlignment w:val="baseline"/>
              <w:rPr>
                <w:rFonts w:ascii="黑体" w:eastAsia="黑体" w:hAnsi="黑体"/>
                <w:color w:val="000000"/>
                <w:szCs w:val="21"/>
              </w:rPr>
            </w:pPr>
            <w:r>
              <w:rPr>
                <w:rFonts w:ascii="黑体" w:eastAsia="黑体" w:hAnsi="黑体" w:hint="eastAsia"/>
                <w:color w:val="000000"/>
                <w:szCs w:val="21"/>
              </w:rPr>
              <w:t>内置控制板、音箱、排风扇</w:t>
            </w:r>
          </w:p>
        </w:tc>
      </w:tr>
      <w:tr w:rsidR="00193B7D">
        <w:trPr>
          <w:trHeight w:val="389"/>
          <w:jc w:val="center"/>
        </w:trPr>
        <w:tc>
          <w:tcPr>
            <w:tcW w:w="1617" w:type="dxa"/>
            <w:vAlign w:val="center"/>
          </w:tcPr>
          <w:p w:rsidR="00193B7D" w:rsidRDefault="007F0281">
            <w:pPr>
              <w:jc w:val="center"/>
              <w:rPr>
                <w:rFonts w:ascii="宋体"/>
                <w:b/>
                <w:color w:val="000000"/>
              </w:rPr>
            </w:pPr>
            <w:r>
              <w:rPr>
                <w:rFonts w:ascii="宋体" w:hAnsi="宋体" w:hint="eastAsia"/>
                <w:b/>
                <w:color w:val="000000"/>
              </w:rPr>
              <w:t>机体尺寸</w:t>
            </w:r>
          </w:p>
        </w:tc>
        <w:tc>
          <w:tcPr>
            <w:tcW w:w="6165" w:type="dxa"/>
            <w:vAlign w:val="center"/>
          </w:tcPr>
          <w:p w:rsidR="00193B7D" w:rsidRDefault="007F0281">
            <w:pPr>
              <w:numPr>
                <w:ilvl w:val="0"/>
                <w:numId w:val="9"/>
              </w:numPr>
              <w:textAlignment w:val="baseline"/>
              <w:rPr>
                <w:rFonts w:ascii="黑体" w:eastAsia="黑体" w:hAnsi="黑体"/>
                <w:color w:val="000000"/>
                <w:szCs w:val="21"/>
              </w:rPr>
            </w:pPr>
            <w:r>
              <w:rPr>
                <w:rFonts w:ascii="黑体" w:eastAsia="黑体" w:hAnsi="黑体" w:hint="eastAsia"/>
                <w:color w:val="000000"/>
                <w:szCs w:val="21"/>
              </w:rPr>
              <w:t>以实物为准</w:t>
            </w:r>
            <w:r>
              <w:rPr>
                <w:rFonts w:ascii="黑体" w:eastAsia="黑体" w:hAnsi="黑体"/>
                <w:color w:val="000000"/>
                <w:szCs w:val="21"/>
              </w:rPr>
              <w:t xml:space="preserve"> (H</w:t>
            </w:r>
            <w:r>
              <w:rPr>
                <w:rFonts w:ascii="黑体" w:eastAsia="黑体" w:hAnsi="黑体" w:hint="eastAsia"/>
                <w:color w:val="000000"/>
                <w:szCs w:val="21"/>
              </w:rPr>
              <w:t>×</w:t>
            </w:r>
            <w:r>
              <w:rPr>
                <w:rFonts w:ascii="黑体" w:eastAsia="黑体" w:hAnsi="黑体"/>
                <w:color w:val="000000"/>
                <w:szCs w:val="21"/>
              </w:rPr>
              <w:t>W</w:t>
            </w:r>
            <w:r>
              <w:rPr>
                <w:rFonts w:ascii="黑体" w:eastAsia="黑体" w:hAnsi="黑体" w:hint="eastAsia"/>
                <w:color w:val="000000"/>
                <w:szCs w:val="21"/>
              </w:rPr>
              <w:t>×</w:t>
            </w:r>
            <w:r>
              <w:rPr>
                <w:rFonts w:ascii="黑体" w:eastAsia="黑体" w:hAnsi="黑体"/>
                <w:color w:val="000000"/>
                <w:szCs w:val="21"/>
              </w:rPr>
              <w:t>D)</w:t>
            </w:r>
          </w:p>
        </w:tc>
      </w:tr>
      <w:tr w:rsidR="00193B7D">
        <w:trPr>
          <w:trHeight w:val="352"/>
          <w:jc w:val="center"/>
        </w:trPr>
        <w:tc>
          <w:tcPr>
            <w:tcW w:w="1617" w:type="dxa"/>
            <w:vAlign w:val="center"/>
          </w:tcPr>
          <w:p w:rsidR="00193B7D" w:rsidRDefault="007F0281">
            <w:pPr>
              <w:jc w:val="center"/>
              <w:rPr>
                <w:rFonts w:ascii="宋体"/>
                <w:b/>
                <w:color w:val="000000"/>
              </w:rPr>
            </w:pPr>
            <w:r>
              <w:rPr>
                <w:rFonts w:ascii="宋体" w:hAnsi="宋体" w:hint="eastAsia"/>
                <w:b/>
                <w:color w:val="000000"/>
              </w:rPr>
              <w:t>工作环境</w:t>
            </w:r>
          </w:p>
        </w:tc>
        <w:tc>
          <w:tcPr>
            <w:tcW w:w="6165" w:type="dxa"/>
            <w:vAlign w:val="center"/>
          </w:tcPr>
          <w:p w:rsidR="00193B7D" w:rsidRDefault="007F0281">
            <w:pPr>
              <w:numPr>
                <w:ilvl w:val="0"/>
                <w:numId w:val="9"/>
              </w:numPr>
              <w:textAlignment w:val="baseline"/>
              <w:rPr>
                <w:rFonts w:ascii="黑体" w:eastAsia="黑体" w:hAnsi="黑体"/>
                <w:color w:val="000000"/>
                <w:szCs w:val="21"/>
              </w:rPr>
            </w:pPr>
            <w:r>
              <w:rPr>
                <w:rFonts w:ascii="黑体" w:eastAsia="黑体" w:hAnsi="黑体" w:cs="Arial" w:hint="eastAsia"/>
                <w:color w:val="000000"/>
                <w:kern w:val="0"/>
                <w:szCs w:val="21"/>
              </w:rPr>
              <w:t>温度：</w:t>
            </w:r>
            <w:r>
              <w:rPr>
                <w:rFonts w:ascii="黑体" w:eastAsia="黑体" w:hAnsi="黑体" w:cs="Arial"/>
                <w:color w:val="000000"/>
                <w:kern w:val="0"/>
                <w:szCs w:val="21"/>
              </w:rPr>
              <w:t>+5</w:t>
            </w:r>
            <w:r>
              <w:rPr>
                <w:rFonts w:ascii="黑体" w:eastAsia="黑体" w:hAnsi="黑体" w:cs="宋体" w:hint="eastAsia"/>
                <w:color w:val="000000"/>
                <w:kern w:val="0"/>
                <w:szCs w:val="21"/>
              </w:rPr>
              <w:t>℃</w:t>
            </w:r>
            <w:r>
              <w:rPr>
                <w:rFonts w:ascii="黑体" w:eastAsia="黑体" w:hAnsi="黑体" w:cs="Arial"/>
                <w:color w:val="000000"/>
                <w:kern w:val="0"/>
                <w:szCs w:val="21"/>
              </w:rPr>
              <w:t xml:space="preserve"> - +35</w:t>
            </w:r>
            <w:r>
              <w:rPr>
                <w:rFonts w:ascii="黑体" w:eastAsia="黑体" w:hAnsi="黑体" w:cs="宋体" w:hint="eastAsia"/>
                <w:color w:val="000000"/>
                <w:kern w:val="0"/>
                <w:szCs w:val="21"/>
              </w:rPr>
              <w:t>℃</w:t>
            </w:r>
          </w:p>
          <w:p w:rsidR="00193B7D" w:rsidRDefault="007F0281">
            <w:pPr>
              <w:numPr>
                <w:ilvl w:val="0"/>
                <w:numId w:val="9"/>
              </w:numPr>
              <w:textAlignment w:val="baseline"/>
              <w:rPr>
                <w:rFonts w:ascii="黑体" w:eastAsia="黑体" w:hAnsi="黑体"/>
                <w:color w:val="000000"/>
                <w:szCs w:val="21"/>
              </w:rPr>
            </w:pPr>
            <w:r>
              <w:rPr>
                <w:rFonts w:ascii="黑体" w:eastAsia="黑体" w:hAnsi="黑体" w:cs="Arial" w:hint="eastAsia"/>
                <w:color w:val="000000"/>
                <w:kern w:val="0"/>
                <w:szCs w:val="21"/>
              </w:rPr>
              <w:t>湿度：</w:t>
            </w:r>
            <w:r>
              <w:rPr>
                <w:rFonts w:ascii="黑体" w:eastAsia="黑体" w:hAnsi="黑体" w:cs="Arial"/>
                <w:color w:val="000000"/>
                <w:kern w:val="0"/>
                <w:szCs w:val="21"/>
              </w:rPr>
              <w:t>40% - 80%</w:t>
            </w:r>
            <w:r>
              <w:rPr>
                <w:rFonts w:ascii="黑体" w:eastAsia="黑体" w:hAnsi="黑体" w:cs="Arial" w:hint="eastAsia"/>
                <w:color w:val="000000"/>
                <w:kern w:val="0"/>
                <w:szCs w:val="21"/>
              </w:rPr>
              <w:t>（相对，非压缩）</w:t>
            </w:r>
          </w:p>
        </w:tc>
      </w:tr>
      <w:tr w:rsidR="00C82F7D">
        <w:trPr>
          <w:trHeight w:val="180"/>
          <w:jc w:val="center"/>
        </w:trPr>
        <w:tc>
          <w:tcPr>
            <w:tcW w:w="1617" w:type="dxa"/>
            <w:vAlign w:val="center"/>
          </w:tcPr>
          <w:p w:rsidR="00C82F7D" w:rsidRDefault="00C82F7D" w:rsidP="00C82F7D">
            <w:pPr>
              <w:rPr>
                <w:rFonts w:ascii="宋体"/>
                <w:b/>
                <w:color w:val="000000"/>
              </w:rPr>
            </w:pPr>
            <w:r>
              <w:rPr>
                <w:rFonts w:ascii="宋体" w:hAnsi="宋体"/>
                <w:b/>
                <w:color w:val="000000"/>
              </w:rPr>
              <w:t xml:space="preserve">    </w:t>
            </w:r>
            <w:r>
              <w:rPr>
                <w:rFonts w:ascii="宋体" w:hAnsi="宋体" w:hint="eastAsia"/>
                <w:b/>
                <w:color w:val="000000"/>
              </w:rPr>
              <w:t>包装</w:t>
            </w:r>
          </w:p>
        </w:tc>
        <w:tc>
          <w:tcPr>
            <w:tcW w:w="6165" w:type="dxa"/>
            <w:vAlign w:val="center"/>
          </w:tcPr>
          <w:p w:rsidR="00C82F7D" w:rsidRDefault="00C82F7D" w:rsidP="00C82F7D">
            <w:pPr>
              <w:numPr>
                <w:ilvl w:val="0"/>
                <w:numId w:val="9"/>
              </w:numPr>
              <w:textAlignment w:val="baseline"/>
              <w:rPr>
                <w:rFonts w:ascii="黑体" w:eastAsia="黑体" w:hAnsi="黑体"/>
                <w:color w:val="000000"/>
                <w:szCs w:val="21"/>
              </w:rPr>
            </w:pPr>
            <w:r>
              <w:rPr>
                <w:rFonts w:ascii="黑体" w:eastAsia="黑体" w:hAnsi="黑体" w:hint="eastAsia"/>
                <w:color w:val="000000"/>
                <w:szCs w:val="21"/>
              </w:rPr>
              <w:t>纸箱</w:t>
            </w:r>
            <w:r>
              <w:rPr>
                <w:rFonts w:ascii="黑体" w:eastAsia="黑体" w:hAnsi="黑体"/>
                <w:color w:val="000000"/>
                <w:szCs w:val="21"/>
              </w:rPr>
              <w:t>(</w:t>
            </w:r>
            <w:r>
              <w:rPr>
                <w:rFonts w:ascii="黑体" w:eastAsia="黑体" w:hAnsi="黑体" w:hint="eastAsia"/>
                <w:color w:val="000000"/>
                <w:szCs w:val="21"/>
              </w:rPr>
              <w:t>可支持远距离运输</w:t>
            </w:r>
            <w:r>
              <w:rPr>
                <w:rFonts w:ascii="黑体" w:eastAsia="黑体" w:hAnsi="黑体"/>
                <w:color w:val="000000"/>
                <w:szCs w:val="21"/>
              </w:rPr>
              <w:t>,</w:t>
            </w:r>
            <w:r>
              <w:rPr>
                <w:rFonts w:ascii="黑体" w:eastAsia="黑体" w:hAnsi="黑体" w:hint="eastAsia"/>
                <w:color w:val="000000"/>
                <w:szCs w:val="21"/>
              </w:rPr>
              <w:t>安全</w:t>
            </w:r>
            <w:r>
              <w:rPr>
                <w:rFonts w:ascii="黑体" w:eastAsia="黑体" w:hAnsi="黑体"/>
                <w:color w:val="000000"/>
                <w:szCs w:val="21"/>
              </w:rPr>
              <w:t>)</w:t>
            </w:r>
          </w:p>
        </w:tc>
      </w:tr>
      <w:tr w:rsidR="00C82F7D">
        <w:trPr>
          <w:trHeight w:val="180"/>
          <w:jc w:val="center"/>
        </w:trPr>
        <w:tc>
          <w:tcPr>
            <w:tcW w:w="1617" w:type="dxa"/>
            <w:vAlign w:val="center"/>
          </w:tcPr>
          <w:p w:rsidR="00C82F7D" w:rsidRDefault="00C82F7D" w:rsidP="00C82F7D">
            <w:pPr>
              <w:rPr>
                <w:rFonts w:ascii="宋体" w:hAnsi="宋体"/>
                <w:b/>
                <w:color w:val="000000"/>
              </w:rPr>
            </w:pPr>
            <w:r>
              <w:rPr>
                <w:rFonts w:ascii="宋体" w:hAnsi="宋体" w:hint="eastAsia"/>
                <w:b/>
                <w:color w:val="000000"/>
              </w:rPr>
              <w:t xml:space="preserve">    硬件</w:t>
            </w:r>
            <w:r>
              <w:rPr>
                <w:rFonts w:ascii="宋体" w:hAnsi="宋体"/>
                <w:b/>
                <w:color w:val="000000"/>
              </w:rPr>
              <w:t>要求</w:t>
            </w:r>
          </w:p>
        </w:tc>
        <w:tc>
          <w:tcPr>
            <w:tcW w:w="6165" w:type="dxa"/>
            <w:vAlign w:val="center"/>
          </w:tcPr>
          <w:p w:rsidR="00C82F7D" w:rsidRDefault="00C82F7D" w:rsidP="00C82F7D">
            <w:pPr>
              <w:numPr>
                <w:ilvl w:val="0"/>
                <w:numId w:val="9"/>
              </w:numPr>
              <w:textAlignment w:val="baseline"/>
              <w:rPr>
                <w:rFonts w:ascii="黑体" w:eastAsia="黑体" w:hAnsi="黑体"/>
                <w:color w:val="000000"/>
                <w:szCs w:val="21"/>
              </w:rPr>
            </w:pPr>
            <w:r>
              <w:rPr>
                <w:rFonts w:ascii="黑体" w:eastAsia="黑体" w:hAnsi="黑体" w:hint="eastAsia"/>
                <w:color w:val="000000"/>
                <w:szCs w:val="21"/>
              </w:rPr>
              <w:t>能</w:t>
            </w:r>
            <w:r>
              <w:rPr>
                <w:rFonts w:ascii="黑体" w:eastAsia="黑体" w:hAnsi="黑体"/>
                <w:color w:val="000000"/>
                <w:szCs w:val="21"/>
              </w:rPr>
              <w:t>安装通用软件，</w:t>
            </w:r>
            <w:proofErr w:type="gramStart"/>
            <w:r>
              <w:rPr>
                <w:rFonts w:ascii="黑体" w:eastAsia="黑体" w:hAnsi="黑体"/>
                <w:color w:val="000000"/>
                <w:szCs w:val="21"/>
              </w:rPr>
              <w:t>不</w:t>
            </w:r>
            <w:proofErr w:type="gramEnd"/>
            <w:r>
              <w:rPr>
                <w:rFonts w:ascii="黑体" w:eastAsia="黑体" w:hAnsi="黑体"/>
                <w:color w:val="000000"/>
                <w:szCs w:val="21"/>
              </w:rPr>
              <w:t>绑定</w:t>
            </w:r>
            <w:r>
              <w:rPr>
                <w:rFonts w:ascii="黑体" w:eastAsia="黑体" w:hAnsi="黑体" w:hint="eastAsia"/>
                <w:color w:val="000000"/>
                <w:szCs w:val="21"/>
              </w:rPr>
              <w:t>特定</w:t>
            </w:r>
            <w:r>
              <w:rPr>
                <w:rFonts w:ascii="黑体" w:eastAsia="黑体" w:hAnsi="黑体"/>
                <w:color w:val="000000"/>
                <w:szCs w:val="21"/>
              </w:rPr>
              <w:t>软件</w:t>
            </w:r>
          </w:p>
        </w:tc>
      </w:tr>
    </w:tbl>
    <w:p w:rsidR="00193B7D" w:rsidRDefault="00193B7D"/>
    <w:p w:rsidR="00193B7D" w:rsidRDefault="00193B7D"/>
    <w:p w:rsidR="006060D4" w:rsidRDefault="006060D4"/>
    <w:p w:rsidR="006060D4" w:rsidRDefault="006060D4"/>
    <w:p w:rsidR="006060D4" w:rsidRDefault="006060D4">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Pr>
        <w:rPr>
          <w:rFonts w:hint="eastAsia"/>
        </w:rPr>
      </w:pPr>
    </w:p>
    <w:p w:rsidR="00D4246F" w:rsidRDefault="00D4246F"/>
    <w:p w:rsidR="00193B7D" w:rsidRDefault="007F0281">
      <w:pPr>
        <w:jc w:val="left"/>
        <w:rPr>
          <w:sz w:val="28"/>
          <w:szCs w:val="28"/>
        </w:rPr>
      </w:pPr>
      <w:r>
        <w:rPr>
          <w:sz w:val="28"/>
          <w:szCs w:val="28"/>
        </w:rPr>
        <w:lastRenderedPageBreak/>
        <w:t>附件五</w:t>
      </w:r>
    </w:p>
    <w:p w:rsidR="00193B7D" w:rsidRDefault="007F0281">
      <w:pPr>
        <w:jc w:val="center"/>
        <w:rPr>
          <w:sz w:val="28"/>
          <w:szCs w:val="28"/>
        </w:rPr>
      </w:pPr>
      <w:r>
        <w:rPr>
          <w:sz w:val="28"/>
          <w:szCs w:val="28"/>
        </w:rPr>
        <w:t>系统清单</w:t>
      </w:r>
    </w:p>
    <w:p w:rsidR="00193B7D" w:rsidRDefault="00193B7D"/>
    <w:tbl>
      <w:tblPr>
        <w:tblW w:w="8984" w:type="dxa"/>
        <w:tblLayout w:type="fixed"/>
        <w:tblCellMar>
          <w:top w:w="15" w:type="dxa"/>
          <w:left w:w="15" w:type="dxa"/>
          <w:bottom w:w="15" w:type="dxa"/>
          <w:right w:w="15" w:type="dxa"/>
        </w:tblCellMar>
        <w:tblLook w:val="04A0"/>
      </w:tblPr>
      <w:tblGrid>
        <w:gridCol w:w="548"/>
        <w:gridCol w:w="2256"/>
        <w:gridCol w:w="6180"/>
      </w:tblGrid>
      <w:tr w:rsidR="00193B7D">
        <w:trPr>
          <w:trHeight w:val="285"/>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kern w:val="0"/>
                <w:sz w:val="20"/>
                <w:szCs w:val="20"/>
                <w:lang/>
              </w:rPr>
            </w:pPr>
            <w:r>
              <w:rPr>
                <w:rFonts w:ascii="宋体" w:hAnsi="宋体" w:cs="宋体"/>
                <w:b/>
                <w:color w:val="000000"/>
                <w:kern w:val="0"/>
                <w:sz w:val="20"/>
                <w:szCs w:val="20"/>
                <w:lang/>
              </w:rPr>
              <w:t>序号</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kern w:val="0"/>
                <w:sz w:val="20"/>
                <w:szCs w:val="20"/>
                <w:lang/>
              </w:rPr>
            </w:pPr>
            <w:r>
              <w:rPr>
                <w:rFonts w:ascii="宋体" w:hAnsi="宋体" w:cs="宋体"/>
                <w:b/>
                <w:color w:val="000000"/>
                <w:kern w:val="0"/>
                <w:sz w:val="20"/>
                <w:szCs w:val="20"/>
                <w:lang/>
              </w:rPr>
              <w:t>名称</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kern w:val="0"/>
                <w:sz w:val="20"/>
                <w:szCs w:val="20"/>
                <w:lang/>
              </w:rPr>
            </w:pPr>
            <w:r>
              <w:rPr>
                <w:rFonts w:ascii="宋体" w:hAnsi="宋体" w:cs="宋体"/>
                <w:b/>
                <w:color w:val="000000"/>
                <w:kern w:val="0"/>
                <w:sz w:val="20"/>
                <w:szCs w:val="20"/>
                <w:lang/>
              </w:rPr>
              <w:t>描述</w:t>
            </w:r>
          </w:p>
        </w:tc>
      </w:tr>
      <w:tr w:rsidR="00193B7D">
        <w:trPr>
          <w:trHeight w:val="285"/>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1</w:t>
            </w:r>
          </w:p>
        </w:tc>
        <w:tc>
          <w:tcPr>
            <w:tcW w:w="84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地图服务</w:t>
            </w:r>
          </w:p>
        </w:tc>
      </w:tr>
      <w:tr w:rsidR="00193B7D">
        <w:trPr>
          <w:trHeight w:val="72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1.1</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医院电子地图</w:t>
            </w:r>
          </w:p>
        </w:tc>
        <w:tc>
          <w:tcPr>
            <w:tcW w:w="6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采用WGS84坐标系，绘制医院</w:t>
            </w:r>
            <w:proofErr w:type="gramStart"/>
            <w:r>
              <w:rPr>
                <w:rFonts w:ascii="宋体" w:hAnsi="宋体" w:cs="宋体" w:hint="eastAsia"/>
                <w:color w:val="000000"/>
                <w:kern w:val="0"/>
                <w:sz w:val="20"/>
                <w:szCs w:val="20"/>
                <w:lang/>
              </w:rPr>
              <w:t>院</w:t>
            </w:r>
            <w:proofErr w:type="gramEnd"/>
            <w:r>
              <w:rPr>
                <w:rFonts w:ascii="宋体" w:hAnsi="宋体" w:cs="宋体" w:hint="eastAsia"/>
                <w:color w:val="000000"/>
                <w:kern w:val="0"/>
                <w:sz w:val="20"/>
                <w:szCs w:val="20"/>
                <w:lang/>
              </w:rPr>
              <w:t>区及周边主要道路电子地图；包含数据采集、绘制、质检、校核等全部地图数据矢量化工作；</w:t>
            </w:r>
          </w:p>
        </w:tc>
      </w:tr>
      <w:tr w:rsidR="00193B7D">
        <w:trPr>
          <w:trHeight w:val="285"/>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2</w:t>
            </w:r>
          </w:p>
        </w:tc>
        <w:tc>
          <w:tcPr>
            <w:tcW w:w="84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定位服务</w:t>
            </w:r>
          </w:p>
        </w:tc>
      </w:tr>
      <w:tr w:rsidR="00193B7D">
        <w:trPr>
          <w:trHeight w:val="48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2.1</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proofErr w:type="gramStart"/>
            <w:r>
              <w:rPr>
                <w:rFonts w:ascii="宋体" w:hAnsi="宋体" w:cs="宋体" w:hint="eastAsia"/>
                <w:color w:val="000000"/>
                <w:kern w:val="0"/>
                <w:sz w:val="20"/>
                <w:szCs w:val="20"/>
                <w:lang/>
              </w:rPr>
              <w:t>基于蓝牙的</w:t>
            </w:r>
            <w:proofErr w:type="gramEnd"/>
            <w:r>
              <w:rPr>
                <w:rFonts w:ascii="宋体" w:hAnsi="宋体" w:cs="宋体" w:hint="eastAsia"/>
                <w:color w:val="000000"/>
                <w:kern w:val="0"/>
                <w:sz w:val="20"/>
                <w:szCs w:val="20"/>
                <w:lang/>
              </w:rPr>
              <w:t>定位引擎</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w:t>
            </w:r>
            <w:proofErr w:type="gramStart"/>
            <w:r>
              <w:rPr>
                <w:rFonts w:ascii="宋体" w:hAnsi="宋体" w:cs="宋体" w:hint="eastAsia"/>
                <w:color w:val="000000"/>
                <w:kern w:val="0"/>
                <w:sz w:val="20"/>
                <w:szCs w:val="20"/>
                <w:lang/>
              </w:rPr>
              <w:t>提供蓝牙定位</w:t>
            </w:r>
            <w:proofErr w:type="gramEnd"/>
            <w:r>
              <w:rPr>
                <w:rFonts w:ascii="宋体" w:hAnsi="宋体" w:cs="宋体" w:hint="eastAsia"/>
                <w:color w:val="000000"/>
                <w:kern w:val="0"/>
                <w:sz w:val="20"/>
                <w:szCs w:val="20"/>
                <w:lang/>
              </w:rPr>
              <w:t>引擎</w:t>
            </w:r>
            <w:r>
              <w:rPr>
                <w:rFonts w:ascii="宋体" w:hAnsi="宋体" w:cs="宋体" w:hint="eastAsia"/>
                <w:color w:val="000000"/>
                <w:kern w:val="0"/>
                <w:sz w:val="20"/>
                <w:szCs w:val="20"/>
                <w:lang/>
              </w:rPr>
              <w:br/>
              <w:t>·提供现场定位调试服务</w:t>
            </w:r>
          </w:p>
        </w:tc>
      </w:tr>
      <w:tr w:rsidR="00193B7D">
        <w:trPr>
          <w:trHeight w:val="285"/>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3</w:t>
            </w:r>
          </w:p>
        </w:tc>
        <w:tc>
          <w:tcPr>
            <w:tcW w:w="84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软件服务</w:t>
            </w:r>
          </w:p>
        </w:tc>
      </w:tr>
      <w:tr w:rsidR="00193B7D">
        <w:trPr>
          <w:trHeight w:val="144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3.1</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医院移动导诊系统</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移动</w:t>
            </w:r>
            <w:proofErr w:type="gramStart"/>
            <w:r>
              <w:rPr>
                <w:rFonts w:ascii="宋体" w:hAnsi="宋体" w:cs="宋体" w:hint="eastAsia"/>
                <w:color w:val="000000"/>
                <w:kern w:val="0"/>
                <w:sz w:val="20"/>
                <w:szCs w:val="20"/>
                <w:lang/>
              </w:rPr>
              <w:t>端医院级定位</w:t>
            </w:r>
            <w:proofErr w:type="gramEnd"/>
            <w:r>
              <w:rPr>
                <w:rFonts w:ascii="宋体" w:hAnsi="宋体" w:cs="宋体" w:hint="eastAsia"/>
                <w:color w:val="000000"/>
                <w:kern w:val="0"/>
                <w:sz w:val="20"/>
                <w:szCs w:val="20"/>
                <w:lang/>
              </w:rPr>
              <w:t>导航产品支持</w:t>
            </w:r>
            <w:proofErr w:type="gramStart"/>
            <w:r>
              <w:rPr>
                <w:rFonts w:ascii="宋体" w:hAnsi="宋体" w:cs="宋体" w:hint="eastAsia"/>
                <w:color w:val="000000"/>
                <w:kern w:val="0"/>
                <w:sz w:val="20"/>
                <w:szCs w:val="20"/>
                <w:lang/>
              </w:rPr>
              <w:t>微信公众号</w:t>
            </w:r>
            <w:proofErr w:type="gramEnd"/>
            <w:r>
              <w:rPr>
                <w:rFonts w:ascii="宋体" w:hAnsi="宋体" w:cs="宋体" w:hint="eastAsia"/>
                <w:color w:val="000000"/>
                <w:kern w:val="0"/>
                <w:sz w:val="20"/>
                <w:szCs w:val="20"/>
                <w:lang/>
              </w:rPr>
              <w:t>、小程序、支付</w:t>
            </w:r>
            <w:proofErr w:type="gramStart"/>
            <w:r>
              <w:rPr>
                <w:rFonts w:ascii="宋体" w:hAnsi="宋体" w:cs="宋体" w:hint="eastAsia"/>
                <w:color w:val="000000"/>
                <w:kern w:val="0"/>
                <w:sz w:val="20"/>
                <w:szCs w:val="20"/>
                <w:lang/>
              </w:rPr>
              <w:t>宝生活号</w:t>
            </w:r>
            <w:proofErr w:type="gramEnd"/>
            <w:r>
              <w:rPr>
                <w:rFonts w:ascii="宋体" w:hAnsi="宋体" w:cs="宋体" w:hint="eastAsia"/>
                <w:color w:val="000000"/>
                <w:kern w:val="0"/>
                <w:sz w:val="20"/>
                <w:szCs w:val="20"/>
                <w:lang/>
              </w:rPr>
              <w:t>及APP内</w:t>
            </w:r>
            <w:proofErr w:type="gramStart"/>
            <w:r>
              <w:rPr>
                <w:rFonts w:ascii="宋体" w:hAnsi="宋体" w:cs="宋体" w:hint="eastAsia"/>
                <w:color w:val="000000"/>
                <w:kern w:val="0"/>
                <w:sz w:val="20"/>
                <w:szCs w:val="20"/>
                <w:lang/>
              </w:rPr>
              <w:t>嵌</w:t>
            </w:r>
            <w:proofErr w:type="gramEnd"/>
            <w:r>
              <w:rPr>
                <w:rFonts w:ascii="宋体" w:hAnsi="宋体" w:cs="宋体" w:hint="eastAsia"/>
                <w:color w:val="000000"/>
                <w:kern w:val="0"/>
                <w:sz w:val="20"/>
                <w:szCs w:val="20"/>
                <w:lang/>
              </w:rPr>
              <w:t>。功能包含地图展示、位置搜索、定位导航、模拟导航、信息查询等。具体包括：</w:t>
            </w:r>
            <w:r>
              <w:rPr>
                <w:rFonts w:ascii="宋体" w:hAnsi="宋体" w:cs="宋体" w:hint="eastAsia"/>
                <w:color w:val="000000"/>
                <w:kern w:val="0"/>
                <w:sz w:val="20"/>
                <w:szCs w:val="20"/>
                <w:lang/>
              </w:rPr>
              <w:br/>
              <w:t>·智能导诊产品软件开发；</w:t>
            </w:r>
            <w:r>
              <w:rPr>
                <w:rFonts w:ascii="宋体" w:hAnsi="宋体" w:cs="宋体" w:hint="eastAsia"/>
                <w:color w:val="000000"/>
                <w:kern w:val="0"/>
                <w:sz w:val="20"/>
                <w:szCs w:val="20"/>
                <w:lang/>
              </w:rPr>
              <w:br/>
              <w:t>·地图SDK软件包、地图调用服务及远程技术支持；</w:t>
            </w:r>
            <w:r>
              <w:rPr>
                <w:rFonts w:ascii="宋体" w:hAnsi="宋体" w:cs="宋体" w:hint="eastAsia"/>
                <w:color w:val="000000"/>
                <w:kern w:val="0"/>
                <w:sz w:val="20"/>
                <w:szCs w:val="20"/>
                <w:lang/>
              </w:rPr>
              <w:br/>
              <w:t>·基于BLE4.0</w:t>
            </w:r>
            <w:proofErr w:type="gramStart"/>
            <w:r>
              <w:rPr>
                <w:rFonts w:ascii="宋体" w:hAnsi="宋体" w:cs="宋体" w:hint="eastAsia"/>
                <w:color w:val="000000"/>
                <w:kern w:val="0"/>
                <w:sz w:val="20"/>
                <w:szCs w:val="20"/>
                <w:lang/>
              </w:rPr>
              <w:t>的蓝牙定位</w:t>
            </w:r>
            <w:proofErr w:type="gramEnd"/>
            <w:r>
              <w:rPr>
                <w:rFonts w:ascii="宋体" w:hAnsi="宋体" w:cs="宋体" w:hint="eastAsia"/>
                <w:color w:val="000000"/>
                <w:kern w:val="0"/>
                <w:sz w:val="20"/>
                <w:szCs w:val="20"/>
                <w:lang/>
              </w:rPr>
              <w:t>调用服务及远程技术支持。</w:t>
            </w:r>
          </w:p>
        </w:tc>
      </w:tr>
      <w:tr w:rsidR="00193B7D">
        <w:trPr>
          <w:trHeight w:val="216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3.4</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r>
              <w:rPr>
                <w:rFonts w:ascii="宋体" w:hAnsi="宋体" w:cs="宋体"/>
                <w:color w:val="000000"/>
                <w:kern w:val="0"/>
                <w:sz w:val="20"/>
                <w:szCs w:val="20"/>
                <w:lang/>
              </w:rPr>
              <w:t>智能</w:t>
            </w:r>
            <w:r>
              <w:rPr>
                <w:rFonts w:ascii="宋体" w:hAnsi="宋体" w:cs="宋体" w:hint="eastAsia"/>
                <w:color w:val="000000"/>
                <w:kern w:val="0"/>
                <w:sz w:val="20"/>
                <w:szCs w:val="20"/>
                <w:lang/>
              </w:rPr>
              <w:t>导诊</w:t>
            </w:r>
            <w:r>
              <w:rPr>
                <w:rFonts w:ascii="宋体" w:hAnsi="宋体" w:cs="宋体"/>
                <w:color w:val="000000"/>
                <w:kern w:val="0"/>
                <w:sz w:val="20"/>
                <w:szCs w:val="20"/>
                <w:lang/>
              </w:rPr>
              <w:t>大屏</w:t>
            </w:r>
            <w:r>
              <w:rPr>
                <w:rFonts w:ascii="宋体" w:hAnsi="宋体" w:cs="宋体" w:hint="eastAsia"/>
                <w:color w:val="000000"/>
                <w:kern w:val="0"/>
                <w:sz w:val="20"/>
                <w:szCs w:val="20"/>
                <w:lang/>
              </w:rPr>
              <w:t>系统</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·展示医院整体建筑分布情况</w:t>
            </w:r>
            <w:r>
              <w:rPr>
                <w:rFonts w:ascii="宋体" w:hAnsi="宋体" w:cs="宋体" w:hint="eastAsia"/>
                <w:color w:val="000000"/>
                <w:kern w:val="0"/>
                <w:sz w:val="20"/>
                <w:szCs w:val="20"/>
                <w:lang/>
              </w:rPr>
              <w:br/>
              <w:t>·支持搜索页跳转至地图上相应科室</w:t>
            </w:r>
            <w:r>
              <w:rPr>
                <w:rFonts w:ascii="宋体" w:hAnsi="宋体" w:cs="宋体" w:hint="eastAsia"/>
                <w:color w:val="000000"/>
                <w:kern w:val="0"/>
                <w:sz w:val="20"/>
                <w:szCs w:val="20"/>
                <w:lang/>
              </w:rPr>
              <w:br/>
              <w:t>·支持点击地图上科室位置跳转至科室详情页（文字、图片介绍）</w:t>
            </w:r>
            <w:r>
              <w:rPr>
                <w:rFonts w:ascii="宋体" w:hAnsi="宋体" w:cs="宋体" w:hint="eastAsia"/>
                <w:color w:val="000000"/>
                <w:kern w:val="0"/>
                <w:sz w:val="20"/>
                <w:szCs w:val="20"/>
                <w:lang/>
              </w:rPr>
              <w:br/>
              <w:t>·支持地图平移、旋转、缩放、俯仰视角切换、楼层切换等操作</w:t>
            </w:r>
            <w:r>
              <w:rPr>
                <w:rFonts w:ascii="宋体" w:hAnsi="宋体" w:cs="宋体" w:hint="eastAsia"/>
                <w:color w:val="000000"/>
                <w:kern w:val="0"/>
                <w:sz w:val="20"/>
                <w:szCs w:val="20"/>
                <w:lang/>
              </w:rPr>
              <w:br/>
              <w:t>·支持选择起点、终点进行路径规划</w:t>
            </w:r>
            <w:r>
              <w:rPr>
                <w:rFonts w:ascii="宋体" w:hAnsi="宋体" w:cs="宋体" w:hint="eastAsia"/>
                <w:color w:val="000000"/>
                <w:kern w:val="0"/>
                <w:sz w:val="20"/>
                <w:szCs w:val="20"/>
                <w:lang/>
              </w:rPr>
              <w:br/>
              <w:t>·支持模拟导航</w:t>
            </w:r>
            <w:r>
              <w:rPr>
                <w:rFonts w:ascii="宋体" w:hAnsi="宋体" w:cs="宋体" w:hint="eastAsia"/>
                <w:color w:val="000000"/>
                <w:kern w:val="0"/>
                <w:sz w:val="20"/>
                <w:szCs w:val="20"/>
                <w:lang/>
              </w:rPr>
              <w:br/>
              <w:t>·地图配色参照商场主题色彩风格，符合商场个性化效果</w:t>
            </w:r>
          </w:p>
        </w:tc>
      </w:tr>
      <w:tr w:rsidR="00193B7D">
        <w:trPr>
          <w:trHeight w:val="285"/>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rPr>
              <w:t>4</w:t>
            </w:r>
          </w:p>
        </w:tc>
        <w:tc>
          <w:tcPr>
            <w:tcW w:w="84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b/>
                <w:color w:val="000000"/>
                <w:sz w:val="20"/>
                <w:szCs w:val="20"/>
              </w:rPr>
            </w:pPr>
            <w:r>
              <w:rPr>
                <w:rFonts w:ascii="宋体" w:hAnsi="宋体" w:cs="宋体" w:hint="eastAsia"/>
                <w:b/>
                <w:color w:val="000000"/>
                <w:kern w:val="0"/>
                <w:sz w:val="20"/>
                <w:szCs w:val="20"/>
                <w:lang/>
              </w:rPr>
              <w:t>硬件服务</w:t>
            </w:r>
          </w:p>
        </w:tc>
      </w:tr>
      <w:tr w:rsidR="00193B7D">
        <w:trPr>
          <w:trHeight w:val="72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4.1</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Beacon设备</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·提供Beacon点位分布设计</w:t>
            </w:r>
            <w:r>
              <w:rPr>
                <w:rFonts w:ascii="宋体" w:hAnsi="宋体" w:cs="宋体" w:hint="eastAsia"/>
                <w:color w:val="000000"/>
                <w:kern w:val="0"/>
                <w:sz w:val="20"/>
                <w:szCs w:val="20"/>
                <w:lang/>
              </w:rPr>
              <w:br/>
              <w:t>·提供Beacon硬件采购</w:t>
            </w:r>
            <w:r>
              <w:rPr>
                <w:rFonts w:ascii="宋体" w:hAnsi="宋体" w:cs="宋体" w:hint="eastAsia"/>
                <w:color w:val="000000"/>
                <w:kern w:val="0"/>
                <w:sz w:val="20"/>
                <w:szCs w:val="20"/>
                <w:lang/>
              </w:rPr>
              <w:br/>
              <w:t>·提供Beacon参数配置、现场安装调试</w:t>
            </w:r>
          </w:p>
        </w:tc>
      </w:tr>
      <w:tr w:rsidR="00193B7D">
        <w:trPr>
          <w:trHeight w:val="779"/>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193B7D" w:rsidRDefault="007F0281">
            <w:pPr>
              <w:widowControl/>
              <w:jc w:val="center"/>
              <w:textAlignment w:val="center"/>
              <w:rPr>
                <w:rFonts w:ascii="宋体" w:hAnsi="宋体" w:cs="宋体"/>
                <w:color w:val="000000"/>
                <w:sz w:val="20"/>
                <w:szCs w:val="20"/>
              </w:rPr>
            </w:pPr>
            <w:r>
              <w:rPr>
                <w:rFonts w:ascii="宋体" w:hAnsi="宋体" w:cs="宋体" w:hint="eastAsia"/>
                <w:color w:val="000000"/>
                <w:kern w:val="0"/>
                <w:sz w:val="20"/>
                <w:szCs w:val="20"/>
                <w:lang/>
              </w:rPr>
              <w:t>4.2</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3B7D" w:rsidRDefault="007F0281">
            <w:pPr>
              <w:widowControl/>
              <w:jc w:val="left"/>
              <w:textAlignment w:val="center"/>
              <w:rPr>
                <w:rFonts w:ascii="宋体" w:hAnsi="宋体" w:cs="宋体"/>
                <w:color w:val="000000"/>
                <w:sz w:val="20"/>
                <w:szCs w:val="20"/>
              </w:rPr>
            </w:pPr>
            <w:r>
              <w:rPr>
                <w:rFonts w:ascii="宋体" w:hAnsi="宋体" w:cs="宋体"/>
                <w:color w:val="000000"/>
                <w:kern w:val="0"/>
                <w:sz w:val="20"/>
                <w:szCs w:val="20"/>
                <w:lang/>
              </w:rPr>
              <w:t>智能</w:t>
            </w:r>
            <w:r>
              <w:rPr>
                <w:rFonts w:ascii="宋体" w:hAnsi="宋体" w:cs="宋体" w:hint="eastAsia"/>
                <w:color w:val="000000"/>
                <w:kern w:val="0"/>
                <w:sz w:val="20"/>
                <w:szCs w:val="20"/>
                <w:lang/>
              </w:rPr>
              <w:t>导诊大屏</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93B7D" w:rsidRDefault="007F028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·含大屏采购、屏幕（分辨率）适配及现场安装调试</w:t>
            </w:r>
          </w:p>
        </w:tc>
      </w:tr>
      <w:tr w:rsidR="000B1DE5" w:rsidTr="00732128">
        <w:trPr>
          <w:trHeight w:val="285"/>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B1DE5" w:rsidRPr="001A513E" w:rsidRDefault="000B1DE5" w:rsidP="00732128">
            <w:pPr>
              <w:widowControl/>
              <w:jc w:val="center"/>
              <w:textAlignment w:val="center"/>
              <w:rPr>
                <w:rFonts w:ascii="宋体" w:hAnsi="宋体" w:cs="宋体"/>
                <w:b/>
                <w:color w:val="000000" w:themeColor="text1"/>
                <w:sz w:val="20"/>
                <w:szCs w:val="20"/>
              </w:rPr>
            </w:pPr>
            <w:r w:rsidRPr="001A513E">
              <w:rPr>
                <w:rFonts w:ascii="宋体" w:hAnsi="宋体" w:cs="宋体" w:hint="eastAsia"/>
                <w:b/>
                <w:color w:val="000000" w:themeColor="text1"/>
                <w:kern w:val="0"/>
                <w:sz w:val="20"/>
                <w:szCs w:val="20"/>
                <w:lang/>
              </w:rPr>
              <w:t>5</w:t>
            </w:r>
          </w:p>
        </w:tc>
        <w:tc>
          <w:tcPr>
            <w:tcW w:w="843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0B1DE5" w:rsidRPr="001A513E" w:rsidRDefault="000B1DE5" w:rsidP="00732128">
            <w:pPr>
              <w:widowControl/>
              <w:jc w:val="left"/>
              <w:textAlignment w:val="center"/>
              <w:rPr>
                <w:rFonts w:ascii="宋体" w:hAnsi="宋体" w:cs="宋体"/>
                <w:b/>
                <w:color w:val="000000" w:themeColor="text1"/>
                <w:sz w:val="20"/>
                <w:szCs w:val="20"/>
              </w:rPr>
            </w:pPr>
            <w:r w:rsidRPr="001A513E">
              <w:rPr>
                <w:rFonts w:ascii="宋体" w:hAnsi="宋体" w:cs="宋体" w:hint="eastAsia"/>
                <w:b/>
                <w:color w:val="000000" w:themeColor="text1"/>
                <w:kern w:val="0"/>
                <w:sz w:val="20"/>
                <w:szCs w:val="20"/>
                <w:lang/>
              </w:rPr>
              <w:t>系统</w:t>
            </w:r>
            <w:r w:rsidRPr="001A513E">
              <w:rPr>
                <w:rFonts w:ascii="宋体" w:hAnsi="宋体" w:cs="宋体"/>
                <w:b/>
                <w:color w:val="000000" w:themeColor="text1"/>
                <w:kern w:val="0"/>
                <w:sz w:val="20"/>
                <w:szCs w:val="20"/>
                <w:lang/>
              </w:rPr>
              <w:t>维护服务</w:t>
            </w:r>
          </w:p>
        </w:tc>
      </w:tr>
      <w:tr w:rsidR="000B1DE5" w:rsidTr="00732128">
        <w:trPr>
          <w:trHeight w:val="720"/>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B1DE5" w:rsidRPr="001A513E" w:rsidRDefault="000B1DE5" w:rsidP="00732128">
            <w:pPr>
              <w:widowControl/>
              <w:jc w:val="center"/>
              <w:textAlignment w:val="center"/>
              <w:rPr>
                <w:rFonts w:ascii="宋体" w:hAnsi="宋体" w:cs="宋体"/>
                <w:color w:val="000000" w:themeColor="text1"/>
                <w:sz w:val="20"/>
                <w:szCs w:val="20"/>
              </w:rPr>
            </w:pPr>
            <w:r w:rsidRPr="001A513E">
              <w:rPr>
                <w:rFonts w:ascii="宋体" w:hAnsi="宋体" w:cs="宋体"/>
                <w:color w:val="000000" w:themeColor="text1"/>
                <w:kern w:val="0"/>
                <w:sz w:val="20"/>
                <w:szCs w:val="20"/>
                <w:lang/>
              </w:rPr>
              <w:t>5</w:t>
            </w:r>
            <w:r w:rsidRPr="001A513E">
              <w:rPr>
                <w:rFonts w:ascii="宋体" w:hAnsi="宋体" w:cs="宋体" w:hint="eastAsia"/>
                <w:color w:val="000000" w:themeColor="text1"/>
                <w:kern w:val="0"/>
                <w:sz w:val="20"/>
                <w:szCs w:val="20"/>
                <w:lang/>
              </w:rPr>
              <w:t>.1</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DE5" w:rsidRPr="001A513E" w:rsidRDefault="000B1DE5" w:rsidP="00732128">
            <w:pPr>
              <w:widowControl/>
              <w:jc w:val="left"/>
              <w:textAlignment w:val="center"/>
              <w:rPr>
                <w:rFonts w:ascii="宋体" w:hAnsi="宋体" w:cs="宋体"/>
                <w:color w:val="000000" w:themeColor="text1"/>
                <w:sz w:val="20"/>
                <w:szCs w:val="20"/>
              </w:rPr>
            </w:pPr>
            <w:proofErr w:type="gramStart"/>
            <w:r w:rsidRPr="001A513E">
              <w:rPr>
                <w:rFonts w:ascii="宋体" w:hAnsi="宋体" w:cs="宋体" w:hint="eastAsia"/>
                <w:color w:val="000000" w:themeColor="text1"/>
                <w:kern w:val="0"/>
                <w:sz w:val="20"/>
                <w:szCs w:val="20"/>
                <w:lang/>
              </w:rPr>
              <w:t>蓝牙设备管理</w:t>
            </w:r>
            <w:proofErr w:type="gramEnd"/>
            <w:r w:rsidRPr="001A513E">
              <w:rPr>
                <w:rFonts w:ascii="宋体" w:hAnsi="宋体" w:cs="宋体" w:hint="eastAsia"/>
                <w:color w:val="000000" w:themeColor="text1"/>
                <w:kern w:val="0"/>
                <w:sz w:val="20"/>
                <w:szCs w:val="20"/>
                <w:lang/>
              </w:rPr>
              <w:t>工具</w:t>
            </w:r>
            <w:r w:rsidRPr="001A513E">
              <w:rPr>
                <w:rFonts w:ascii="宋体" w:hAnsi="宋体" w:cs="宋体"/>
                <w:color w:val="000000" w:themeColor="text1"/>
                <w:kern w:val="0"/>
                <w:sz w:val="20"/>
                <w:szCs w:val="20"/>
                <w:lang/>
              </w:rPr>
              <w:t>和系统</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1DE5" w:rsidRPr="001A513E" w:rsidRDefault="000B1DE5" w:rsidP="000B1DE5">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提供对</w:t>
            </w:r>
            <w:proofErr w:type="gramStart"/>
            <w:r w:rsidRPr="001A513E">
              <w:rPr>
                <w:rFonts w:ascii="新宋体" w:eastAsia="新宋体" w:hAnsi="新宋体" w:cs="新宋体" w:hint="eastAsia"/>
                <w:color w:val="000000" w:themeColor="text1"/>
                <w:sz w:val="22"/>
              </w:rPr>
              <w:t>蓝牙设备</w:t>
            </w:r>
            <w:proofErr w:type="gramEnd"/>
            <w:r w:rsidRPr="001A513E">
              <w:rPr>
                <w:rFonts w:ascii="新宋体" w:eastAsia="新宋体" w:hAnsi="新宋体" w:cs="新宋体" w:hint="eastAsia"/>
                <w:color w:val="000000" w:themeColor="text1"/>
                <w:sz w:val="22"/>
              </w:rPr>
              <w:t>的巡检工具，以便检测</w:t>
            </w:r>
            <w:proofErr w:type="gramStart"/>
            <w:r w:rsidRPr="001A513E">
              <w:rPr>
                <w:rFonts w:ascii="新宋体" w:eastAsia="新宋体" w:hAnsi="新宋体" w:cs="新宋体" w:hint="eastAsia"/>
                <w:color w:val="000000" w:themeColor="text1"/>
                <w:sz w:val="22"/>
              </w:rPr>
              <w:t>蓝牙设备</w:t>
            </w:r>
            <w:proofErr w:type="gramEnd"/>
            <w:r w:rsidRPr="001A513E">
              <w:rPr>
                <w:rFonts w:ascii="新宋体" w:eastAsia="新宋体" w:hAnsi="新宋体" w:cs="新宋体" w:hint="eastAsia"/>
                <w:color w:val="000000" w:themeColor="text1"/>
                <w:sz w:val="22"/>
              </w:rPr>
              <w:t>是否遗失、是否正常工作；</w:t>
            </w:r>
          </w:p>
          <w:p w:rsidR="000B1DE5" w:rsidRPr="001A513E" w:rsidRDefault="000B1DE5" w:rsidP="000B1DE5">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提供对</w:t>
            </w:r>
            <w:proofErr w:type="gramStart"/>
            <w:r w:rsidRPr="001A513E">
              <w:rPr>
                <w:rFonts w:ascii="新宋体" w:eastAsia="新宋体" w:hAnsi="新宋体" w:cs="新宋体"/>
                <w:color w:val="000000" w:themeColor="text1"/>
                <w:sz w:val="22"/>
              </w:rPr>
              <w:t>蓝牙设备</w:t>
            </w:r>
            <w:proofErr w:type="gramEnd"/>
            <w:r w:rsidRPr="001A513E">
              <w:rPr>
                <w:rFonts w:ascii="新宋体" w:eastAsia="新宋体" w:hAnsi="新宋体" w:cs="新宋体"/>
                <w:color w:val="000000" w:themeColor="text1"/>
                <w:sz w:val="22"/>
              </w:rPr>
              <w:t>的管理工具，查看</w:t>
            </w:r>
            <w:proofErr w:type="gramStart"/>
            <w:r w:rsidRPr="001A513E">
              <w:rPr>
                <w:rFonts w:ascii="新宋体" w:eastAsia="新宋体" w:hAnsi="新宋体" w:cs="新宋体"/>
                <w:color w:val="000000" w:themeColor="text1"/>
                <w:sz w:val="22"/>
              </w:rPr>
              <w:t>蓝牙设备</w:t>
            </w:r>
            <w:proofErr w:type="gramEnd"/>
            <w:r w:rsidRPr="001A513E">
              <w:rPr>
                <w:rFonts w:ascii="新宋体" w:eastAsia="新宋体" w:hAnsi="新宋体" w:cs="新宋体" w:hint="eastAsia"/>
                <w:color w:val="000000" w:themeColor="text1"/>
                <w:sz w:val="22"/>
              </w:rPr>
              <w:t>的</w:t>
            </w:r>
            <w:r w:rsidRPr="001A513E">
              <w:rPr>
                <w:rFonts w:ascii="新宋体" w:eastAsia="新宋体" w:hAnsi="新宋体" w:cs="新宋体"/>
                <w:color w:val="000000" w:themeColor="text1"/>
                <w:sz w:val="22"/>
              </w:rPr>
              <w:t>运行状态</w:t>
            </w:r>
            <w:r w:rsidRPr="001A513E">
              <w:rPr>
                <w:rFonts w:ascii="新宋体" w:eastAsia="新宋体" w:hAnsi="新宋体" w:cs="新宋体" w:hint="eastAsia"/>
                <w:color w:val="000000" w:themeColor="text1"/>
                <w:sz w:val="22"/>
              </w:rPr>
              <w:t>。</w:t>
            </w:r>
          </w:p>
          <w:p w:rsidR="000B1DE5" w:rsidRPr="001A513E" w:rsidRDefault="000B1DE5" w:rsidP="000B1DE5">
            <w:pPr>
              <w:widowControl/>
              <w:jc w:val="left"/>
              <w:textAlignment w:val="center"/>
              <w:rPr>
                <w:rFonts w:ascii="宋体" w:hAnsi="宋体" w:cs="宋体"/>
                <w:color w:val="000000" w:themeColor="text1"/>
                <w:sz w:val="20"/>
                <w:szCs w:val="20"/>
              </w:rPr>
            </w:pPr>
          </w:p>
        </w:tc>
      </w:tr>
      <w:tr w:rsidR="000B1DE5" w:rsidTr="00732128">
        <w:trPr>
          <w:trHeight w:val="779"/>
        </w:trPr>
        <w:tc>
          <w:tcPr>
            <w:tcW w:w="548" w:type="dxa"/>
            <w:tcBorders>
              <w:top w:val="single" w:sz="4" w:space="0" w:color="000000"/>
              <w:left w:val="single" w:sz="12" w:space="0" w:color="000000"/>
              <w:bottom w:val="single" w:sz="4" w:space="0" w:color="000000"/>
              <w:right w:val="single" w:sz="4" w:space="0" w:color="000000"/>
            </w:tcBorders>
            <w:shd w:val="clear" w:color="auto" w:fill="auto"/>
            <w:vAlign w:val="center"/>
          </w:tcPr>
          <w:p w:rsidR="000B1DE5" w:rsidRPr="001A513E" w:rsidRDefault="000B1DE5" w:rsidP="00732128">
            <w:pPr>
              <w:widowControl/>
              <w:jc w:val="center"/>
              <w:textAlignment w:val="center"/>
              <w:rPr>
                <w:rFonts w:ascii="宋体" w:hAnsi="宋体" w:cs="宋体"/>
                <w:color w:val="000000" w:themeColor="text1"/>
                <w:sz w:val="20"/>
                <w:szCs w:val="20"/>
              </w:rPr>
            </w:pPr>
            <w:r w:rsidRPr="001A513E">
              <w:rPr>
                <w:rFonts w:ascii="宋体" w:hAnsi="宋体" w:cs="宋体"/>
                <w:color w:val="000000" w:themeColor="text1"/>
                <w:kern w:val="0"/>
                <w:sz w:val="20"/>
                <w:szCs w:val="20"/>
                <w:lang/>
              </w:rPr>
              <w:t>5</w:t>
            </w:r>
            <w:r w:rsidRPr="001A513E">
              <w:rPr>
                <w:rFonts w:ascii="宋体" w:hAnsi="宋体" w:cs="宋体" w:hint="eastAsia"/>
                <w:color w:val="000000" w:themeColor="text1"/>
                <w:kern w:val="0"/>
                <w:sz w:val="20"/>
                <w:szCs w:val="20"/>
                <w:lang/>
              </w:rPr>
              <w:t>.2</w:t>
            </w:r>
          </w:p>
        </w:tc>
        <w:tc>
          <w:tcPr>
            <w:tcW w:w="22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1DE5" w:rsidRPr="001A513E" w:rsidRDefault="000B1DE5" w:rsidP="00732128">
            <w:pPr>
              <w:widowControl/>
              <w:jc w:val="left"/>
              <w:textAlignment w:val="center"/>
              <w:rPr>
                <w:rFonts w:ascii="宋体" w:hAnsi="宋体" w:cs="宋体"/>
                <w:color w:val="000000" w:themeColor="text1"/>
                <w:sz w:val="20"/>
                <w:szCs w:val="20"/>
              </w:rPr>
            </w:pPr>
            <w:r w:rsidRPr="001A513E">
              <w:rPr>
                <w:rFonts w:ascii="宋体" w:hAnsi="宋体" w:cs="宋体" w:hint="eastAsia"/>
                <w:color w:val="000000" w:themeColor="text1"/>
                <w:kern w:val="0"/>
                <w:sz w:val="20"/>
                <w:szCs w:val="20"/>
                <w:lang/>
              </w:rPr>
              <w:t>导航软件管理软件</w:t>
            </w:r>
          </w:p>
        </w:tc>
        <w:tc>
          <w:tcPr>
            <w:tcW w:w="61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1DE5" w:rsidRPr="001A513E" w:rsidRDefault="000B1DE5" w:rsidP="000B1DE5">
            <w:pPr>
              <w:spacing w:line="360" w:lineRule="auto"/>
              <w:rPr>
                <w:rFonts w:ascii="新宋体" w:eastAsia="新宋体" w:hAnsi="新宋体" w:cs="新宋体"/>
                <w:color w:val="000000" w:themeColor="text1"/>
                <w:sz w:val="22"/>
              </w:rPr>
            </w:pPr>
            <w:r w:rsidRPr="001A513E">
              <w:rPr>
                <w:rFonts w:ascii="新宋体" w:eastAsia="新宋体" w:hAnsi="新宋体" w:cs="新宋体" w:hint="eastAsia"/>
                <w:color w:val="000000" w:themeColor="text1"/>
                <w:sz w:val="22"/>
              </w:rPr>
              <w:t>提供</w:t>
            </w:r>
            <w:r w:rsidR="00455479" w:rsidRPr="001A513E">
              <w:rPr>
                <w:rFonts w:ascii="新宋体" w:eastAsia="新宋体" w:hAnsi="新宋体" w:cs="新宋体" w:hint="eastAsia"/>
                <w:color w:val="000000" w:themeColor="text1"/>
                <w:sz w:val="22"/>
              </w:rPr>
              <w:t>POI等</w:t>
            </w:r>
            <w:r w:rsidR="00455479" w:rsidRPr="001A513E">
              <w:rPr>
                <w:rFonts w:ascii="新宋体" w:eastAsia="新宋体" w:hAnsi="新宋体" w:cs="新宋体"/>
                <w:color w:val="000000" w:themeColor="text1"/>
                <w:sz w:val="22"/>
              </w:rPr>
              <w:t>信息</w:t>
            </w:r>
            <w:r w:rsidRPr="001A513E">
              <w:rPr>
                <w:rFonts w:ascii="新宋体" w:eastAsia="新宋体" w:hAnsi="新宋体" w:cs="新宋体"/>
                <w:color w:val="000000" w:themeColor="text1"/>
                <w:sz w:val="22"/>
              </w:rPr>
              <w:t>的修改工具</w:t>
            </w:r>
            <w:r w:rsidRPr="001A513E">
              <w:rPr>
                <w:rFonts w:ascii="新宋体" w:eastAsia="新宋体" w:hAnsi="新宋体" w:cs="新宋体" w:hint="eastAsia"/>
                <w:color w:val="000000" w:themeColor="text1"/>
                <w:sz w:val="22"/>
              </w:rPr>
              <w:t>，</w:t>
            </w:r>
            <w:r w:rsidRPr="001A513E">
              <w:rPr>
                <w:rFonts w:ascii="新宋体" w:eastAsia="新宋体" w:hAnsi="新宋体" w:cs="新宋体"/>
                <w:color w:val="000000" w:themeColor="text1"/>
                <w:sz w:val="22"/>
              </w:rPr>
              <w:t>院方可根据调整进行自行修改；</w:t>
            </w:r>
          </w:p>
          <w:p w:rsidR="000B1DE5" w:rsidRPr="001A513E" w:rsidRDefault="000B1DE5" w:rsidP="000B1DE5">
            <w:pPr>
              <w:widowControl/>
              <w:jc w:val="left"/>
              <w:textAlignment w:val="center"/>
              <w:rPr>
                <w:rFonts w:ascii="宋体" w:hAnsi="宋体" w:cs="宋体"/>
                <w:color w:val="000000" w:themeColor="text1"/>
                <w:sz w:val="20"/>
                <w:szCs w:val="20"/>
              </w:rPr>
            </w:pPr>
            <w:r w:rsidRPr="001A513E">
              <w:rPr>
                <w:rFonts w:ascii="新宋体" w:eastAsia="新宋体" w:hAnsi="新宋体" w:cs="新宋体" w:hint="eastAsia"/>
                <w:color w:val="000000" w:themeColor="text1"/>
                <w:sz w:val="22"/>
              </w:rPr>
              <w:t>数据</w:t>
            </w:r>
            <w:r w:rsidRPr="001A513E">
              <w:rPr>
                <w:rFonts w:ascii="新宋体" w:eastAsia="新宋体" w:hAnsi="新宋体" w:cs="新宋体"/>
                <w:color w:val="000000" w:themeColor="text1"/>
                <w:sz w:val="22"/>
              </w:rPr>
              <w:t>统计平台，实现对</w:t>
            </w:r>
            <w:r w:rsidRPr="001A513E">
              <w:rPr>
                <w:rFonts w:ascii="新宋体" w:eastAsia="新宋体" w:hAnsi="新宋体" w:cs="新宋体" w:hint="eastAsia"/>
                <w:color w:val="000000" w:themeColor="text1"/>
                <w:sz w:val="22"/>
              </w:rPr>
              <w:t>病人流量</w:t>
            </w:r>
            <w:r w:rsidRPr="001A513E">
              <w:rPr>
                <w:rFonts w:ascii="新宋体" w:eastAsia="新宋体" w:hAnsi="新宋体" w:cs="新宋体"/>
                <w:color w:val="000000" w:themeColor="text1"/>
                <w:sz w:val="22"/>
              </w:rPr>
              <w:t>的分析。</w:t>
            </w:r>
          </w:p>
        </w:tc>
      </w:tr>
    </w:tbl>
    <w:p w:rsidR="00193B7D" w:rsidRPr="000B1DE5" w:rsidRDefault="00193B7D"/>
    <w:sectPr w:rsidR="00193B7D" w:rsidRPr="000B1DE5" w:rsidSect="00435847">
      <w:footerReference w:type="default" r:id="rId15"/>
      <w:type w:val="continuous"/>
      <w:pgSz w:w="11907" w:h="16840"/>
      <w:pgMar w:top="1134" w:right="1134" w:bottom="113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3A" w:rsidRDefault="00747B3A">
      <w:r>
        <w:separator/>
      </w:r>
    </w:p>
  </w:endnote>
  <w:endnote w:type="continuationSeparator" w:id="0">
    <w:p w:rsidR="00747B3A" w:rsidRDefault="00747B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080F3C52" w:usb2="00000016" w:usb3="00000000" w:csb0="0004001F" w:csb1="00000000"/>
  </w:font>
  <w:font w:name="新宋体">
    <w:panose1 w:val="02010609030101010101"/>
    <w:charset w:val="86"/>
    <w:family w:val="modern"/>
    <w:pitch w:val="fixed"/>
    <w:sig w:usb0="00000003" w:usb1="080E0000" w:usb2="00000010" w:usb3="00000000" w:csb0="0004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435847">
    <w:pPr>
      <w:pStyle w:val="a6"/>
      <w:framePr w:wrap="around" w:vAnchor="text" w:hAnchor="margin" w:xAlign="center" w:y="1"/>
      <w:rPr>
        <w:rStyle w:val="a8"/>
      </w:rPr>
    </w:pPr>
    <w:r>
      <w:fldChar w:fldCharType="begin"/>
    </w:r>
    <w:r w:rsidR="00732128">
      <w:rPr>
        <w:rStyle w:val="a8"/>
      </w:rPr>
      <w:instrText xml:space="preserve">PAGE  </w:instrText>
    </w:r>
    <w:r>
      <w:fldChar w:fldCharType="end"/>
    </w:r>
  </w:p>
  <w:p w:rsidR="00732128" w:rsidRDefault="00732128">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435847">
    <w:pPr>
      <w:pStyle w:val="a6"/>
      <w:ind w:right="360"/>
      <w:jc w:val="center"/>
    </w:pPr>
    <w:r>
      <w:rPr>
        <w:rStyle w:val="a8"/>
      </w:rPr>
      <w:fldChar w:fldCharType="begin"/>
    </w:r>
    <w:r w:rsidR="00732128">
      <w:rPr>
        <w:rStyle w:val="a8"/>
      </w:rPr>
      <w:instrText xml:space="preserve"> PAGE </w:instrText>
    </w:r>
    <w:r>
      <w:rPr>
        <w:rStyle w:val="a8"/>
      </w:rPr>
      <w:fldChar w:fldCharType="separate"/>
    </w:r>
    <w:r w:rsidR="00732128">
      <w:rPr>
        <w:rStyle w:val="a8"/>
      </w:rPr>
      <w:t>- 2 -</w:t>
    </w:r>
    <w:r>
      <w:rPr>
        <w:rStyle w:val="a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732128">
    <w:pPr>
      <w:pStyle w:val="a6"/>
      <w:ind w:right="360" w:firstLineChars="200" w:firstLine="360"/>
    </w:pPr>
    <w: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435847">
    <w:pPr>
      <w:pStyle w:val="a6"/>
      <w:jc w:val="center"/>
    </w:pPr>
    <w:r>
      <w:rPr>
        <w:rStyle w:val="a8"/>
      </w:rPr>
      <w:fldChar w:fldCharType="begin"/>
    </w:r>
    <w:r w:rsidR="00732128">
      <w:rPr>
        <w:rStyle w:val="a8"/>
      </w:rPr>
      <w:instrText xml:space="preserve"> PAGE </w:instrText>
    </w:r>
    <w:r>
      <w:rPr>
        <w:rStyle w:val="a8"/>
      </w:rPr>
      <w:fldChar w:fldCharType="separate"/>
    </w:r>
    <w:r w:rsidR="00D4246F">
      <w:rPr>
        <w:rStyle w:val="a8"/>
        <w:noProof/>
      </w:rPr>
      <w:t>15</w:t>
    </w:r>
    <w:r>
      <w:rPr>
        <w:rStyle w:val="a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3A" w:rsidRDefault="00747B3A">
      <w:r>
        <w:separator/>
      </w:r>
    </w:p>
  </w:footnote>
  <w:footnote w:type="continuationSeparator" w:id="0">
    <w:p w:rsidR="00747B3A" w:rsidRDefault="00747B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435847">
    <w:pPr>
      <w:pStyle w:val="a7"/>
      <w:framePr w:wrap="around" w:vAnchor="text" w:hAnchor="margin" w:xAlign="right" w:y="1"/>
      <w:rPr>
        <w:rStyle w:val="a8"/>
      </w:rPr>
    </w:pPr>
    <w:r>
      <w:fldChar w:fldCharType="begin"/>
    </w:r>
    <w:r w:rsidR="00732128">
      <w:rPr>
        <w:rStyle w:val="a8"/>
      </w:rPr>
      <w:instrText xml:space="preserve">PAGE  </w:instrText>
    </w:r>
    <w:r>
      <w:fldChar w:fldCharType="end"/>
    </w:r>
  </w:p>
  <w:p w:rsidR="00732128" w:rsidRDefault="00732128">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732128">
    <w:pPr>
      <w:pStyle w:val="a7"/>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128" w:rsidRDefault="0073212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00000006"/>
    <w:multiLevelType w:val="multilevel"/>
    <w:tmpl w:val="00000006"/>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0000000B"/>
    <w:multiLevelType w:val="multilevel"/>
    <w:tmpl w:val="0000000B"/>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000000D"/>
    <w:multiLevelType w:val="multilevel"/>
    <w:tmpl w:val="0000000D"/>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0000000E"/>
    <w:multiLevelType w:val="multilevel"/>
    <w:tmpl w:val="0000000E"/>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2A07125F"/>
    <w:multiLevelType w:val="multilevel"/>
    <w:tmpl w:val="2A07125F"/>
    <w:lvl w:ilvl="0">
      <w:start w:val="3"/>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FAF1431"/>
    <w:multiLevelType w:val="multilevel"/>
    <w:tmpl w:val="2FAF1431"/>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7">
    <w:nsid w:val="50DC54F4"/>
    <w:multiLevelType w:val="multilevel"/>
    <w:tmpl w:val="50DC54F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55C7C73"/>
    <w:multiLevelType w:val="multilevel"/>
    <w:tmpl w:val="555C7C7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8"/>
  </w:num>
  <w:num w:numId="2">
    <w:abstractNumId w:val="5"/>
  </w:num>
  <w:num w:numId="3">
    <w:abstractNumId w:val="6"/>
  </w:num>
  <w:num w:numId="4">
    <w:abstractNumId w:val="7"/>
  </w:num>
  <w:num w:numId="5">
    <w:abstractNumId w:val="0"/>
  </w:num>
  <w:num w:numId="6">
    <w:abstractNumId w:val="3"/>
  </w:num>
  <w:num w:numId="7">
    <w:abstractNumId w:val="4"/>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4DEF46E4"/>
    <w:rsid w:val="E9474E04"/>
    <w:rsid w:val="FBBEA343"/>
    <w:rsid w:val="000078EB"/>
    <w:rsid w:val="00072561"/>
    <w:rsid w:val="000A15DE"/>
    <w:rsid w:val="000B1DE5"/>
    <w:rsid w:val="000F2163"/>
    <w:rsid w:val="00173378"/>
    <w:rsid w:val="00175D85"/>
    <w:rsid w:val="00180C6F"/>
    <w:rsid w:val="00193B7D"/>
    <w:rsid w:val="001A513E"/>
    <w:rsid w:val="001C75C0"/>
    <w:rsid w:val="0021566F"/>
    <w:rsid w:val="00227F69"/>
    <w:rsid w:val="002712B1"/>
    <w:rsid w:val="002868E3"/>
    <w:rsid w:val="002B2FB5"/>
    <w:rsid w:val="002E4D2D"/>
    <w:rsid w:val="00321069"/>
    <w:rsid w:val="003627F9"/>
    <w:rsid w:val="003A6886"/>
    <w:rsid w:val="003B0213"/>
    <w:rsid w:val="003B2751"/>
    <w:rsid w:val="003D6F6E"/>
    <w:rsid w:val="00410C37"/>
    <w:rsid w:val="00415A57"/>
    <w:rsid w:val="00435847"/>
    <w:rsid w:val="00455479"/>
    <w:rsid w:val="00471FE2"/>
    <w:rsid w:val="004A4AF8"/>
    <w:rsid w:val="00512E5C"/>
    <w:rsid w:val="005341A9"/>
    <w:rsid w:val="00586E3D"/>
    <w:rsid w:val="00591102"/>
    <w:rsid w:val="005A77C8"/>
    <w:rsid w:val="005D106B"/>
    <w:rsid w:val="005E78C2"/>
    <w:rsid w:val="006060D4"/>
    <w:rsid w:val="00657E2C"/>
    <w:rsid w:val="00663068"/>
    <w:rsid w:val="006A42D1"/>
    <w:rsid w:val="006C7207"/>
    <w:rsid w:val="0070799A"/>
    <w:rsid w:val="00732128"/>
    <w:rsid w:val="00747B3A"/>
    <w:rsid w:val="007609C0"/>
    <w:rsid w:val="00766657"/>
    <w:rsid w:val="00792CA2"/>
    <w:rsid w:val="0079439F"/>
    <w:rsid w:val="007C047B"/>
    <w:rsid w:val="007F0281"/>
    <w:rsid w:val="00815A5B"/>
    <w:rsid w:val="008605BD"/>
    <w:rsid w:val="008874CA"/>
    <w:rsid w:val="008B2D11"/>
    <w:rsid w:val="0090244E"/>
    <w:rsid w:val="00957D13"/>
    <w:rsid w:val="0097027F"/>
    <w:rsid w:val="009841B6"/>
    <w:rsid w:val="009A27BE"/>
    <w:rsid w:val="009C3323"/>
    <w:rsid w:val="009E0F28"/>
    <w:rsid w:val="009E4C05"/>
    <w:rsid w:val="00A26ECB"/>
    <w:rsid w:val="00A75E30"/>
    <w:rsid w:val="00AA73F8"/>
    <w:rsid w:val="00BD5CE9"/>
    <w:rsid w:val="00BF427D"/>
    <w:rsid w:val="00C11EA6"/>
    <w:rsid w:val="00C30C26"/>
    <w:rsid w:val="00C3607D"/>
    <w:rsid w:val="00C42220"/>
    <w:rsid w:val="00C50DCD"/>
    <w:rsid w:val="00C64335"/>
    <w:rsid w:val="00C70FB0"/>
    <w:rsid w:val="00C82F7D"/>
    <w:rsid w:val="00C9050F"/>
    <w:rsid w:val="00C93AFB"/>
    <w:rsid w:val="00D37116"/>
    <w:rsid w:val="00D4246F"/>
    <w:rsid w:val="00DB37D8"/>
    <w:rsid w:val="00E17324"/>
    <w:rsid w:val="00E3381D"/>
    <w:rsid w:val="00E434B3"/>
    <w:rsid w:val="00F40C99"/>
    <w:rsid w:val="00F738B1"/>
    <w:rsid w:val="00F73DA3"/>
    <w:rsid w:val="00FA497E"/>
    <w:rsid w:val="00FC6706"/>
    <w:rsid w:val="00FC7268"/>
    <w:rsid w:val="2D7BAD6E"/>
    <w:rsid w:val="4DEF46E4"/>
    <w:rsid w:val="4DF7282A"/>
    <w:rsid w:val="4E5F45D7"/>
    <w:rsid w:val="5EB36936"/>
    <w:rsid w:val="5F2F20A9"/>
    <w:rsid w:val="5F5A94CA"/>
    <w:rsid w:val="7B7F685C"/>
    <w:rsid w:val="7BFE2E0B"/>
    <w:rsid w:val="7DCB43EB"/>
    <w:rsid w:val="7FFF20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58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435847"/>
    <w:pPr>
      <w:spacing w:after="120"/>
    </w:pPr>
  </w:style>
  <w:style w:type="paragraph" w:styleId="a4">
    <w:name w:val="Plain Text"/>
    <w:basedOn w:val="a"/>
    <w:qFormat/>
    <w:rsid w:val="00435847"/>
    <w:pPr>
      <w:shd w:val="solid" w:color="FFFFFF" w:fill="FFFFFF"/>
      <w:jc w:val="center"/>
    </w:pPr>
    <w:rPr>
      <w:rFonts w:ascii="宋体" w:hAnsi="宋体"/>
      <w:kern w:val="0"/>
      <w:sz w:val="84"/>
      <w:szCs w:val="72"/>
    </w:rPr>
  </w:style>
  <w:style w:type="paragraph" w:styleId="a5">
    <w:name w:val="Date"/>
    <w:basedOn w:val="a"/>
    <w:next w:val="a"/>
    <w:qFormat/>
    <w:rsid w:val="00435847"/>
    <w:rPr>
      <w:sz w:val="24"/>
      <w:szCs w:val="20"/>
    </w:rPr>
  </w:style>
  <w:style w:type="paragraph" w:styleId="2">
    <w:name w:val="Body Text Indent 2"/>
    <w:basedOn w:val="a"/>
    <w:qFormat/>
    <w:rsid w:val="00435847"/>
    <w:pPr>
      <w:spacing w:after="120" w:line="480" w:lineRule="auto"/>
      <w:ind w:leftChars="200" w:left="420"/>
    </w:pPr>
    <w:rPr>
      <w:szCs w:val="20"/>
    </w:rPr>
  </w:style>
  <w:style w:type="paragraph" w:styleId="a6">
    <w:name w:val="footer"/>
    <w:basedOn w:val="a"/>
    <w:qFormat/>
    <w:rsid w:val="00435847"/>
    <w:pPr>
      <w:tabs>
        <w:tab w:val="center" w:pos="4153"/>
        <w:tab w:val="right" w:pos="8306"/>
      </w:tabs>
      <w:snapToGrid w:val="0"/>
      <w:jc w:val="left"/>
    </w:pPr>
    <w:rPr>
      <w:sz w:val="18"/>
      <w:szCs w:val="18"/>
    </w:rPr>
  </w:style>
  <w:style w:type="paragraph" w:styleId="a7">
    <w:name w:val="header"/>
    <w:basedOn w:val="a"/>
    <w:qFormat/>
    <w:rsid w:val="00435847"/>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435847"/>
  </w:style>
  <w:style w:type="paragraph" w:customStyle="1" w:styleId="a9">
    <w:name w:val="标准正文"/>
    <w:basedOn w:val="a"/>
    <w:qFormat/>
    <w:rsid w:val="00435847"/>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1">
    <w:name w:val="列出段落1"/>
    <w:basedOn w:val="a"/>
    <w:uiPriority w:val="34"/>
    <w:qFormat/>
    <w:rsid w:val="00435847"/>
    <w:pPr>
      <w:ind w:firstLineChars="200" w:firstLine="420"/>
    </w:pPr>
  </w:style>
  <w:style w:type="paragraph" w:customStyle="1" w:styleId="-1">
    <w:name w:val="附件标题-1"/>
    <w:basedOn w:val="a"/>
    <w:qFormat/>
    <w:rsid w:val="00435847"/>
    <w:pPr>
      <w:spacing w:beforeLines="50" w:afterLines="50"/>
      <w:jc w:val="center"/>
    </w:pPr>
    <w:rPr>
      <w:rFonts w:eastAsia="黑体"/>
      <w:sz w:val="32"/>
      <w:szCs w:val="20"/>
    </w:rPr>
  </w:style>
  <w:style w:type="paragraph" w:customStyle="1" w:styleId="5">
    <w:name w:val="样式5"/>
    <w:basedOn w:val="a"/>
    <w:qFormat/>
    <w:rsid w:val="00435847"/>
    <w:pPr>
      <w:ind w:firstLineChars="200" w:firstLine="480"/>
    </w:pPr>
    <w:rPr>
      <w:rFonts w:ascii="宋体" w:eastAsia="Arial"/>
      <w:kern w:val="0"/>
      <w:szCs w:val="20"/>
    </w:rPr>
  </w:style>
  <w:style w:type="paragraph" w:customStyle="1" w:styleId="10">
    <w:name w:val="列出段落1"/>
    <w:basedOn w:val="a"/>
    <w:uiPriority w:val="99"/>
    <w:qFormat/>
    <w:rsid w:val="00435847"/>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Plain Text"/>
    <w:basedOn w:val="a"/>
    <w:qFormat/>
    <w:pPr>
      <w:shd w:val="solid" w:color="FFFFFF" w:fill="FFFFFF"/>
      <w:jc w:val="center"/>
    </w:pPr>
    <w:rPr>
      <w:rFonts w:ascii="宋体" w:hAnsi="宋体"/>
      <w:kern w:val="0"/>
      <w:sz w:val="84"/>
      <w:szCs w:val="72"/>
    </w:rPr>
  </w:style>
  <w:style w:type="paragraph" w:styleId="a5">
    <w:name w:val="Date"/>
    <w:basedOn w:val="a"/>
    <w:next w:val="a"/>
    <w:qFormat/>
    <w:rPr>
      <w:sz w:val="24"/>
      <w:szCs w:val="20"/>
    </w:rPr>
  </w:style>
  <w:style w:type="paragraph" w:styleId="2">
    <w:name w:val="Body Text Indent 2"/>
    <w:basedOn w:val="a"/>
    <w:qFormat/>
    <w:pPr>
      <w:spacing w:after="120" w:line="480" w:lineRule="auto"/>
      <w:ind w:leftChars="200" w:left="420"/>
    </w:pPr>
    <w:rPr>
      <w:szCs w:val="20"/>
    </w:r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style>
  <w:style w:type="paragraph" w:customStyle="1" w:styleId="a9">
    <w:name w:val="标准正文"/>
    <w:basedOn w:val="a"/>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1">
    <w:name w:val="列出段落1"/>
    <w:basedOn w:val="a"/>
    <w:uiPriority w:val="34"/>
    <w:qFormat/>
    <w:pPr>
      <w:ind w:firstLineChars="200" w:firstLine="420"/>
    </w:pPr>
  </w:style>
  <w:style w:type="paragraph" w:customStyle="1" w:styleId="-1">
    <w:name w:val="附件标题-1"/>
    <w:basedOn w:val="a"/>
    <w:qFormat/>
    <w:pPr>
      <w:spacing w:beforeLines="50" w:afterLines="50"/>
      <w:jc w:val="center"/>
    </w:pPr>
    <w:rPr>
      <w:rFonts w:eastAsia="黑体"/>
      <w:sz w:val="32"/>
      <w:szCs w:val="20"/>
    </w:rPr>
  </w:style>
  <w:style w:type="paragraph" w:customStyle="1" w:styleId="5">
    <w:name w:val="样式5"/>
    <w:basedOn w:val="a"/>
    <w:qFormat/>
    <w:pPr>
      <w:ind w:firstLineChars="200" w:firstLine="480"/>
    </w:pPr>
    <w:rPr>
      <w:rFonts w:ascii="宋体" w:eastAsia="Arial"/>
      <w:kern w:val="0"/>
      <w:szCs w:val="20"/>
    </w:rPr>
  </w:style>
  <w:style w:type="paragraph" w:customStyle="1" w:styleId="10">
    <w:name w:val="列出段落1"/>
    <w:basedOn w:val="a"/>
    <w:uiPriority w:val="99"/>
    <w:qFormat/>
    <w:pPr>
      <w:ind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51F17-AC0C-4412-B0C5-262242AA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15</Pages>
  <Words>1078</Words>
  <Characters>6146</Characters>
  <Application>Microsoft Office Word</Application>
  <DocSecurity>0</DocSecurity>
  <Lines>51</Lines>
  <Paragraphs>14</Paragraphs>
  <ScaleCrop>false</ScaleCrop>
  <Company>WRGHO</Company>
  <LinksUpToDate>false</LinksUpToDate>
  <CharactersWithSpaces>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hutianqi</dc:creator>
  <cp:lastModifiedBy>尹书娅</cp:lastModifiedBy>
  <cp:revision>85</cp:revision>
  <dcterms:created xsi:type="dcterms:W3CDTF">2018-10-12T22:29:00Z</dcterms:created>
  <dcterms:modified xsi:type="dcterms:W3CDTF">2018-10-15T10:11:00Z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2052-1.2.5.490</vt:lpwstr>
  </property>
</Properties>
</file>