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89" w:rsidRDefault="00225389">
      <w:pPr>
        <w:jc w:val="right"/>
        <w:rPr>
          <w:rFonts w:ascii="宋体" w:hAnsi="宋体"/>
          <w:color w:val="000000"/>
          <w:sz w:val="22"/>
        </w:rPr>
      </w:pPr>
    </w:p>
    <w:p w:rsidR="00225389" w:rsidRDefault="00225389">
      <w:pPr>
        <w:jc w:val="right"/>
        <w:rPr>
          <w:rFonts w:ascii="宋体" w:hAnsi="宋体"/>
          <w:color w:val="000000"/>
          <w:sz w:val="22"/>
          <w:u w:val="single"/>
        </w:rPr>
      </w:pPr>
    </w:p>
    <w:p w:rsidR="00225389" w:rsidRDefault="00225389">
      <w:pPr>
        <w:jc w:val="center"/>
        <w:rPr>
          <w:rFonts w:ascii="宋体" w:hAnsi="宋体"/>
          <w:color w:val="000000"/>
          <w:sz w:val="44"/>
          <w:szCs w:val="44"/>
        </w:rPr>
      </w:pPr>
    </w:p>
    <w:p w:rsidR="00225389" w:rsidRDefault="00A0778C">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重庆医科大学附属第二医院核医学科</w:t>
      </w:r>
    </w:p>
    <w:p w:rsidR="00225389" w:rsidRDefault="00A0778C">
      <w:pPr>
        <w:autoSpaceDE w:val="0"/>
        <w:autoSpaceDN w:val="0"/>
        <w:adjustRightInd w:val="0"/>
        <w:spacing w:line="700" w:lineRule="atLeast"/>
        <w:jc w:val="center"/>
        <w:rPr>
          <w:b/>
          <w:bCs/>
          <w:color w:val="202020"/>
          <w:sz w:val="33"/>
          <w:szCs w:val="33"/>
          <w:shd w:val="clear" w:color="auto" w:fill="FFFFFF"/>
        </w:rPr>
      </w:pPr>
      <w:r>
        <w:rPr>
          <w:rFonts w:hint="eastAsia"/>
          <w:b/>
          <w:bCs/>
          <w:color w:val="202020"/>
          <w:sz w:val="33"/>
          <w:szCs w:val="33"/>
          <w:shd w:val="clear" w:color="auto" w:fill="FFFFFF"/>
        </w:rPr>
        <w:t>放射诊疗建设项目职业病危害放射防护预评价</w:t>
      </w:r>
    </w:p>
    <w:p w:rsidR="00225389" w:rsidRDefault="00225389">
      <w:pPr>
        <w:wordWrap w:val="0"/>
        <w:autoSpaceDE w:val="0"/>
        <w:autoSpaceDN w:val="0"/>
        <w:adjustRightInd w:val="0"/>
        <w:spacing w:before="120" w:after="120" w:line="720" w:lineRule="atLeast"/>
        <w:jc w:val="center"/>
        <w:rPr>
          <w:rFonts w:ascii="宋体" w:hAnsi="宋体"/>
          <w:b/>
          <w:snapToGrid w:val="0"/>
          <w:sz w:val="72"/>
          <w:szCs w:val="72"/>
        </w:rPr>
      </w:pPr>
    </w:p>
    <w:p w:rsidR="00225389" w:rsidRDefault="00225389">
      <w:pPr>
        <w:wordWrap w:val="0"/>
        <w:autoSpaceDE w:val="0"/>
        <w:autoSpaceDN w:val="0"/>
        <w:adjustRightInd w:val="0"/>
        <w:spacing w:before="120" w:after="120" w:line="720" w:lineRule="atLeast"/>
        <w:jc w:val="center"/>
        <w:rPr>
          <w:rFonts w:ascii="宋体" w:hAnsi="宋体"/>
          <w:b/>
          <w:snapToGrid w:val="0"/>
          <w:sz w:val="72"/>
          <w:szCs w:val="72"/>
        </w:rPr>
      </w:pPr>
    </w:p>
    <w:p w:rsidR="00225389" w:rsidRDefault="00225389">
      <w:pPr>
        <w:wordWrap w:val="0"/>
        <w:autoSpaceDE w:val="0"/>
        <w:autoSpaceDN w:val="0"/>
        <w:adjustRightInd w:val="0"/>
        <w:spacing w:before="120" w:after="120" w:line="720" w:lineRule="atLeast"/>
        <w:jc w:val="center"/>
        <w:rPr>
          <w:rFonts w:ascii="宋体" w:hAnsi="宋体"/>
          <w:b/>
          <w:snapToGrid w:val="0"/>
          <w:sz w:val="72"/>
          <w:szCs w:val="72"/>
        </w:rPr>
      </w:pPr>
    </w:p>
    <w:p w:rsidR="00225389" w:rsidRDefault="00A0778C">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225389" w:rsidRDefault="00225389">
      <w:pPr>
        <w:wordWrap w:val="0"/>
        <w:autoSpaceDE w:val="0"/>
        <w:autoSpaceDN w:val="0"/>
        <w:adjustRightInd w:val="0"/>
        <w:spacing w:line="560" w:lineRule="atLeast"/>
        <w:jc w:val="center"/>
        <w:rPr>
          <w:rFonts w:ascii="宋体" w:hAnsi="宋体"/>
          <w:b/>
          <w:snapToGrid w:val="0"/>
          <w:color w:val="000000"/>
          <w:sz w:val="36"/>
          <w:szCs w:val="48"/>
        </w:rPr>
      </w:pPr>
    </w:p>
    <w:p w:rsidR="00225389" w:rsidRDefault="00225389">
      <w:pPr>
        <w:wordWrap w:val="0"/>
        <w:autoSpaceDE w:val="0"/>
        <w:autoSpaceDN w:val="0"/>
        <w:adjustRightInd w:val="0"/>
        <w:spacing w:line="560" w:lineRule="atLeast"/>
        <w:ind w:firstLine="624"/>
        <w:jc w:val="left"/>
        <w:rPr>
          <w:rFonts w:ascii="宋体" w:hAnsi="宋体"/>
          <w:snapToGrid w:val="0"/>
          <w:color w:val="000000"/>
          <w:sz w:val="32"/>
        </w:rPr>
      </w:pPr>
    </w:p>
    <w:p w:rsidR="00225389" w:rsidRDefault="00225389">
      <w:pPr>
        <w:wordWrap w:val="0"/>
        <w:autoSpaceDE w:val="0"/>
        <w:autoSpaceDN w:val="0"/>
        <w:adjustRightInd w:val="0"/>
        <w:spacing w:line="560" w:lineRule="atLeast"/>
        <w:ind w:firstLine="624"/>
        <w:jc w:val="left"/>
        <w:rPr>
          <w:rFonts w:ascii="宋体" w:hAnsi="宋体"/>
          <w:snapToGrid w:val="0"/>
          <w:color w:val="000000"/>
          <w:sz w:val="32"/>
        </w:rPr>
      </w:pPr>
    </w:p>
    <w:p w:rsidR="00225389" w:rsidRDefault="00225389">
      <w:pPr>
        <w:adjustRightInd w:val="0"/>
        <w:spacing w:line="560" w:lineRule="atLeast"/>
        <w:ind w:firstLine="624"/>
        <w:jc w:val="center"/>
        <w:rPr>
          <w:rFonts w:ascii="宋体" w:hAnsi="宋体"/>
          <w:snapToGrid w:val="0"/>
          <w:color w:val="000000"/>
          <w:sz w:val="44"/>
        </w:rPr>
      </w:pPr>
    </w:p>
    <w:p w:rsidR="00225389" w:rsidRDefault="00225389">
      <w:pPr>
        <w:adjustRightInd w:val="0"/>
        <w:spacing w:line="560" w:lineRule="atLeast"/>
        <w:ind w:firstLine="624"/>
        <w:jc w:val="center"/>
        <w:rPr>
          <w:rFonts w:ascii="宋体" w:hAnsi="宋体"/>
          <w:snapToGrid w:val="0"/>
          <w:color w:val="000000"/>
          <w:sz w:val="44"/>
        </w:rPr>
      </w:pPr>
    </w:p>
    <w:p w:rsidR="00225389" w:rsidRDefault="00225389">
      <w:pPr>
        <w:adjustRightInd w:val="0"/>
        <w:spacing w:line="560" w:lineRule="atLeast"/>
        <w:ind w:firstLine="624"/>
        <w:jc w:val="center"/>
        <w:rPr>
          <w:rFonts w:ascii="宋体" w:hAnsi="宋体"/>
          <w:snapToGrid w:val="0"/>
          <w:color w:val="000000"/>
          <w:sz w:val="44"/>
        </w:rPr>
      </w:pPr>
    </w:p>
    <w:p w:rsidR="00225389" w:rsidRDefault="00225389">
      <w:pPr>
        <w:adjustRightInd w:val="0"/>
        <w:spacing w:line="560" w:lineRule="atLeast"/>
        <w:ind w:firstLine="624"/>
        <w:jc w:val="center"/>
        <w:rPr>
          <w:rFonts w:ascii="宋体" w:hAnsi="宋体"/>
          <w:snapToGrid w:val="0"/>
          <w:color w:val="000000"/>
          <w:sz w:val="44"/>
        </w:rPr>
      </w:pPr>
    </w:p>
    <w:p w:rsidR="00225389" w:rsidRDefault="00A0778C">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225389" w:rsidRDefault="00A0778C">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二〇一九年二</w:t>
      </w:r>
      <w:r>
        <w:rPr>
          <w:rFonts w:ascii="宋体" w:hAnsi="宋体"/>
          <w:snapToGrid w:val="0"/>
          <w:color w:val="000000"/>
          <w:sz w:val="36"/>
          <w:szCs w:val="36"/>
        </w:rPr>
        <w:t>月</w:t>
      </w:r>
    </w:p>
    <w:p w:rsidR="00225389" w:rsidRDefault="00225389">
      <w:pPr>
        <w:adjustRightInd w:val="0"/>
        <w:spacing w:line="560" w:lineRule="atLeast"/>
        <w:ind w:firstLine="624"/>
        <w:jc w:val="center"/>
        <w:rPr>
          <w:rFonts w:ascii="宋体" w:hAnsi="宋体"/>
          <w:snapToGrid w:val="0"/>
          <w:color w:val="000000"/>
          <w:sz w:val="44"/>
        </w:rPr>
      </w:pPr>
    </w:p>
    <w:p w:rsidR="00225389" w:rsidRDefault="00225389">
      <w:pPr>
        <w:jc w:val="center"/>
        <w:rPr>
          <w:rFonts w:ascii="宋体" w:hAnsi="宋体"/>
          <w:color w:val="000000"/>
          <w:sz w:val="36"/>
        </w:rPr>
        <w:sectPr w:rsidR="00225389">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229"/>
      </w:tblGrid>
      <w:tr w:rsidR="00225389">
        <w:trPr>
          <w:trHeight w:val="774"/>
          <w:jc w:val="center"/>
        </w:trPr>
        <w:tc>
          <w:tcPr>
            <w:tcW w:w="855" w:type="dxa"/>
            <w:vAlign w:val="center"/>
          </w:tcPr>
          <w:p w:rsidR="00225389" w:rsidRDefault="00A0778C">
            <w:pPr>
              <w:pStyle w:val="af2"/>
              <w:ind w:firstLine="0"/>
              <w:jc w:val="center"/>
              <w:rPr>
                <w:rFonts w:ascii="宋体" w:eastAsia="宋体"/>
              </w:rPr>
            </w:pPr>
            <w:proofErr w:type="gramStart"/>
            <w:r>
              <w:rPr>
                <w:rFonts w:ascii="宋体" w:eastAsia="宋体" w:hint="eastAsia"/>
              </w:rPr>
              <w:lastRenderedPageBreak/>
              <w:t>项号</w:t>
            </w:r>
            <w:proofErr w:type="gramEnd"/>
          </w:p>
        </w:tc>
        <w:tc>
          <w:tcPr>
            <w:tcW w:w="1663" w:type="dxa"/>
            <w:vAlign w:val="center"/>
          </w:tcPr>
          <w:p w:rsidR="00225389" w:rsidRDefault="00A0778C">
            <w:pPr>
              <w:pStyle w:val="af2"/>
              <w:ind w:firstLine="0"/>
              <w:jc w:val="center"/>
              <w:rPr>
                <w:rFonts w:ascii="宋体" w:eastAsia="宋体"/>
              </w:rPr>
            </w:pPr>
            <w:r>
              <w:rPr>
                <w:rFonts w:ascii="宋体" w:eastAsia="宋体" w:hint="eastAsia"/>
              </w:rPr>
              <w:t>内容</w:t>
            </w:r>
          </w:p>
        </w:tc>
        <w:tc>
          <w:tcPr>
            <w:tcW w:w="7229" w:type="dxa"/>
            <w:vAlign w:val="center"/>
          </w:tcPr>
          <w:p w:rsidR="00225389" w:rsidRDefault="00A0778C">
            <w:pPr>
              <w:pStyle w:val="af2"/>
              <w:ind w:firstLine="0"/>
              <w:jc w:val="center"/>
              <w:rPr>
                <w:rFonts w:ascii="宋体" w:eastAsia="宋体"/>
              </w:rPr>
            </w:pPr>
            <w:r>
              <w:rPr>
                <w:rFonts w:ascii="宋体" w:eastAsia="宋体" w:hint="eastAsia"/>
              </w:rPr>
              <w:t>说明与要求</w:t>
            </w:r>
          </w:p>
        </w:tc>
      </w:tr>
      <w:tr w:rsidR="00225389">
        <w:trPr>
          <w:trHeight w:val="567"/>
          <w:jc w:val="center"/>
        </w:trPr>
        <w:tc>
          <w:tcPr>
            <w:tcW w:w="855" w:type="dxa"/>
            <w:vAlign w:val="center"/>
          </w:tcPr>
          <w:p w:rsidR="00225389" w:rsidRDefault="00A0778C">
            <w:pPr>
              <w:pStyle w:val="a9"/>
              <w:jc w:val="center"/>
              <w:rPr>
                <w:rFonts w:ascii="宋体" w:hAnsi="宋体"/>
              </w:rPr>
            </w:pPr>
            <w:r>
              <w:rPr>
                <w:rFonts w:ascii="宋体" w:hAnsi="宋体" w:hint="eastAsia"/>
              </w:rPr>
              <w:t>1</w:t>
            </w:r>
          </w:p>
        </w:tc>
        <w:tc>
          <w:tcPr>
            <w:tcW w:w="1663" w:type="dxa"/>
            <w:vAlign w:val="center"/>
          </w:tcPr>
          <w:p w:rsidR="00225389" w:rsidRDefault="00A0778C">
            <w:pPr>
              <w:pStyle w:val="a9"/>
              <w:jc w:val="center"/>
              <w:rPr>
                <w:rFonts w:ascii="宋体" w:hAnsi="宋体"/>
              </w:rPr>
            </w:pPr>
            <w:r>
              <w:rPr>
                <w:rFonts w:ascii="宋体" w:hAnsi="宋体"/>
                <w:kern w:val="0"/>
              </w:rPr>
              <w:t>项目名称</w:t>
            </w:r>
          </w:p>
        </w:tc>
        <w:tc>
          <w:tcPr>
            <w:tcW w:w="7229" w:type="dxa"/>
            <w:vAlign w:val="center"/>
          </w:tcPr>
          <w:p w:rsidR="00225389" w:rsidRDefault="00A0778C">
            <w:pPr>
              <w:autoSpaceDE w:val="0"/>
              <w:autoSpaceDN w:val="0"/>
              <w:adjustRightInd w:val="0"/>
              <w:jc w:val="left"/>
              <w:rPr>
                <w:rFonts w:ascii="宋体" w:hAnsi="宋体"/>
                <w:kern w:val="0"/>
                <w:sz w:val="24"/>
                <w:szCs w:val="20"/>
              </w:rPr>
            </w:pPr>
            <w:r>
              <w:rPr>
                <w:rFonts w:ascii="宋体" w:hAnsi="宋体" w:hint="eastAsia"/>
                <w:kern w:val="0"/>
                <w:sz w:val="24"/>
              </w:rPr>
              <w:t>重庆医科大学附属第二医院核医学科放射诊疗建设项目职业病危害放射防护</w:t>
            </w:r>
            <w:proofErr w:type="gramStart"/>
            <w:r>
              <w:rPr>
                <w:rFonts w:ascii="宋体" w:hAnsi="宋体" w:hint="eastAsia"/>
                <w:kern w:val="0"/>
                <w:sz w:val="24"/>
              </w:rPr>
              <w:t>预评价</w:t>
            </w:r>
            <w:proofErr w:type="gramEnd"/>
          </w:p>
        </w:tc>
      </w:tr>
      <w:tr w:rsidR="00225389">
        <w:trPr>
          <w:trHeight w:val="2888"/>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2</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项目内容</w:t>
            </w:r>
          </w:p>
        </w:tc>
        <w:tc>
          <w:tcPr>
            <w:tcW w:w="7229" w:type="dxa"/>
            <w:vAlign w:val="center"/>
          </w:tcPr>
          <w:p w:rsidR="00225389" w:rsidRDefault="00A0778C">
            <w:pPr>
              <w:rPr>
                <w:rFonts w:ascii="宋体" w:hAnsi="宋体"/>
                <w:kern w:val="0"/>
                <w:sz w:val="24"/>
              </w:rPr>
            </w:pPr>
            <w:r>
              <w:rPr>
                <w:rFonts w:ascii="宋体" w:hAnsi="宋体" w:hint="eastAsia"/>
                <w:kern w:val="0"/>
                <w:sz w:val="24"/>
              </w:rPr>
              <w:t>分包</w:t>
            </w:r>
            <w:proofErr w:type="gramStart"/>
            <w:r>
              <w:rPr>
                <w:rFonts w:ascii="宋体" w:hAnsi="宋体" w:hint="eastAsia"/>
                <w:kern w:val="0"/>
                <w:sz w:val="24"/>
              </w:rPr>
              <w:t>一</w:t>
            </w:r>
            <w:proofErr w:type="gramEnd"/>
            <w:r>
              <w:rPr>
                <w:rFonts w:ascii="宋体" w:hAnsi="宋体" w:hint="eastAsia"/>
                <w:kern w:val="0"/>
                <w:sz w:val="24"/>
              </w:rPr>
              <w:t>：</w:t>
            </w:r>
            <w:r>
              <w:rPr>
                <w:rFonts w:ascii="宋体" w:hAnsi="宋体" w:hint="eastAsia"/>
                <w:kern w:val="0"/>
                <w:sz w:val="24"/>
              </w:rPr>
              <w:t>江南院区核医学科放射诊疗建设项目职业病危害放射防护预评价：</w:t>
            </w:r>
          </w:p>
          <w:p w:rsidR="00225389" w:rsidRDefault="00A0778C">
            <w:pPr>
              <w:ind w:firstLineChars="200" w:firstLine="480"/>
              <w:rPr>
                <w:rFonts w:ascii="宋体" w:hAnsi="宋体"/>
                <w:kern w:val="0"/>
                <w:sz w:val="24"/>
              </w:rPr>
            </w:pPr>
            <w:r>
              <w:rPr>
                <w:rFonts w:ascii="宋体" w:hAnsi="宋体" w:hint="eastAsia"/>
                <w:kern w:val="0"/>
                <w:sz w:val="24"/>
              </w:rPr>
              <w:t>江南医院核医学影像中心</w:t>
            </w:r>
            <w:r>
              <w:rPr>
                <w:rFonts w:ascii="宋体" w:hAnsi="宋体" w:hint="eastAsia"/>
                <w:kern w:val="0"/>
                <w:sz w:val="24"/>
              </w:rPr>
              <w:t>1200</w:t>
            </w:r>
            <w:r>
              <w:rPr>
                <w:rFonts w:ascii="宋体" w:hAnsi="宋体" w:hint="eastAsia"/>
                <w:kern w:val="0"/>
                <w:sz w:val="24"/>
              </w:rPr>
              <w:t>平米（</w:t>
            </w:r>
            <w:r>
              <w:rPr>
                <w:rFonts w:ascii="宋体" w:hAnsi="宋体" w:hint="eastAsia"/>
                <w:kern w:val="0"/>
                <w:sz w:val="24"/>
              </w:rPr>
              <w:t>PET/CT</w:t>
            </w:r>
            <w:r>
              <w:rPr>
                <w:rFonts w:ascii="宋体" w:hAnsi="宋体" w:hint="eastAsia"/>
                <w:kern w:val="0"/>
                <w:sz w:val="24"/>
              </w:rPr>
              <w:t>、</w:t>
            </w:r>
            <w:r>
              <w:rPr>
                <w:rFonts w:ascii="宋体" w:hAnsi="宋体" w:hint="eastAsia"/>
                <w:kern w:val="0"/>
                <w:sz w:val="24"/>
              </w:rPr>
              <w:t>SPECT/CT</w:t>
            </w:r>
            <w:r>
              <w:rPr>
                <w:rFonts w:ascii="宋体" w:hAnsi="宋体" w:hint="eastAsia"/>
                <w:kern w:val="0"/>
                <w:sz w:val="24"/>
              </w:rPr>
              <w:t>、骨密度、活性室及药物合成室）、核素病房（面积</w:t>
            </w:r>
            <w:r>
              <w:rPr>
                <w:rFonts w:ascii="宋体" w:hAnsi="宋体" w:hint="eastAsia"/>
                <w:kern w:val="0"/>
                <w:sz w:val="24"/>
              </w:rPr>
              <w:t>800</w:t>
            </w:r>
            <w:r>
              <w:rPr>
                <w:rFonts w:ascii="宋体" w:hAnsi="宋体" w:hint="eastAsia"/>
                <w:kern w:val="0"/>
                <w:sz w:val="24"/>
              </w:rPr>
              <w:t>平米），合计</w:t>
            </w:r>
            <w:r>
              <w:rPr>
                <w:rFonts w:ascii="宋体" w:hAnsi="宋体" w:hint="eastAsia"/>
                <w:kern w:val="0"/>
                <w:sz w:val="24"/>
              </w:rPr>
              <w:t>2000</w:t>
            </w:r>
            <w:r>
              <w:rPr>
                <w:rFonts w:ascii="宋体" w:hAnsi="宋体" w:hint="eastAsia"/>
                <w:kern w:val="0"/>
                <w:sz w:val="24"/>
              </w:rPr>
              <w:t>平米，</w:t>
            </w:r>
            <w:r>
              <w:rPr>
                <w:rFonts w:hint="eastAsia"/>
                <w:bCs/>
                <w:sz w:val="24"/>
              </w:rPr>
              <w:t>核素包括：</w:t>
            </w:r>
            <w:r>
              <w:rPr>
                <w:rFonts w:hint="eastAsia"/>
                <w:bCs/>
                <w:sz w:val="24"/>
              </w:rPr>
              <w:t>99mTc</w:t>
            </w:r>
            <w:r>
              <w:rPr>
                <w:rFonts w:hint="eastAsia"/>
                <w:bCs/>
                <w:sz w:val="24"/>
              </w:rPr>
              <w:t>、</w:t>
            </w:r>
            <w:r>
              <w:rPr>
                <w:rFonts w:hint="eastAsia"/>
                <w:bCs/>
                <w:sz w:val="24"/>
              </w:rPr>
              <w:t>18F</w:t>
            </w:r>
            <w:r>
              <w:rPr>
                <w:rFonts w:hint="eastAsia"/>
                <w:bCs/>
                <w:sz w:val="24"/>
              </w:rPr>
              <w:t>、</w:t>
            </w:r>
            <w:r>
              <w:rPr>
                <w:rFonts w:hint="eastAsia"/>
                <w:bCs/>
                <w:sz w:val="24"/>
              </w:rPr>
              <w:t>131I</w:t>
            </w:r>
            <w:r>
              <w:rPr>
                <w:rFonts w:hint="eastAsia"/>
                <w:bCs/>
                <w:sz w:val="24"/>
              </w:rPr>
              <w:t>、</w:t>
            </w:r>
            <w:r>
              <w:rPr>
                <w:rFonts w:hint="eastAsia"/>
                <w:bCs/>
                <w:sz w:val="24"/>
              </w:rPr>
              <w:t>123I</w:t>
            </w:r>
            <w:r>
              <w:rPr>
                <w:rFonts w:hint="eastAsia"/>
                <w:bCs/>
                <w:sz w:val="24"/>
              </w:rPr>
              <w:t>、</w:t>
            </w:r>
            <w:r>
              <w:rPr>
                <w:rFonts w:hint="eastAsia"/>
                <w:bCs/>
                <w:sz w:val="24"/>
              </w:rPr>
              <w:t>125I</w:t>
            </w:r>
            <w:r>
              <w:rPr>
                <w:rFonts w:hint="eastAsia"/>
                <w:bCs/>
                <w:sz w:val="24"/>
              </w:rPr>
              <w:t>液体、</w:t>
            </w:r>
            <w:r>
              <w:rPr>
                <w:rFonts w:hint="eastAsia"/>
                <w:bCs/>
                <w:sz w:val="24"/>
              </w:rPr>
              <w:t>125I</w:t>
            </w:r>
            <w:r>
              <w:rPr>
                <w:rFonts w:hint="eastAsia"/>
                <w:bCs/>
                <w:sz w:val="24"/>
              </w:rPr>
              <w:t>粒子、</w:t>
            </w:r>
            <w:r>
              <w:rPr>
                <w:rFonts w:hint="eastAsia"/>
                <w:bCs/>
                <w:sz w:val="24"/>
              </w:rPr>
              <w:t>32P</w:t>
            </w:r>
            <w:r>
              <w:rPr>
                <w:rFonts w:hint="eastAsia"/>
                <w:bCs/>
                <w:sz w:val="24"/>
              </w:rPr>
              <w:t>、</w:t>
            </w:r>
            <w:r>
              <w:rPr>
                <w:rFonts w:hint="eastAsia"/>
                <w:bCs/>
                <w:sz w:val="24"/>
              </w:rPr>
              <w:t>89Sr</w:t>
            </w:r>
            <w:r>
              <w:rPr>
                <w:rFonts w:hint="eastAsia"/>
                <w:bCs/>
                <w:sz w:val="24"/>
              </w:rPr>
              <w:t>、</w:t>
            </w:r>
            <w:r>
              <w:rPr>
                <w:rFonts w:hint="eastAsia"/>
                <w:bCs/>
                <w:sz w:val="24"/>
              </w:rPr>
              <w:t>90Sr</w:t>
            </w:r>
            <w:r>
              <w:rPr>
                <w:rFonts w:hint="eastAsia"/>
                <w:bCs/>
                <w:sz w:val="24"/>
              </w:rPr>
              <w:t>、</w:t>
            </w:r>
            <w:r>
              <w:rPr>
                <w:rFonts w:hint="eastAsia"/>
                <w:bCs/>
                <w:sz w:val="24"/>
              </w:rPr>
              <w:t>153Sm</w:t>
            </w:r>
            <w:r>
              <w:rPr>
                <w:rFonts w:hint="eastAsia"/>
                <w:bCs/>
                <w:sz w:val="24"/>
              </w:rPr>
              <w:t>、</w:t>
            </w:r>
            <w:r>
              <w:rPr>
                <w:rFonts w:hint="eastAsia"/>
                <w:bCs/>
                <w:sz w:val="24"/>
              </w:rPr>
              <w:t>177Lu</w:t>
            </w:r>
            <w:r>
              <w:rPr>
                <w:rFonts w:hint="eastAsia"/>
                <w:bCs/>
                <w:sz w:val="24"/>
              </w:rPr>
              <w:t>、</w:t>
            </w:r>
            <w:r>
              <w:rPr>
                <w:rFonts w:hint="eastAsia"/>
                <w:bCs/>
                <w:sz w:val="24"/>
              </w:rPr>
              <w:t>188Re</w:t>
            </w:r>
            <w:r>
              <w:rPr>
                <w:rFonts w:hint="eastAsia"/>
                <w:bCs/>
                <w:sz w:val="24"/>
              </w:rPr>
              <w:t>、</w:t>
            </w:r>
            <w:r>
              <w:rPr>
                <w:rFonts w:hint="eastAsia"/>
                <w:bCs/>
                <w:sz w:val="24"/>
              </w:rPr>
              <w:t>186Re</w:t>
            </w:r>
            <w:r>
              <w:rPr>
                <w:rFonts w:hint="eastAsia"/>
                <w:bCs/>
                <w:sz w:val="24"/>
              </w:rPr>
              <w:t>、</w:t>
            </w:r>
            <w:r>
              <w:rPr>
                <w:rFonts w:hint="eastAsia"/>
                <w:bCs/>
                <w:sz w:val="24"/>
              </w:rPr>
              <w:t>111In</w:t>
            </w:r>
            <w:r>
              <w:rPr>
                <w:rFonts w:hint="eastAsia"/>
                <w:bCs/>
                <w:sz w:val="24"/>
              </w:rPr>
              <w:t>、</w:t>
            </w:r>
            <w:r>
              <w:rPr>
                <w:rFonts w:hint="eastAsia"/>
                <w:bCs/>
                <w:sz w:val="24"/>
              </w:rPr>
              <w:t>68Ge</w:t>
            </w:r>
            <w:r>
              <w:rPr>
                <w:rFonts w:hint="eastAsia"/>
                <w:bCs/>
                <w:sz w:val="24"/>
              </w:rPr>
              <w:t>、</w:t>
            </w:r>
            <w:r>
              <w:rPr>
                <w:rFonts w:hint="eastAsia"/>
                <w:bCs/>
                <w:sz w:val="24"/>
              </w:rPr>
              <w:t>68Ga</w:t>
            </w:r>
            <w:r>
              <w:rPr>
                <w:rFonts w:hint="eastAsia"/>
                <w:bCs/>
                <w:sz w:val="24"/>
              </w:rPr>
              <w:t>、</w:t>
            </w:r>
            <w:r>
              <w:rPr>
                <w:rFonts w:hint="eastAsia"/>
                <w:bCs/>
                <w:sz w:val="24"/>
              </w:rPr>
              <w:t>67Ga</w:t>
            </w:r>
            <w:r>
              <w:rPr>
                <w:rFonts w:hint="eastAsia"/>
                <w:bCs/>
                <w:sz w:val="24"/>
              </w:rPr>
              <w:t>、</w:t>
            </w:r>
            <w:r>
              <w:rPr>
                <w:rFonts w:hint="eastAsia"/>
                <w:bCs/>
                <w:sz w:val="24"/>
              </w:rPr>
              <w:t>13C</w:t>
            </w:r>
            <w:r>
              <w:rPr>
                <w:rFonts w:hint="eastAsia"/>
                <w:bCs/>
                <w:sz w:val="24"/>
              </w:rPr>
              <w:t>、</w:t>
            </w:r>
            <w:r>
              <w:rPr>
                <w:rFonts w:hint="eastAsia"/>
                <w:bCs/>
                <w:sz w:val="24"/>
              </w:rPr>
              <w:t>3H</w:t>
            </w:r>
            <w:r>
              <w:rPr>
                <w:rFonts w:hint="eastAsia"/>
                <w:bCs/>
                <w:sz w:val="24"/>
              </w:rPr>
              <w:t>、</w:t>
            </w:r>
            <w:r>
              <w:rPr>
                <w:rFonts w:hint="eastAsia"/>
                <w:bCs/>
                <w:sz w:val="24"/>
              </w:rPr>
              <w:t>64Cu</w:t>
            </w:r>
            <w:r>
              <w:rPr>
                <w:rFonts w:hint="eastAsia"/>
                <w:bCs/>
                <w:sz w:val="24"/>
              </w:rPr>
              <w:t>、</w:t>
            </w:r>
            <w:r>
              <w:rPr>
                <w:rFonts w:hint="eastAsia"/>
                <w:bCs/>
                <w:sz w:val="24"/>
              </w:rPr>
              <w:t>89Zr</w:t>
            </w:r>
            <w:r>
              <w:rPr>
                <w:rFonts w:hint="eastAsia"/>
                <w:bCs/>
                <w:sz w:val="24"/>
              </w:rPr>
              <w:t>，</w:t>
            </w:r>
            <w:r>
              <w:rPr>
                <w:rFonts w:hint="eastAsia"/>
                <w:bCs/>
                <w:sz w:val="24"/>
              </w:rPr>
              <w:t>90Y</w:t>
            </w:r>
            <w:r>
              <w:rPr>
                <w:rFonts w:hint="eastAsia"/>
                <w:bCs/>
                <w:sz w:val="24"/>
              </w:rPr>
              <w:t>，</w:t>
            </w:r>
            <w:r>
              <w:rPr>
                <w:rFonts w:hint="eastAsia"/>
                <w:bCs/>
                <w:sz w:val="24"/>
              </w:rPr>
              <w:t>225Ac</w:t>
            </w:r>
          </w:p>
          <w:p w:rsidR="00225389" w:rsidRDefault="00A0778C">
            <w:pPr>
              <w:ind w:firstLineChars="200" w:firstLine="480"/>
              <w:rPr>
                <w:rFonts w:ascii="宋体" w:hAnsi="宋体"/>
                <w:kern w:val="0"/>
                <w:sz w:val="24"/>
              </w:rPr>
            </w:pPr>
            <w:r>
              <w:rPr>
                <w:rFonts w:ascii="宋体" w:hAnsi="宋体" w:hint="eastAsia"/>
                <w:kern w:val="0"/>
                <w:sz w:val="24"/>
              </w:rPr>
              <w:t>地点：重庆市茶园新城区天文大道</w:t>
            </w:r>
            <w:r>
              <w:rPr>
                <w:rFonts w:ascii="宋体" w:hAnsi="宋体" w:hint="eastAsia"/>
                <w:kern w:val="0"/>
                <w:sz w:val="24"/>
              </w:rPr>
              <w:t>288</w:t>
            </w:r>
            <w:r>
              <w:rPr>
                <w:rFonts w:ascii="宋体" w:hAnsi="宋体" w:hint="eastAsia"/>
                <w:kern w:val="0"/>
                <w:sz w:val="24"/>
              </w:rPr>
              <w:t>号</w:t>
            </w:r>
          </w:p>
          <w:p w:rsidR="00225389" w:rsidRDefault="00A0778C">
            <w:pPr>
              <w:autoSpaceDE w:val="0"/>
              <w:autoSpaceDN w:val="0"/>
              <w:adjustRightInd w:val="0"/>
              <w:jc w:val="left"/>
              <w:rPr>
                <w:rFonts w:ascii="宋体" w:hAnsi="宋体"/>
                <w:kern w:val="0"/>
                <w:sz w:val="24"/>
              </w:rPr>
            </w:pPr>
            <w:r>
              <w:rPr>
                <w:rFonts w:ascii="宋体" w:hAnsi="宋体" w:hint="eastAsia"/>
                <w:kern w:val="0"/>
                <w:sz w:val="24"/>
              </w:rPr>
              <w:t>分包二：</w:t>
            </w:r>
            <w:proofErr w:type="gramStart"/>
            <w:r>
              <w:rPr>
                <w:rFonts w:ascii="宋体" w:hAnsi="宋体" w:hint="eastAsia"/>
                <w:kern w:val="0"/>
                <w:sz w:val="24"/>
              </w:rPr>
              <w:t>渝</w:t>
            </w:r>
            <w:proofErr w:type="gramEnd"/>
            <w:r>
              <w:rPr>
                <w:rFonts w:ascii="宋体" w:hAnsi="宋体" w:hint="eastAsia"/>
                <w:kern w:val="0"/>
                <w:sz w:val="24"/>
              </w:rPr>
              <w:t>中院区核医学科放射诊疗建设项目职业病危害放射防护预评价：</w:t>
            </w:r>
          </w:p>
          <w:p w:rsidR="00225389" w:rsidRDefault="00A0778C">
            <w:pPr>
              <w:autoSpaceDE w:val="0"/>
              <w:autoSpaceDN w:val="0"/>
              <w:adjustRightInd w:val="0"/>
              <w:ind w:firstLineChars="200" w:firstLine="480"/>
              <w:jc w:val="left"/>
              <w:rPr>
                <w:rFonts w:ascii="宋体" w:hAnsi="宋体"/>
                <w:kern w:val="0"/>
                <w:sz w:val="24"/>
              </w:rPr>
            </w:pPr>
            <w:proofErr w:type="gramStart"/>
            <w:r>
              <w:rPr>
                <w:rFonts w:ascii="宋体" w:hAnsi="宋体" w:hint="eastAsia"/>
                <w:kern w:val="0"/>
                <w:sz w:val="24"/>
              </w:rPr>
              <w:t>渝</w:t>
            </w:r>
            <w:proofErr w:type="gramEnd"/>
            <w:r>
              <w:rPr>
                <w:rFonts w:ascii="宋体" w:hAnsi="宋体" w:hint="eastAsia"/>
                <w:kern w:val="0"/>
                <w:sz w:val="24"/>
              </w:rPr>
              <w:t>中院区核医学科</w:t>
            </w:r>
            <w:r>
              <w:rPr>
                <w:rFonts w:ascii="宋体" w:hAnsi="宋体" w:hint="eastAsia"/>
                <w:kern w:val="0"/>
                <w:sz w:val="24"/>
              </w:rPr>
              <w:t>SPECT</w:t>
            </w:r>
            <w:r>
              <w:rPr>
                <w:rFonts w:ascii="宋体" w:hAnsi="宋体" w:hint="eastAsia"/>
                <w:kern w:val="0"/>
                <w:sz w:val="24"/>
              </w:rPr>
              <w:t>机房改建项目职业病危害预评。</w:t>
            </w:r>
          </w:p>
          <w:p w:rsidR="00225389" w:rsidRDefault="00A0778C">
            <w:pPr>
              <w:autoSpaceDE w:val="0"/>
              <w:autoSpaceDN w:val="0"/>
              <w:adjustRightInd w:val="0"/>
              <w:ind w:firstLineChars="200" w:firstLine="480"/>
              <w:jc w:val="left"/>
              <w:rPr>
                <w:rFonts w:ascii="宋体" w:hAnsi="宋体"/>
                <w:kern w:val="0"/>
                <w:sz w:val="24"/>
              </w:rPr>
            </w:pPr>
            <w:r>
              <w:rPr>
                <w:rFonts w:ascii="宋体" w:hAnsi="宋体" w:hint="eastAsia"/>
                <w:kern w:val="0"/>
                <w:sz w:val="24"/>
              </w:rPr>
              <w:t>地点：重庆市渝中区临江门</w:t>
            </w:r>
            <w:r>
              <w:rPr>
                <w:rFonts w:ascii="宋体" w:hAnsi="宋体" w:hint="eastAsia"/>
                <w:kern w:val="0"/>
                <w:sz w:val="24"/>
              </w:rPr>
              <w:t>74</w:t>
            </w:r>
            <w:r>
              <w:rPr>
                <w:rFonts w:ascii="宋体" w:hAnsi="宋体" w:hint="eastAsia"/>
                <w:kern w:val="0"/>
                <w:sz w:val="24"/>
              </w:rPr>
              <w:t>号</w:t>
            </w:r>
          </w:p>
          <w:p w:rsidR="00225389" w:rsidRDefault="00A0778C">
            <w:pPr>
              <w:autoSpaceDE w:val="0"/>
              <w:autoSpaceDN w:val="0"/>
              <w:adjustRightInd w:val="0"/>
              <w:ind w:firstLineChars="150" w:firstLine="361"/>
              <w:jc w:val="left"/>
              <w:rPr>
                <w:rFonts w:ascii="宋体"/>
                <w:b/>
              </w:rPr>
            </w:pPr>
            <w:r>
              <w:rPr>
                <w:rFonts w:ascii="宋体" w:hAnsi="宋体" w:hint="eastAsia"/>
                <w:b/>
                <w:bCs/>
                <w:kern w:val="0"/>
                <w:sz w:val="24"/>
              </w:rPr>
              <w:t>（分别签订合同</w:t>
            </w:r>
            <w:r w:rsidR="00E14B20">
              <w:rPr>
                <w:rFonts w:ascii="宋体" w:hAnsi="宋体" w:hint="eastAsia"/>
                <w:b/>
                <w:bCs/>
                <w:kern w:val="0"/>
                <w:sz w:val="24"/>
              </w:rPr>
              <w:t>,报告分开出</w:t>
            </w:r>
            <w:bookmarkStart w:id="0" w:name="_GoBack"/>
            <w:bookmarkEnd w:id="0"/>
            <w:r>
              <w:rPr>
                <w:rFonts w:ascii="宋体" w:hAnsi="宋体" w:hint="eastAsia"/>
                <w:b/>
                <w:bCs/>
                <w:kern w:val="0"/>
                <w:sz w:val="24"/>
              </w:rPr>
              <w:t>）</w:t>
            </w:r>
          </w:p>
        </w:tc>
      </w:tr>
      <w:tr w:rsidR="00225389">
        <w:trPr>
          <w:trHeight w:val="1030"/>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3</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项目要求</w:t>
            </w:r>
            <w:r>
              <w:rPr>
                <w:rFonts w:ascii="宋体" w:eastAsia="宋体" w:hint="eastAsia"/>
              </w:rPr>
              <w:t xml:space="preserve">  </w:t>
            </w:r>
          </w:p>
        </w:tc>
        <w:tc>
          <w:tcPr>
            <w:tcW w:w="7229" w:type="dxa"/>
            <w:vAlign w:val="center"/>
          </w:tcPr>
          <w:p w:rsidR="00225389" w:rsidRDefault="00A0778C">
            <w:pPr>
              <w:spacing w:line="276" w:lineRule="auto"/>
              <w:rPr>
                <w:bCs/>
                <w:sz w:val="24"/>
              </w:rPr>
            </w:pPr>
            <w:r>
              <w:rPr>
                <w:rFonts w:hint="eastAsia"/>
                <w:bCs/>
                <w:sz w:val="24"/>
              </w:rPr>
              <w:t>完成涉及核医学科放射诊疗建设项目</w:t>
            </w:r>
            <w:r>
              <w:rPr>
                <w:rFonts w:ascii="宋体" w:hAnsi="宋体" w:hint="eastAsia"/>
                <w:kern w:val="0"/>
                <w:sz w:val="24"/>
              </w:rPr>
              <w:t>职业病危害放射防护</w:t>
            </w:r>
            <w:r>
              <w:rPr>
                <w:rFonts w:hint="eastAsia"/>
                <w:bCs/>
                <w:sz w:val="24"/>
              </w:rPr>
              <w:t>预评价。</w:t>
            </w:r>
            <w:proofErr w:type="gramStart"/>
            <w:r>
              <w:rPr>
                <w:rFonts w:hint="eastAsia"/>
                <w:bCs/>
                <w:sz w:val="24"/>
              </w:rPr>
              <w:t>需评价</w:t>
            </w:r>
            <w:proofErr w:type="gramEnd"/>
            <w:r>
              <w:rPr>
                <w:rFonts w:hint="eastAsia"/>
                <w:bCs/>
                <w:sz w:val="24"/>
              </w:rPr>
              <w:t>材料提供完整后，</w:t>
            </w:r>
            <w:r>
              <w:rPr>
                <w:rFonts w:hint="eastAsia"/>
                <w:b/>
                <w:bCs/>
                <w:sz w:val="24"/>
              </w:rPr>
              <w:t>一月内通过专家组评审</w:t>
            </w:r>
            <w:r>
              <w:rPr>
                <w:rFonts w:hint="eastAsia"/>
                <w:bCs/>
                <w:sz w:val="24"/>
              </w:rPr>
              <w:t>。</w:t>
            </w:r>
          </w:p>
        </w:tc>
      </w:tr>
      <w:tr w:rsidR="00225389">
        <w:trPr>
          <w:trHeight w:val="567"/>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4</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限价</w:t>
            </w:r>
          </w:p>
        </w:tc>
        <w:tc>
          <w:tcPr>
            <w:tcW w:w="7229" w:type="dxa"/>
            <w:vAlign w:val="center"/>
          </w:tcPr>
          <w:p w:rsidR="00225389" w:rsidRDefault="00A0778C">
            <w:pPr>
              <w:pStyle w:val="af2"/>
              <w:ind w:firstLine="0"/>
              <w:rPr>
                <w:rFonts w:asciiTheme="minorEastAsia" w:eastAsiaTheme="minorEastAsia" w:hAnsiTheme="minorEastAsia"/>
                <w:b/>
                <w:kern w:val="2"/>
                <w:szCs w:val="24"/>
              </w:rPr>
            </w:pPr>
            <w:r>
              <w:rPr>
                <w:rFonts w:asciiTheme="minorEastAsia" w:eastAsiaTheme="minorEastAsia" w:hAnsiTheme="minorEastAsia" w:hint="eastAsia"/>
                <w:b/>
                <w:kern w:val="2"/>
                <w:szCs w:val="24"/>
              </w:rPr>
              <w:t>竞谈限价：江南院区</w:t>
            </w:r>
            <w:r>
              <w:rPr>
                <w:rFonts w:asciiTheme="minorEastAsia" w:eastAsiaTheme="minorEastAsia" w:hAnsiTheme="minorEastAsia" w:hint="eastAsia"/>
                <w:b/>
                <w:kern w:val="2"/>
                <w:szCs w:val="24"/>
              </w:rPr>
              <w:t>25</w:t>
            </w:r>
            <w:r>
              <w:rPr>
                <w:rFonts w:asciiTheme="minorEastAsia" w:eastAsiaTheme="minorEastAsia" w:hAnsiTheme="minorEastAsia" w:hint="eastAsia"/>
                <w:b/>
                <w:kern w:val="2"/>
                <w:szCs w:val="24"/>
              </w:rPr>
              <w:t>万</w:t>
            </w:r>
            <w:r>
              <w:rPr>
                <w:rFonts w:asciiTheme="minorEastAsia" w:eastAsiaTheme="minorEastAsia" w:hAnsiTheme="minorEastAsia" w:hint="eastAsia"/>
                <w:b/>
                <w:kern w:val="2"/>
                <w:szCs w:val="24"/>
              </w:rPr>
              <w:t xml:space="preserve"> </w:t>
            </w:r>
          </w:p>
          <w:p w:rsidR="00225389" w:rsidRDefault="00A0778C">
            <w:pPr>
              <w:pStyle w:val="af2"/>
              <w:ind w:firstLineChars="489" w:firstLine="1178"/>
              <w:rPr>
                <w:rFonts w:ascii="宋体" w:eastAsia="宋体"/>
                <w:szCs w:val="24"/>
              </w:rPr>
            </w:pPr>
            <w:proofErr w:type="gramStart"/>
            <w:r>
              <w:rPr>
                <w:rFonts w:asciiTheme="minorEastAsia" w:eastAsiaTheme="minorEastAsia" w:hAnsiTheme="minorEastAsia" w:hint="eastAsia"/>
                <w:b/>
                <w:kern w:val="2"/>
                <w:szCs w:val="24"/>
              </w:rPr>
              <w:t>渝</w:t>
            </w:r>
            <w:proofErr w:type="gramEnd"/>
            <w:r>
              <w:rPr>
                <w:rFonts w:asciiTheme="minorEastAsia" w:eastAsiaTheme="minorEastAsia" w:hAnsiTheme="minorEastAsia" w:hint="eastAsia"/>
                <w:b/>
                <w:kern w:val="2"/>
                <w:szCs w:val="24"/>
              </w:rPr>
              <w:t>中院区</w:t>
            </w:r>
            <w:r>
              <w:rPr>
                <w:rFonts w:asciiTheme="minorEastAsia" w:eastAsiaTheme="minorEastAsia" w:hAnsiTheme="minorEastAsia" w:hint="eastAsia"/>
                <w:b/>
                <w:kern w:val="2"/>
                <w:szCs w:val="24"/>
              </w:rPr>
              <w:t>5</w:t>
            </w:r>
            <w:r>
              <w:rPr>
                <w:rFonts w:asciiTheme="minorEastAsia" w:eastAsiaTheme="minorEastAsia" w:hAnsiTheme="minorEastAsia" w:hint="eastAsia"/>
                <w:b/>
                <w:kern w:val="2"/>
                <w:szCs w:val="24"/>
              </w:rPr>
              <w:t>万</w:t>
            </w:r>
          </w:p>
        </w:tc>
      </w:tr>
      <w:tr w:rsidR="00225389">
        <w:trPr>
          <w:trHeight w:val="600"/>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5</w:t>
            </w:r>
          </w:p>
        </w:tc>
        <w:tc>
          <w:tcPr>
            <w:tcW w:w="1663" w:type="dxa"/>
            <w:vAlign w:val="center"/>
          </w:tcPr>
          <w:p w:rsidR="00225389" w:rsidRDefault="00A0778C">
            <w:pPr>
              <w:pStyle w:val="af2"/>
              <w:ind w:firstLine="0"/>
              <w:jc w:val="center"/>
              <w:rPr>
                <w:rFonts w:ascii="宋体" w:eastAsia="宋体"/>
              </w:rPr>
            </w:pPr>
            <w:r>
              <w:rPr>
                <w:rFonts w:ascii="宋体" w:eastAsia="宋体"/>
              </w:rPr>
              <w:t>竞谈人</w:t>
            </w:r>
            <w:r>
              <w:rPr>
                <w:rFonts w:ascii="宋体" w:eastAsia="宋体" w:hint="eastAsia"/>
              </w:rPr>
              <w:t>条件</w:t>
            </w:r>
          </w:p>
        </w:tc>
        <w:tc>
          <w:tcPr>
            <w:tcW w:w="7229" w:type="dxa"/>
            <w:vAlign w:val="center"/>
          </w:tcPr>
          <w:p w:rsidR="00225389" w:rsidRDefault="00A0778C">
            <w:pPr>
              <w:pStyle w:val="af5"/>
              <w:numPr>
                <w:ilvl w:val="0"/>
                <w:numId w:val="2"/>
              </w:numPr>
              <w:spacing w:line="360" w:lineRule="auto"/>
              <w:ind w:firstLineChars="0"/>
              <w:rPr>
                <w:rFonts w:ascii="宋体" w:hAnsi="宋体" w:cs="宋体"/>
                <w:sz w:val="24"/>
              </w:rPr>
            </w:pPr>
            <w:r>
              <w:rPr>
                <w:rFonts w:ascii="宋体" w:hAnsi="宋体" w:cs="宋体" w:hint="eastAsia"/>
                <w:sz w:val="24"/>
              </w:rPr>
              <w:t>竞谈人必须是具有独立承担民事责任能力、具备履行合同相应能力的法人或其他组织。其营业范围与本次竞谈项目相适应，</w:t>
            </w:r>
            <w:r>
              <w:rPr>
                <w:rFonts w:ascii="宋体" w:hAnsi="宋体" w:cs="宋体" w:hint="eastAsia"/>
                <w:sz w:val="24"/>
              </w:rPr>
              <w:t>单位应在重庆市放射卫生技术服务机构名单（含市外备案机构）内。</w:t>
            </w:r>
          </w:p>
          <w:p w:rsidR="00225389" w:rsidRDefault="00A0778C">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、具有良好的商业信誉，前三年内，在参加政府采购活动及经营活动中没有重大违法记录（提供商业信誉承诺函）；</w:t>
            </w:r>
          </w:p>
          <w:p w:rsidR="00225389" w:rsidRDefault="00A0778C">
            <w:pPr>
              <w:pStyle w:val="af5"/>
              <w:numPr>
                <w:ilvl w:val="0"/>
                <w:numId w:val="3"/>
              </w:numPr>
              <w:spacing w:line="360" w:lineRule="auto"/>
              <w:ind w:firstLineChars="0"/>
              <w:rPr>
                <w:rFonts w:ascii="宋体" w:hAnsi="宋体" w:cs="宋体"/>
                <w:color w:val="000000"/>
                <w:sz w:val="24"/>
              </w:rPr>
            </w:pPr>
            <w:proofErr w:type="gramStart"/>
            <w:r>
              <w:rPr>
                <w:rFonts w:ascii="宋体" w:hAnsi="宋体" w:cs="宋体" w:hint="eastAsia"/>
                <w:sz w:val="24"/>
              </w:rPr>
              <w:t>本竞谈</w:t>
            </w:r>
            <w:proofErr w:type="gramEnd"/>
            <w:r>
              <w:rPr>
                <w:rFonts w:ascii="宋体" w:hAnsi="宋体" w:cs="宋体" w:hint="eastAsia"/>
                <w:sz w:val="24"/>
              </w:rPr>
              <w:t>项目不接受联合体。</w:t>
            </w:r>
          </w:p>
          <w:p w:rsidR="00225389" w:rsidRDefault="00A0778C">
            <w:pPr>
              <w:adjustRightInd w:val="0"/>
              <w:spacing w:line="400" w:lineRule="exact"/>
              <w:textAlignment w:val="baseline"/>
              <w:rPr>
                <w:rFonts w:ascii="宋体" w:hAnsi="宋体"/>
                <w:b/>
                <w:sz w:val="24"/>
              </w:rPr>
            </w:pPr>
            <w:r>
              <w:rPr>
                <w:rFonts w:ascii="宋体" w:hAnsi="宋体" w:hint="eastAsia"/>
                <w:b/>
                <w:sz w:val="24"/>
              </w:rPr>
              <w:t>特别说明：</w:t>
            </w:r>
          </w:p>
          <w:p w:rsidR="00225389" w:rsidRDefault="00A0778C">
            <w:pPr>
              <w:pStyle w:val="af2"/>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225389">
        <w:trPr>
          <w:trHeight w:val="1053"/>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6</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报名地点、截止时间</w:t>
            </w:r>
          </w:p>
        </w:tc>
        <w:tc>
          <w:tcPr>
            <w:tcW w:w="7229" w:type="dxa"/>
            <w:vAlign w:val="center"/>
          </w:tcPr>
          <w:p w:rsidR="00225389" w:rsidRDefault="00A0778C">
            <w:pPr>
              <w:widowControl/>
              <w:shd w:val="clear" w:color="auto" w:fill="FFFFFF"/>
              <w:rPr>
                <w:rFonts w:ascii="宋体" w:hAnsi="宋体" w:cs="宋体"/>
                <w:sz w:val="24"/>
              </w:rPr>
            </w:pPr>
            <w:r>
              <w:rPr>
                <w:rFonts w:ascii="宋体" w:hAnsi="宋体" w:cs="宋体" w:hint="eastAsia"/>
                <w:sz w:val="24"/>
              </w:rPr>
              <w:t>报名截止时间：</w:t>
            </w:r>
            <w:r>
              <w:rPr>
                <w:rFonts w:ascii="宋体" w:hAnsi="宋体" w:cs="宋体" w:hint="eastAsia"/>
                <w:sz w:val="24"/>
              </w:rPr>
              <w:t>2019</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12</w:t>
            </w:r>
            <w:r>
              <w:rPr>
                <w:rFonts w:ascii="宋体" w:hAnsi="宋体" w:cs="宋体" w:hint="eastAsia"/>
                <w:sz w:val="24"/>
              </w:rPr>
              <w:t>日下午</w:t>
            </w:r>
            <w:r>
              <w:rPr>
                <w:rFonts w:ascii="宋体" w:hAnsi="宋体" w:cs="宋体" w:hint="eastAsia"/>
                <w:sz w:val="24"/>
              </w:rPr>
              <w:t>17</w:t>
            </w:r>
            <w:r>
              <w:rPr>
                <w:rFonts w:ascii="宋体" w:hAnsi="宋体" w:cs="宋体" w:hint="eastAsia"/>
                <w:sz w:val="24"/>
              </w:rPr>
              <w:t>点</w:t>
            </w:r>
          </w:p>
          <w:p w:rsidR="00225389" w:rsidRDefault="00A0778C">
            <w:pPr>
              <w:spacing w:line="360" w:lineRule="auto"/>
              <w:rPr>
                <w:rFonts w:ascii="宋体" w:hAnsi="宋体" w:cs="宋体"/>
                <w:sz w:val="24"/>
                <w:shd w:val="clear" w:color="auto" w:fill="FFFFFF"/>
              </w:rPr>
            </w:pPr>
            <w:r>
              <w:rPr>
                <w:rFonts w:ascii="宋体" w:hAnsi="宋体" w:cs="宋体" w:hint="eastAsia"/>
                <w:sz w:val="24"/>
              </w:rPr>
              <w:t>发送“核医学科放辐射预评价项目报名：</w:t>
            </w:r>
            <w:r>
              <w:rPr>
                <w:rFonts w:ascii="宋体" w:hAnsi="宋体" w:cs="宋体" w:hint="eastAsia"/>
                <w:sz w:val="24"/>
              </w:rPr>
              <w:t>XX</w:t>
            </w:r>
            <w:r>
              <w:rPr>
                <w:rFonts w:ascii="宋体" w:hAnsi="宋体" w:cs="宋体" w:hint="eastAsia"/>
                <w:sz w:val="24"/>
              </w:rPr>
              <w:t>公司</w:t>
            </w:r>
            <w:r>
              <w:rPr>
                <w:rFonts w:ascii="宋体" w:hAnsi="宋体" w:cs="宋体" w:hint="eastAsia"/>
                <w:sz w:val="24"/>
              </w:rPr>
              <w:t>+</w:t>
            </w:r>
            <w:r>
              <w:rPr>
                <w:rFonts w:ascii="宋体" w:hAnsi="宋体" w:cs="宋体" w:hint="eastAsia"/>
                <w:sz w:val="24"/>
              </w:rPr>
              <w:t>联系人</w:t>
            </w:r>
            <w:r>
              <w:rPr>
                <w:rFonts w:ascii="宋体" w:hAnsi="宋体" w:cs="宋体" w:hint="eastAsia"/>
                <w:sz w:val="24"/>
              </w:rPr>
              <w:t>XX+</w:t>
            </w:r>
            <w:r>
              <w:rPr>
                <w:rFonts w:ascii="宋体" w:hAnsi="宋体" w:cs="宋体" w:hint="eastAsia"/>
                <w:sz w:val="24"/>
              </w:rPr>
              <w:t>联系电话</w:t>
            </w:r>
            <w:r>
              <w:rPr>
                <w:rFonts w:ascii="宋体" w:hAnsi="宋体" w:cs="宋体" w:hint="eastAsia"/>
                <w:sz w:val="24"/>
              </w:rPr>
              <w:t>XXX</w:t>
            </w:r>
            <w:r>
              <w:rPr>
                <w:rFonts w:ascii="宋体" w:hAnsi="宋体" w:cs="宋体" w:hint="eastAsia"/>
                <w:sz w:val="24"/>
              </w:rPr>
              <w:t>”，提供“三证合一”的营业执照扫描件或复印件加盖</w:t>
            </w:r>
            <w:proofErr w:type="gramStart"/>
            <w:r>
              <w:rPr>
                <w:rFonts w:ascii="宋体" w:hAnsi="宋体" w:cs="宋体" w:hint="eastAsia"/>
                <w:sz w:val="24"/>
              </w:rPr>
              <w:t>鲜章电子档</w:t>
            </w:r>
            <w:proofErr w:type="gramEnd"/>
            <w:r>
              <w:rPr>
                <w:rFonts w:ascii="宋体" w:hAnsi="宋体" w:cs="宋体" w:hint="eastAsia"/>
                <w:sz w:val="24"/>
              </w:rPr>
              <w:t>发至</w:t>
            </w:r>
            <w:r>
              <w:rPr>
                <w:rFonts w:ascii="宋体" w:hAnsi="宋体" w:cs="宋体" w:hint="eastAsia"/>
                <w:sz w:val="24"/>
              </w:rPr>
              <w:t>QQ</w:t>
            </w:r>
            <w:r>
              <w:rPr>
                <w:rFonts w:ascii="宋体" w:hAnsi="宋体" w:cs="宋体" w:hint="eastAsia"/>
                <w:sz w:val="24"/>
              </w:rPr>
              <w:t>邮箱</w:t>
            </w:r>
            <w:r>
              <w:rPr>
                <w:rFonts w:ascii="宋体" w:hAnsi="宋体" w:cs="宋体" w:hint="eastAsia"/>
                <w:sz w:val="24"/>
              </w:rPr>
              <w:t xml:space="preserve">945867615 </w:t>
            </w:r>
            <w:r>
              <w:rPr>
                <w:rFonts w:ascii="宋体" w:hAnsi="宋体" w:cs="宋体" w:hint="eastAsia"/>
                <w:sz w:val="24"/>
              </w:rPr>
              <w:t>；</w:t>
            </w:r>
          </w:p>
        </w:tc>
      </w:tr>
      <w:tr w:rsidR="00225389">
        <w:trPr>
          <w:trHeight w:val="1053"/>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7</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谈判文件递交截止时间</w:t>
            </w:r>
          </w:p>
        </w:tc>
        <w:tc>
          <w:tcPr>
            <w:tcW w:w="7229" w:type="dxa"/>
            <w:vAlign w:val="center"/>
          </w:tcPr>
          <w:p w:rsidR="00225389" w:rsidRDefault="00A0778C">
            <w:pPr>
              <w:pStyle w:val="af2"/>
              <w:ind w:firstLine="0"/>
              <w:rPr>
                <w:rFonts w:ascii="宋体" w:eastAsia="宋体"/>
              </w:rPr>
            </w:pPr>
            <w:r>
              <w:rPr>
                <w:rFonts w:ascii="宋体" w:eastAsia="宋体" w:hint="eastAsia"/>
              </w:rPr>
              <w:t>2019</w:t>
            </w:r>
            <w:r>
              <w:rPr>
                <w:rFonts w:ascii="宋体" w:eastAsia="宋体" w:hint="eastAsia"/>
              </w:rPr>
              <w:t>年</w:t>
            </w:r>
            <w:r>
              <w:rPr>
                <w:rFonts w:ascii="宋体" w:eastAsia="宋体" w:hint="eastAsia"/>
              </w:rPr>
              <w:t>3</w:t>
            </w:r>
            <w:r>
              <w:rPr>
                <w:rFonts w:ascii="宋体" w:eastAsia="宋体" w:hint="eastAsia"/>
              </w:rPr>
              <w:t>月</w:t>
            </w:r>
            <w:r>
              <w:rPr>
                <w:rFonts w:ascii="宋体" w:eastAsia="宋体" w:hint="eastAsia"/>
              </w:rPr>
              <w:t>13</w:t>
            </w:r>
            <w:r>
              <w:rPr>
                <w:rFonts w:ascii="宋体" w:eastAsia="宋体" w:hint="eastAsia"/>
              </w:rPr>
              <w:t>日</w:t>
            </w:r>
            <w:r>
              <w:rPr>
                <w:rFonts w:ascii="宋体" w:eastAsia="宋体" w:hint="eastAsia"/>
              </w:rPr>
              <w:t>9</w:t>
            </w:r>
            <w:r>
              <w:rPr>
                <w:rFonts w:ascii="宋体" w:eastAsia="宋体" w:hint="eastAsia"/>
              </w:rPr>
              <w:t>点</w:t>
            </w:r>
          </w:p>
        </w:tc>
      </w:tr>
      <w:tr w:rsidR="00225389">
        <w:trPr>
          <w:trHeight w:val="2177"/>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lastRenderedPageBreak/>
              <w:t>8</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报价方式</w:t>
            </w:r>
          </w:p>
        </w:tc>
        <w:tc>
          <w:tcPr>
            <w:tcW w:w="7229" w:type="dxa"/>
            <w:vAlign w:val="center"/>
          </w:tcPr>
          <w:p w:rsidR="00225389" w:rsidRDefault="00A0778C">
            <w:pPr>
              <w:spacing w:line="360" w:lineRule="auto"/>
              <w:ind w:firstLineChars="200" w:firstLine="480"/>
              <w:rPr>
                <w:rFonts w:ascii="宋体" w:hAnsi="宋体" w:cs="宋体"/>
                <w:sz w:val="24"/>
              </w:rPr>
            </w:pPr>
            <w:r>
              <w:rPr>
                <w:rFonts w:ascii="宋体" w:hAnsi="宋体" w:cs="宋体" w:hint="eastAsia"/>
                <w:bCs/>
                <w:sz w:val="24"/>
                <w:szCs w:val="22"/>
              </w:rPr>
              <w:t>按照《重庆市疾病预防控制机构行政事业性项目收费标准》，</w:t>
            </w:r>
            <w:r>
              <w:rPr>
                <w:rFonts w:ascii="宋体" w:hAnsi="宋体" w:cs="宋体" w:hint="eastAsia"/>
                <w:sz w:val="24"/>
                <w:szCs w:val="22"/>
              </w:rPr>
              <w:t>本次采用综合报价：包括放、辐射设备防护监测费、</w:t>
            </w:r>
            <w:r>
              <w:rPr>
                <w:rFonts w:ascii="宋体" w:hAnsi="宋体" w:cs="宋体" w:hint="eastAsia"/>
                <w:bCs/>
                <w:sz w:val="24"/>
                <w:szCs w:val="22"/>
              </w:rPr>
              <w:t>放射卫生监测费、放射预评价、</w:t>
            </w:r>
            <w:r>
              <w:rPr>
                <w:rFonts w:ascii="宋体" w:hAnsi="宋体" w:cs="宋体" w:hint="eastAsia"/>
                <w:sz w:val="24"/>
                <w:szCs w:val="22"/>
              </w:rPr>
              <w:t>编制监测报告费、</w:t>
            </w:r>
            <w:r>
              <w:rPr>
                <w:rFonts w:ascii="宋体" w:hAnsi="宋体" w:cs="宋体" w:hint="eastAsia"/>
                <w:b/>
                <w:sz w:val="24"/>
                <w:szCs w:val="22"/>
              </w:rPr>
              <w:t>专家评审费</w:t>
            </w:r>
            <w:r>
              <w:rPr>
                <w:rFonts w:ascii="宋体" w:hAnsi="宋体" w:cs="宋体" w:hint="eastAsia"/>
                <w:sz w:val="24"/>
                <w:szCs w:val="22"/>
              </w:rPr>
              <w:t>、技术审查费、差旅、住宿、保险、税费、利润、管理等费用。</w:t>
            </w:r>
          </w:p>
          <w:p w:rsidR="00225389" w:rsidRDefault="00A0778C">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竞谈人应自行踏勘现场及周围环境，以便获取竞谈人须</w:t>
            </w:r>
            <w:proofErr w:type="gramStart"/>
            <w:r>
              <w:rPr>
                <w:rFonts w:asciiTheme="minorEastAsia" w:eastAsiaTheme="minorEastAsia" w:hAnsiTheme="minorEastAsia" w:cs="宋体" w:hint="eastAsia"/>
                <w:b/>
                <w:color w:val="000000"/>
                <w:sz w:val="24"/>
              </w:rPr>
              <w:t>自已</w:t>
            </w:r>
            <w:proofErr w:type="gramEnd"/>
            <w:r>
              <w:rPr>
                <w:rFonts w:asciiTheme="minorEastAsia" w:eastAsiaTheme="minorEastAsia" w:hAnsiTheme="minorEastAsia" w:cs="宋体" w:hint="eastAsia"/>
                <w:b/>
                <w:color w:val="000000"/>
                <w:sz w:val="24"/>
              </w:rPr>
              <w:t>负责的有关编制竞</w:t>
            </w:r>
            <w:proofErr w:type="gramStart"/>
            <w:r>
              <w:rPr>
                <w:rFonts w:asciiTheme="minorEastAsia" w:eastAsiaTheme="minorEastAsia" w:hAnsiTheme="minorEastAsia" w:cs="宋体" w:hint="eastAsia"/>
                <w:b/>
                <w:color w:val="000000"/>
                <w:sz w:val="24"/>
              </w:rPr>
              <w:t>谈文件</w:t>
            </w:r>
            <w:proofErr w:type="gramEnd"/>
            <w:r>
              <w:rPr>
                <w:rFonts w:asciiTheme="minorEastAsia" w:eastAsiaTheme="minorEastAsia" w:hAnsiTheme="minorEastAsia" w:cs="宋体" w:hint="eastAsia"/>
                <w:b/>
                <w:color w:val="000000"/>
                <w:sz w:val="24"/>
              </w:rPr>
              <w:t>和签署合同所需的所有资料。</w:t>
            </w:r>
          </w:p>
        </w:tc>
      </w:tr>
      <w:tr w:rsidR="00225389">
        <w:trPr>
          <w:trHeight w:val="518"/>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9</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合同价格</w:t>
            </w:r>
          </w:p>
        </w:tc>
        <w:tc>
          <w:tcPr>
            <w:tcW w:w="7229" w:type="dxa"/>
            <w:vAlign w:val="center"/>
          </w:tcPr>
          <w:p w:rsidR="00225389" w:rsidRDefault="00A0778C">
            <w:pPr>
              <w:pStyle w:val="af2"/>
              <w:ind w:firstLine="0"/>
              <w:rPr>
                <w:rFonts w:ascii="宋体" w:eastAsia="宋体"/>
              </w:rPr>
            </w:pPr>
            <w:r>
              <w:rPr>
                <w:rFonts w:ascii="宋体" w:eastAsia="宋体" w:hint="eastAsia"/>
              </w:rPr>
              <w:t>中标价格</w:t>
            </w:r>
          </w:p>
        </w:tc>
      </w:tr>
      <w:tr w:rsidR="00225389">
        <w:trPr>
          <w:trHeight w:val="917"/>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10</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付款方式</w:t>
            </w:r>
          </w:p>
        </w:tc>
        <w:tc>
          <w:tcPr>
            <w:tcW w:w="7229" w:type="dxa"/>
            <w:vAlign w:val="center"/>
          </w:tcPr>
          <w:p w:rsidR="00225389" w:rsidRDefault="00A0778C">
            <w:pPr>
              <w:widowControl/>
              <w:spacing w:line="345" w:lineRule="atLeast"/>
              <w:jc w:val="left"/>
              <w:rPr>
                <w:rFonts w:ascii="宋体" w:hAnsi="宋体" w:cs="宋体"/>
                <w:kern w:val="0"/>
                <w:sz w:val="24"/>
              </w:rPr>
            </w:pPr>
            <w:r>
              <w:rPr>
                <w:rFonts w:ascii="宋体" w:hAnsi="宋体" w:cs="宋体" w:hint="eastAsia"/>
                <w:kern w:val="0"/>
                <w:sz w:val="24"/>
              </w:rPr>
              <w:t>取得上级主管部门批复后一次性付清全部技术服务费。</w:t>
            </w:r>
          </w:p>
        </w:tc>
      </w:tr>
      <w:tr w:rsidR="00225389">
        <w:trPr>
          <w:trHeight w:val="567"/>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11</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竞争性谈判</w:t>
            </w:r>
          </w:p>
          <w:p w:rsidR="00225389" w:rsidRDefault="00A0778C">
            <w:pPr>
              <w:pStyle w:val="af2"/>
              <w:ind w:firstLine="0"/>
              <w:jc w:val="center"/>
              <w:rPr>
                <w:rFonts w:ascii="宋体" w:eastAsia="宋体"/>
              </w:rPr>
            </w:pPr>
            <w:r>
              <w:rPr>
                <w:rFonts w:ascii="宋体" w:eastAsia="宋体" w:hint="eastAsia"/>
              </w:rPr>
              <w:t>文件组成</w:t>
            </w:r>
          </w:p>
        </w:tc>
        <w:tc>
          <w:tcPr>
            <w:tcW w:w="7229" w:type="dxa"/>
            <w:vAlign w:val="center"/>
          </w:tcPr>
          <w:p w:rsidR="00225389" w:rsidRDefault="00A0778C">
            <w:pPr>
              <w:spacing w:line="540" w:lineRule="exact"/>
              <w:rPr>
                <w:rFonts w:ascii="宋体" w:hAnsi="宋体"/>
                <w:color w:val="000000"/>
                <w:sz w:val="24"/>
              </w:rPr>
            </w:pP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一式</w:t>
            </w:r>
            <w:r>
              <w:rPr>
                <w:rFonts w:ascii="宋体" w:hAnsi="宋体" w:hint="eastAsia"/>
                <w:color w:val="000000"/>
                <w:sz w:val="24"/>
              </w:rPr>
              <w:t xml:space="preserve"> 5</w:t>
            </w:r>
            <w:r>
              <w:rPr>
                <w:rFonts w:ascii="宋体" w:hAnsi="宋体" w:hint="eastAsia"/>
                <w:color w:val="000000"/>
                <w:sz w:val="24"/>
              </w:rPr>
              <w:t>份，其中正本</w:t>
            </w:r>
            <w:r>
              <w:rPr>
                <w:rFonts w:ascii="宋体" w:hAnsi="宋体" w:hint="eastAsia"/>
                <w:color w:val="000000"/>
                <w:sz w:val="24"/>
              </w:rPr>
              <w:t>1</w:t>
            </w:r>
            <w:r>
              <w:rPr>
                <w:rFonts w:ascii="宋体" w:hAnsi="宋体" w:hint="eastAsia"/>
                <w:color w:val="000000"/>
                <w:sz w:val="24"/>
              </w:rPr>
              <w:t>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225389" w:rsidRDefault="00A0778C">
            <w:pPr>
              <w:pStyle w:val="af2"/>
              <w:ind w:firstLine="0"/>
              <w:rPr>
                <w:rFonts w:ascii="宋体" w:eastAsia="宋体"/>
                <w:szCs w:val="24"/>
              </w:rPr>
            </w:pPr>
            <w:r>
              <w:rPr>
                <w:rFonts w:ascii="宋体" w:eastAsia="宋体" w:hint="eastAsia"/>
                <w:szCs w:val="24"/>
              </w:rPr>
              <w:t>1</w:t>
            </w:r>
            <w:r>
              <w:rPr>
                <w:rFonts w:ascii="宋体" w:eastAsia="宋体" w:hint="eastAsia"/>
                <w:szCs w:val="24"/>
              </w:rPr>
              <w:t>、</w:t>
            </w:r>
            <w:r>
              <w:rPr>
                <w:rFonts w:ascii="宋体" w:eastAsia="宋体"/>
                <w:szCs w:val="24"/>
              </w:rPr>
              <w:t>法定代表人授权</w:t>
            </w:r>
            <w:r>
              <w:rPr>
                <w:rFonts w:ascii="宋体" w:eastAsia="宋体" w:hint="eastAsia"/>
                <w:szCs w:val="24"/>
              </w:rPr>
              <w:t>委托</w:t>
            </w:r>
            <w:r>
              <w:rPr>
                <w:rFonts w:ascii="宋体" w:eastAsia="宋体"/>
                <w:szCs w:val="24"/>
              </w:rPr>
              <w:t>书</w:t>
            </w:r>
          </w:p>
          <w:p w:rsidR="00225389" w:rsidRDefault="00A0778C">
            <w:pPr>
              <w:spacing w:line="540" w:lineRule="exact"/>
              <w:rPr>
                <w:rFonts w:ascii="宋体" w:hAnsi="宋体"/>
                <w:color w:val="000000"/>
                <w:sz w:val="24"/>
              </w:rPr>
            </w:pPr>
            <w:r>
              <w:rPr>
                <w:rFonts w:ascii="宋体" w:hAnsi="宋体" w:hint="eastAsia"/>
                <w:sz w:val="24"/>
              </w:rPr>
              <w:t>2</w:t>
            </w:r>
            <w:r>
              <w:rPr>
                <w:rFonts w:ascii="宋体" w:hAnsi="宋体" w:hint="eastAsia"/>
                <w:sz w:val="24"/>
              </w:rPr>
              <w:t>、报价表</w:t>
            </w:r>
            <w:r>
              <w:rPr>
                <w:rFonts w:ascii="宋体" w:hAnsi="宋体" w:hint="eastAsia"/>
                <w:color w:val="000000"/>
                <w:sz w:val="24"/>
              </w:rPr>
              <w:t>（报价表均应由法定代表人或授权代理人签名并加盖竞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225389" w:rsidRDefault="00A0778C">
            <w:pPr>
              <w:pStyle w:val="af2"/>
              <w:ind w:firstLine="0"/>
              <w:rPr>
                <w:rFonts w:ascii="宋体" w:eastAsia="宋体"/>
                <w:szCs w:val="24"/>
              </w:rPr>
            </w:pPr>
            <w:r>
              <w:rPr>
                <w:rFonts w:ascii="宋体" w:eastAsia="宋体" w:hint="eastAsia"/>
                <w:szCs w:val="24"/>
              </w:rPr>
              <w:t>3</w:t>
            </w:r>
            <w:r>
              <w:rPr>
                <w:rFonts w:ascii="宋体" w:eastAsia="宋体" w:hint="eastAsia"/>
                <w:szCs w:val="24"/>
              </w:rPr>
              <w:t>、公司基本情况表</w:t>
            </w:r>
          </w:p>
          <w:p w:rsidR="00225389" w:rsidRDefault="00A0778C">
            <w:pPr>
              <w:pStyle w:val="af2"/>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；④卫生鉴定服务机构相关资质</w:t>
            </w:r>
            <w:r>
              <w:rPr>
                <w:rFonts w:ascii="宋体" w:eastAsia="宋体"/>
                <w:szCs w:val="24"/>
              </w:rPr>
              <w:t>的复印件</w:t>
            </w:r>
            <w:r>
              <w:rPr>
                <w:rFonts w:ascii="宋体" w:eastAsia="宋体" w:hint="eastAsia"/>
                <w:szCs w:val="24"/>
              </w:rPr>
              <w:t>。以上复印件需加盖公章（原件备查）。</w:t>
            </w:r>
          </w:p>
          <w:p w:rsidR="00225389" w:rsidRDefault="00A0778C">
            <w:pPr>
              <w:pStyle w:val="af2"/>
              <w:ind w:firstLine="0"/>
              <w:rPr>
                <w:rFonts w:ascii="宋体" w:eastAsia="宋体"/>
                <w:szCs w:val="24"/>
              </w:rPr>
            </w:pPr>
            <w:r>
              <w:rPr>
                <w:rFonts w:ascii="宋体" w:eastAsia="宋体" w:hint="eastAsia"/>
                <w:szCs w:val="24"/>
              </w:rPr>
              <w:t>4</w:t>
            </w:r>
            <w:r>
              <w:rPr>
                <w:rFonts w:ascii="宋体" w:eastAsia="宋体" w:hint="eastAsia"/>
                <w:szCs w:val="24"/>
              </w:rPr>
              <w:t>、公司类似工程业绩表</w:t>
            </w:r>
          </w:p>
          <w:p w:rsidR="00225389" w:rsidRDefault="00A0778C">
            <w:pPr>
              <w:pStyle w:val="af2"/>
              <w:ind w:firstLine="0"/>
              <w:rPr>
                <w:rFonts w:ascii="宋体" w:eastAsia="宋体"/>
              </w:rPr>
            </w:pPr>
            <w:r>
              <w:rPr>
                <w:rFonts w:ascii="宋体" w:eastAsia="宋体" w:hint="eastAsia"/>
                <w:szCs w:val="24"/>
              </w:rPr>
              <w:t>5</w:t>
            </w:r>
            <w:r>
              <w:rPr>
                <w:rFonts w:ascii="宋体" w:eastAsia="宋体" w:hint="eastAsia"/>
                <w:szCs w:val="24"/>
              </w:rPr>
              <w:t>、承诺书</w:t>
            </w:r>
          </w:p>
        </w:tc>
      </w:tr>
      <w:tr w:rsidR="00225389">
        <w:trPr>
          <w:trHeight w:val="567"/>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12</w:t>
            </w:r>
          </w:p>
        </w:tc>
        <w:tc>
          <w:tcPr>
            <w:tcW w:w="1663" w:type="dxa"/>
            <w:vAlign w:val="center"/>
          </w:tcPr>
          <w:p w:rsidR="00225389" w:rsidRDefault="00A0778C">
            <w:pPr>
              <w:pStyle w:val="af2"/>
              <w:ind w:firstLine="0"/>
              <w:jc w:val="center"/>
              <w:rPr>
                <w:rFonts w:ascii="宋体" w:eastAsia="宋体"/>
              </w:rPr>
            </w:pPr>
            <w:r>
              <w:rPr>
                <w:rFonts w:ascii="宋体" w:eastAsia="宋体"/>
              </w:rPr>
              <w:t>文件密封</w:t>
            </w:r>
          </w:p>
        </w:tc>
        <w:tc>
          <w:tcPr>
            <w:tcW w:w="7229" w:type="dxa"/>
            <w:vAlign w:val="center"/>
          </w:tcPr>
          <w:p w:rsidR="00225389" w:rsidRDefault="00A0778C">
            <w:pPr>
              <w:pStyle w:val="af2"/>
              <w:ind w:firstLine="0"/>
              <w:rPr>
                <w:rFonts w:ascii="宋体" w:eastAsia="宋体"/>
              </w:rPr>
            </w:pPr>
            <w:r>
              <w:rPr>
                <w:rFonts w:ascii="宋体" w:eastAsia="宋体" w:hint="eastAsia"/>
              </w:rPr>
              <w:t>谈判文件装入袋中密封并在袋上加盖单位公章。</w:t>
            </w:r>
          </w:p>
        </w:tc>
      </w:tr>
      <w:tr w:rsidR="00225389">
        <w:trPr>
          <w:trHeight w:val="930"/>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13</w:t>
            </w:r>
          </w:p>
        </w:tc>
        <w:tc>
          <w:tcPr>
            <w:tcW w:w="1663" w:type="dxa"/>
            <w:vAlign w:val="center"/>
          </w:tcPr>
          <w:p w:rsidR="00225389" w:rsidRDefault="00A0778C">
            <w:pPr>
              <w:pStyle w:val="af2"/>
              <w:ind w:firstLine="0"/>
              <w:jc w:val="center"/>
              <w:rPr>
                <w:rFonts w:ascii="宋体" w:eastAsia="宋体"/>
              </w:rPr>
            </w:pPr>
            <w:r>
              <w:rPr>
                <w:rFonts w:ascii="宋体" w:eastAsia="宋体"/>
              </w:rPr>
              <w:t>递交文件地点</w:t>
            </w:r>
          </w:p>
        </w:tc>
        <w:tc>
          <w:tcPr>
            <w:tcW w:w="7229" w:type="dxa"/>
            <w:vAlign w:val="center"/>
          </w:tcPr>
          <w:p w:rsidR="00225389" w:rsidRDefault="00A0778C">
            <w:pPr>
              <w:pStyle w:val="af2"/>
              <w:ind w:firstLine="0"/>
              <w:rPr>
                <w:rFonts w:ascii="宋体" w:eastAsia="宋体"/>
              </w:rPr>
            </w:pPr>
            <w:r>
              <w:rPr>
                <w:rFonts w:ascii="宋体" w:eastAsia="宋体"/>
              </w:rPr>
              <w:t>重庆医科大学附属第二医院</w:t>
            </w:r>
            <w:r>
              <w:rPr>
                <w:rFonts w:ascii="宋体" w:eastAsia="宋体" w:hint="eastAsia"/>
              </w:rPr>
              <w:t>渝中院区综合楼</w:t>
            </w:r>
            <w:r>
              <w:rPr>
                <w:rFonts w:ascii="宋体" w:eastAsia="宋体" w:hint="eastAsia"/>
              </w:rPr>
              <w:t>17</w:t>
            </w:r>
            <w:r>
              <w:rPr>
                <w:rFonts w:ascii="宋体" w:eastAsia="宋体" w:hint="eastAsia"/>
              </w:rPr>
              <w:t>楼会议室</w:t>
            </w:r>
          </w:p>
        </w:tc>
      </w:tr>
      <w:tr w:rsidR="00225389">
        <w:trPr>
          <w:trHeight w:val="776"/>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14</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谈判</w:t>
            </w:r>
            <w:r>
              <w:rPr>
                <w:rFonts w:ascii="宋体" w:eastAsia="宋体"/>
              </w:rPr>
              <w:t>时间</w:t>
            </w:r>
          </w:p>
          <w:p w:rsidR="00225389" w:rsidRDefault="00A0778C">
            <w:pPr>
              <w:pStyle w:val="af2"/>
              <w:ind w:firstLine="0"/>
              <w:jc w:val="center"/>
              <w:rPr>
                <w:rFonts w:ascii="宋体" w:eastAsia="宋体"/>
              </w:rPr>
            </w:pPr>
            <w:r>
              <w:rPr>
                <w:rFonts w:ascii="宋体" w:eastAsia="宋体"/>
              </w:rPr>
              <w:t>和地点</w:t>
            </w:r>
          </w:p>
        </w:tc>
        <w:tc>
          <w:tcPr>
            <w:tcW w:w="7229" w:type="dxa"/>
            <w:vAlign w:val="center"/>
          </w:tcPr>
          <w:p w:rsidR="00225389" w:rsidRDefault="00A0778C">
            <w:pPr>
              <w:pStyle w:val="af2"/>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225389" w:rsidRDefault="00A0778C">
            <w:pPr>
              <w:pStyle w:val="af2"/>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渝中院区综合楼</w:t>
            </w:r>
            <w:r>
              <w:rPr>
                <w:rFonts w:ascii="宋体" w:eastAsia="宋体" w:hint="eastAsia"/>
              </w:rPr>
              <w:t>17</w:t>
            </w:r>
            <w:r>
              <w:rPr>
                <w:rFonts w:ascii="宋体" w:eastAsia="宋体" w:hint="eastAsia"/>
              </w:rPr>
              <w:t>楼会议室</w:t>
            </w:r>
          </w:p>
        </w:tc>
      </w:tr>
      <w:tr w:rsidR="00225389">
        <w:trPr>
          <w:trHeight w:val="583"/>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15</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评定方法</w:t>
            </w:r>
          </w:p>
        </w:tc>
        <w:tc>
          <w:tcPr>
            <w:tcW w:w="7229" w:type="dxa"/>
            <w:vAlign w:val="center"/>
          </w:tcPr>
          <w:p w:rsidR="00225389" w:rsidRDefault="00A0778C">
            <w:pPr>
              <w:pStyle w:val="af2"/>
              <w:ind w:firstLine="0"/>
              <w:rPr>
                <w:rFonts w:ascii="宋体" w:eastAsia="宋体"/>
              </w:rPr>
            </w:pPr>
            <w:r>
              <w:rPr>
                <w:rFonts w:ascii="宋体" w:eastAsia="宋体" w:cs="宋体" w:hint="eastAsia"/>
                <w:szCs w:val="24"/>
                <w:shd w:val="clear" w:color="auto" w:fill="FFFFFF"/>
              </w:rPr>
              <w:t>由医院相关部门组成的评标小组进行评议，结合投标单位资质、经验、实力、社会信誉度、本项目投标报价及方案综合评价，选择中选单位。</w:t>
            </w:r>
          </w:p>
        </w:tc>
      </w:tr>
      <w:tr w:rsidR="00225389">
        <w:trPr>
          <w:trHeight w:val="1543"/>
          <w:jc w:val="center"/>
        </w:trPr>
        <w:tc>
          <w:tcPr>
            <w:tcW w:w="855" w:type="dxa"/>
            <w:vAlign w:val="center"/>
          </w:tcPr>
          <w:p w:rsidR="00225389" w:rsidRDefault="00A0778C">
            <w:pPr>
              <w:pStyle w:val="af2"/>
              <w:ind w:firstLine="0"/>
              <w:jc w:val="center"/>
              <w:rPr>
                <w:rFonts w:ascii="宋体" w:eastAsia="宋体"/>
              </w:rPr>
            </w:pPr>
            <w:r>
              <w:rPr>
                <w:rFonts w:ascii="宋体" w:eastAsia="宋体" w:hint="eastAsia"/>
              </w:rPr>
              <w:t>16</w:t>
            </w:r>
          </w:p>
        </w:tc>
        <w:tc>
          <w:tcPr>
            <w:tcW w:w="1663" w:type="dxa"/>
            <w:vAlign w:val="center"/>
          </w:tcPr>
          <w:p w:rsidR="00225389" w:rsidRDefault="00A0778C">
            <w:pPr>
              <w:pStyle w:val="af2"/>
              <w:ind w:firstLine="0"/>
              <w:jc w:val="center"/>
              <w:rPr>
                <w:rFonts w:ascii="宋体" w:eastAsia="宋体"/>
              </w:rPr>
            </w:pPr>
            <w:r>
              <w:rPr>
                <w:rFonts w:ascii="宋体" w:eastAsia="宋体" w:hint="eastAsia"/>
              </w:rPr>
              <w:t>联系方式</w:t>
            </w:r>
          </w:p>
        </w:tc>
        <w:tc>
          <w:tcPr>
            <w:tcW w:w="7229" w:type="dxa"/>
            <w:vAlign w:val="center"/>
          </w:tcPr>
          <w:p w:rsidR="00225389" w:rsidRDefault="00A0778C">
            <w:pPr>
              <w:pStyle w:val="af2"/>
              <w:ind w:firstLine="0"/>
              <w:rPr>
                <w:rFonts w:ascii="宋体" w:eastAsia="宋体"/>
              </w:rPr>
            </w:pPr>
            <w:r>
              <w:rPr>
                <w:rFonts w:ascii="宋体" w:eastAsia="宋体" w:hint="eastAsia"/>
              </w:rPr>
              <w:t>联</w:t>
            </w:r>
            <w:r>
              <w:rPr>
                <w:rFonts w:ascii="宋体" w:eastAsia="宋体" w:hint="eastAsia"/>
              </w:rPr>
              <w:t xml:space="preserve"> </w:t>
            </w:r>
            <w:r>
              <w:rPr>
                <w:rFonts w:ascii="宋体" w:eastAsia="宋体" w:hint="eastAsia"/>
              </w:rPr>
              <w:t>系</w:t>
            </w:r>
            <w:r>
              <w:rPr>
                <w:rFonts w:ascii="宋体" w:eastAsia="宋体" w:hint="eastAsia"/>
              </w:rPr>
              <w:t xml:space="preserve"> </w:t>
            </w:r>
            <w:r>
              <w:rPr>
                <w:rFonts w:ascii="宋体" w:eastAsia="宋体" w:hint="eastAsia"/>
              </w:rPr>
              <w:t>人：尹老师</w:t>
            </w:r>
            <w:r>
              <w:rPr>
                <w:rFonts w:ascii="宋体" w:eastAsia="宋体" w:hint="eastAsia"/>
              </w:rPr>
              <w:t xml:space="preserve">    </w:t>
            </w:r>
            <w:r>
              <w:rPr>
                <w:rFonts w:ascii="宋体" w:eastAsia="宋体" w:hint="eastAsia"/>
              </w:rPr>
              <w:t>联系电话：</w:t>
            </w:r>
            <w:r>
              <w:rPr>
                <w:rFonts w:ascii="宋体" w:eastAsia="宋体" w:hint="eastAsia"/>
              </w:rPr>
              <w:t>13983366552</w:t>
            </w:r>
          </w:p>
        </w:tc>
      </w:tr>
    </w:tbl>
    <w:p w:rsidR="00225389" w:rsidRDefault="00225389">
      <w:pPr>
        <w:pStyle w:val="af2"/>
        <w:ind w:firstLine="0"/>
        <w:rPr>
          <w:rFonts w:ascii="宋体" w:eastAsia="宋体"/>
        </w:rPr>
      </w:pPr>
    </w:p>
    <w:p w:rsidR="00225389" w:rsidRDefault="00A0778C">
      <w:pPr>
        <w:spacing w:line="360" w:lineRule="auto"/>
        <w:rPr>
          <w:rFonts w:ascii="宋体" w:hAnsi="宋体"/>
          <w:kern w:val="0"/>
          <w:sz w:val="24"/>
          <w:szCs w:val="20"/>
        </w:rPr>
      </w:pPr>
      <w:r>
        <w:rPr>
          <w:rFonts w:ascii="宋体" w:hAnsi="宋体" w:hint="eastAsia"/>
          <w:kern w:val="0"/>
          <w:sz w:val="24"/>
          <w:szCs w:val="20"/>
        </w:rPr>
        <w:t>附件：</w:t>
      </w:r>
    </w:p>
    <w:p w:rsidR="00225389" w:rsidRDefault="00A0778C">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225389" w:rsidRDefault="00A0778C">
      <w:pPr>
        <w:numPr>
          <w:ilvl w:val="0"/>
          <w:numId w:val="4"/>
        </w:numPr>
        <w:spacing w:line="360" w:lineRule="auto"/>
        <w:rPr>
          <w:rFonts w:ascii="宋体" w:hAnsi="宋体"/>
          <w:kern w:val="0"/>
          <w:sz w:val="24"/>
          <w:szCs w:val="20"/>
        </w:rPr>
      </w:pPr>
      <w:r>
        <w:rPr>
          <w:rFonts w:ascii="宋体" w:hAnsi="宋体" w:hint="eastAsia"/>
          <w:kern w:val="0"/>
          <w:sz w:val="24"/>
          <w:szCs w:val="20"/>
        </w:rPr>
        <w:t>承诺书（格式）</w:t>
      </w:r>
    </w:p>
    <w:p w:rsidR="00225389" w:rsidRDefault="00A0778C">
      <w:pPr>
        <w:numPr>
          <w:ilvl w:val="0"/>
          <w:numId w:val="4"/>
        </w:numPr>
        <w:spacing w:line="360" w:lineRule="auto"/>
        <w:rPr>
          <w:rFonts w:ascii="宋体" w:hAnsi="宋体"/>
          <w:kern w:val="0"/>
          <w:sz w:val="24"/>
          <w:szCs w:val="20"/>
        </w:rPr>
      </w:pPr>
      <w:r>
        <w:rPr>
          <w:rFonts w:ascii="宋体" w:hAnsi="宋体" w:hint="eastAsia"/>
          <w:kern w:val="0"/>
          <w:sz w:val="24"/>
          <w:szCs w:val="20"/>
        </w:rPr>
        <w:t>报价书（格式）</w:t>
      </w:r>
    </w:p>
    <w:p w:rsidR="00225389" w:rsidRDefault="00A0778C">
      <w:pPr>
        <w:numPr>
          <w:ilvl w:val="0"/>
          <w:numId w:val="4"/>
        </w:numPr>
        <w:rPr>
          <w:rFonts w:ascii="宋体" w:hAnsi="宋体"/>
          <w:bCs/>
          <w:sz w:val="24"/>
        </w:rPr>
      </w:pPr>
      <w:r>
        <w:rPr>
          <w:rFonts w:ascii="宋体" w:hAnsi="宋体" w:hint="eastAsia"/>
          <w:bCs/>
          <w:sz w:val="24"/>
        </w:rPr>
        <w:t>要求</w:t>
      </w:r>
    </w:p>
    <w:p w:rsidR="00225389" w:rsidRDefault="00A0778C">
      <w:pPr>
        <w:numPr>
          <w:ilvl w:val="0"/>
          <w:numId w:val="4"/>
        </w:numPr>
        <w:rPr>
          <w:rFonts w:ascii="宋体" w:hAnsi="宋体"/>
          <w:bCs/>
          <w:sz w:val="24"/>
        </w:rPr>
      </w:pPr>
      <w:r>
        <w:rPr>
          <w:rFonts w:ascii="宋体" w:hAnsi="宋体" w:hint="eastAsia"/>
          <w:bCs/>
          <w:sz w:val="24"/>
        </w:rPr>
        <w:t>附图</w:t>
      </w:r>
    </w:p>
    <w:p w:rsidR="00225389" w:rsidRDefault="00225389">
      <w:pPr>
        <w:spacing w:line="360" w:lineRule="auto"/>
        <w:ind w:left="360"/>
        <w:rPr>
          <w:rFonts w:ascii="宋体" w:hAnsi="宋体"/>
          <w:kern w:val="0"/>
          <w:sz w:val="24"/>
          <w:szCs w:val="20"/>
        </w:rPr>
      </w:pPr>
    </w:p>
    <w:p w:rsidR="00225389" w:rsidRDefault="00225389">
      <w:pPr>
        <w:jc w:val="center"/>
        <w:rPr>
          <w:rFonts w:ascii="宋体" w:hAnsi="宋体"/>
          <w:sz w:val="44"/>
          <w:szCs w:val="44"/>
        </w:rPr>
      </w:pPr>
    </w:p>
    <w:p w:rsidR="00225389" w:rsidRDefault="00225389">
      <w:pPr>
        <w:jc w:val="center"/>
        <w:rPr>
          <w:rFonts w:ascii="宋体" w:hAnsi="宋体"/>
          <w:sz w:val="44"/>
          <w:szCs w:val="44"/>
        </w:rPr>
      </w:pPr>
    </w:p>
    <w:p w:rsidR="00225389" w:rsidRDefault="00225389">
      <w:pPr>
        <w:jc w:val="center"/>
        <w:rPr>
          <w:rFonts w:ascii="宋体" w:hAnsi="宋体"/>
          <w:sz w:val="44"/>
          <w:szCs w:val="44"/>
        </w:rPr>
      </w:pPr>
    </w:p>
    <w:p w:rsidR="00225389" w:rsidRDefault="00225389">
      <w:pPr>
        <w:jc w:val="center"/>
        <w:rPr>
          <w:rFonts w:ascii="宋体" w:hAnsi="宋体"/>
          <w:sz w:val="44"/>
          <w:szCs w:val="44"/>
        </w:rPr>
      </w:pPr>
    </w:p>
    <w:p w:rsidR="00225389" w:rsidRDefault="00225389">
      <w:pPr>
        <w:jc w:val="center"/>
        <w:rPr>
          <w:rFonts w:ascii="宋体" w:hAnsi="宋体"/>
          <w:sz w:val="44"/>
          <w:szCs w:val="44"/>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225389">
      <w:pPr>
        <w:rPr>
          <w:rFonts w:ascii="宋体" w:hAnsi="宋体"/>
          <w:sz w:val="30"/>
          <w:szCs w:val="30"/>
        </w:rPr>
      </w:pPr>
    </w:p>
    <w:p w:rsidR="00225389" w:rsidRDefault="00A0778C">
      <w:pPr>
        <w:rPr>
          <w:rFonts w:ascii="宋体" w:hAnsi="宋体"/>
          <w:sz w:val="30"/>
          <w:szCs w:val="30"/>
        </w:rPr>
      </w:pPr>
      <w:r>
        <w:rPr>
          <w:rFonts w:ascii="宋体" w:hAnsi="宋体" w:hint="eastAsia"/>
          <w:sz w:val="30"/>
          <w:szCs w:val="30"/>
        </w:rPr>
        <w:lastRenderedPageBreak/>
        <w:t>附件一</w:t>
      </w:r>
    </w:p>
    <w:p w:rsidR="00225389" w:rsidRDefault="00A0778C">
      <w:pPr>
        <w:jc w:val="center"/>
        <w:rPr>
          <w:rFonts w:ascii="宋体" w:hAnsi="宋体"/>
          <w:sz w:val="44"/>
          <w:szCs w:val="44"/>
        </w:rPr>
      </w:pPr>
      <w:r>
        <w:rPr>
          <w:rFonts w:ascii="宋体" w:hAnsi="宋体" w:hint="eastAsia"/>
          <w:sz w:val="44"/>
          <w:szCs w:val="44"/>
        </w:rPr>
        <w:t>法定代表人授权书</w:t>
      </w:r>
    </w:p>
    <w:p w:rsidR="00225389" w:rsidRDefault="00225389">
      <w:pPr>
        <w:pStyle w:val="a8"/>
        <w:rPr>
          <w:sz w:val="28"/>
          <w:szCs w:val="28"/>
        </w:rPr>
      </w:pPr>
    </w:p>
    <w:p w:rsidR="00225389" w:rsidRDefault="00A0778C">
      <w:pPr>
        <w:pStyle w:val="a8"/>
        <w:spacing w:line="360" w:lineRule="auto"/>
        <w:ind w:firstLineChars="200" w:firstLine="560"/>
        <w:jc w:val="both"/>
        <w:rPr>
          <w:color w:val="000000"/>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重庆医科大学附属第二医院核医学科放射诊疗建设项目职业病危害放射防护</w:t>
      </w:r>
      <w:proofErr w:type="gramStart"/>
      <w:r>
        <w:rPr>
          <w:rFonts w:hint="eastAsia"/>
          <w:color w:val="000000"/>
          <w:sz w:val="28"/>
          <w:szCs w:val="28"/>
          <w:u w:val="single"/>
        </w:rPr>
        <w:t>预评价</w:t>
      </w:r>
      <w:proofErr w:type="gramEnd"/>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225389" w:rsidRDefault="00225389">
      <w:pPr>
        <w:pStyle w:val="a8"/>
        <w:spacing w:line="360" w:lineRule="auto"/>
        <w:ind w:firstLineChars="200" w:firstLine="560"/>
        <w:rPr>
          <w:color w:val="000000"/>
          <w:sz w:val="28"/>
          <w:szCs w:val="28"/>
        </w:rPr>
      </w:pPr>
    </w:p>
    <w:p w:rsidR="00225389" w:rsidRDefault="00A0778C">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225389" w:rsidRDefault="00225389">
      <w:pPr>
        <w:pStyle w:val="a8"/>
        <w:spacing w:line="360" w:lineRule="auto"/>
        <w:ind w:firstLineChars="200" w:firstLine="560"/>
        <w:rPr>
          <w:color w:val="000000"/>
          <w:sz w:val="28"/>
          <w:szCs w:val="28"/>
        </w:rPr>
      </w:pPr>
    </w:p>
    <w:p w:rsidR="00225389" w:rsidRDefault="00225389">
      <w:pPr>
        <w:pStyle w:val="a8"/>
        <w:spacing w:line="360" w:lineRule="auto"/>
        <w:ind w:firstLineChars="200" w:firstLine="560"/>
        <w:rPr>
          <w:color w:val="000000"/>
          <w:sz w:val="28"/>
          <w:szCs w:val="28"/>
        </w:rPr>
      </w:pPr>
    </w:p>
    <w:p w:rsidR="00225389" w:rsidRDefault="00A0778C">
      <w:pPr>
        <w:pStyle w:val="a7"/>
        <w:spacing w:after="0"/>
        <w:ind w:left="135"/>
        <w:rPr>
          <w:rFonts w:ascii="宋体" w:hAnsi="宋体"/>
          <w:kern w:val="0"/>
          <w:sz w:val="28"/>
          <w:szCs w:val="28"/>
        </w:rPr>
      </w:pPr>
      <w:r>
        <w:rPr>
          <w:rFonts w:ascii="宋体" w:hAnsi="宋体" w:hint="eastAsia"/>
          <w:kern w:val="0"/>
          <w:sz w:val="28"/>
          <w:szCs w:val="28"/>
        </w:rPr>
        <w:t>被授权人：</w:t>
      </w:r>
      <w:r>
        <w:rPr>
          <w:rFonts w:ascii="宋体" w:hAnsi="宋体" w:hint="eastAsia"/>
          <w:kern w:val="0"/>
          <w:sz w:val="28"/>
          <w:szCs w:val="28"/>
        </w:rPr>
        <w:t xml:space="preserve">                   </w:t>
      </w:r>
      <w:r>
        <w:rPr>
          <w:rFonts w:ascii="宋体" w:hAnsi="宋体" w:hint="eastAsia"/>
          <w:kern w:val="0"/>
          <w:sz w:val="28"/>
          <w:szCs w:val="28"/>
        </w:rPr>
        <w:t>部门：</w:t>
      </w:r>
      <w:r>
        <w:rPr>
          <w:rFonts w:ascii="宋体" w:hAnsi="宋体" w:hint="eastAsia"/>
          <w:kern w:val="0"/>
          <w:sz w:val="28"/>
          <w:szCs w:val="28"/>
        </w:rPr>
        <w:t xml:space="preserve">                 </w:t>
      </w:r>
      <w:r>
        <w:rPr>
          <w:rFonts w:ascii="宋体" w:hAnsi="宋体" w:hint="eastAsia"/>
          <w:kern w:val="0"/>
          <w:sz w:val="28"/>
          <w:szCs w:val="28"/>
        </w:rPr>
        <w:t>职务：</w:t>
      </w:r>
    </w:p>
    <w:p w:rsidR="00225389" w:rsidRDefault="00225389">
      <w:pPr>
        <w:pStyle w:val="a7"/>
        <w:spacing w:after="0"/>
        <w:ind w:left="135"/>
        <w:rPr>
          <w:rFonts w:ascii="宋体" w:hAnsi="宋体"/>
          <w:kern w:val="0"/>
          <w:sz w:val="28"/>
          <w:szCs w:val="28"/>
        </w:rPr>
      </w:pPr>
    </w:p>
    <w:p w:rsidR="00225389" w:rsidRDefault="00225389">
      <w:pPr>
        <w:pStyle w:val="a7"/>
        <w:spacing w:after="0"/>
        <w:ind w:left="135"/>
        <w:rPr>
          <w:rFonts w:ascii="宋体" w:hAnsi="宋体"/>
          <w:kern w:val="0"/>
          <w:sz w:val="28"/>
          <w:szCs w:val="28"/>
        </w:rPr>
      </w:pPr>
    </w:p>
    <w:p w:rsidR="00225389" w:rsidRDefault="00A0778C">
      <w:pPr>
        <w:pStyle w:val="a7"/>
        <w:spacing w:after="0"/>
        <w:ind w:left="135"/>
        <w:rPr>
          <w:rFonts w:ascii="宋体" w:hAnsi="宋体"/>
          <w:kern w:val="0"/>
          <w:sz w:val="28"/>
          <w:szCs w:val="28"/>
        </w:rPr>
      </w:pPr>
      <w:r>
        <w:rPr>
          <w:rFonts w:ascii="宋体" w:hAnsi="宋体" w:hint="eastAsia"/>
          <w:kern w:val="0"/>
          <w:sz w:val="28"/>
          <w:szCs w:val="28"/>
        </w:rPr>
        <w:t>单位（盖章）</w:t>
      </w:r>
      <w:r>
        <w:rPr>
          <w:rFonts w:ascii="宋体" w:hAnsi="宋体" w:hint="eastAsia"/>
          <w:kern w:val="0"/>
          <w:sz w:val="28"/>
          <w:szCs w:val="28"/>
        </w:rPr>
        <w:t xml:space="preserve">                 </w:t>
      </w:r>
    </w:p>
    <w:p w:rsidR="00225389" w:rsidRDefault="00225389">
      <w:pPr>
        <w:pStyle w:val="a7"/>
        <w:spacing w:after="0"/>
        <w:ind w:left="135"/>
        <w:rPr>
          <w:rFonts w:ascii="宋体" w:hAnsi="宋体"/>
          <w:kern w:val="0"/>
          <w:sz w:val="28"/>
          <w:szCs w:val="28"/>
        </w:rPr>
      </w:pPr>
    </w:p>
    <w:p w:rsidR="00225389" w:rsidRDefault="00A0778C">
      <w:pPr>
        <w:pStyle w:val="a7"/>
        <w:spacing w:after="0"/>
        <w:ind w:left="135"/>
        <w:rPr>
          <w:rFonts w:ascii="宋体" w:hAnsi="宋体"/>
          <w:kern w:val="0"/>
          <w:sz w:val="28"/>
          <w:szCs w:val="28"/>
        </w:rPr>
      </w:pPr>
      <w:r>
        <w:rPr>
          <w:rFonts w:ascii="宋体" w:hAnsi="宋体" w:hint="eastAsia"/>
          <w:kern w:val="0"/>
          <w:sz w:val="28"/>
          <w:szCs w:val="28"/>
        </w:rPr>
        <w:t>法定代表人：（签字或盖章）</w:t>
      </w:r>
    </w:p>
    <w:p w:rsidR="00225389" w:rsidRDefault="00225389">
      <w:pPr>
        <w:pStyle w:val="-1"/>
        <w:spacing w:beforeLines="0" w:afterLines="0"/>
        <w:jc w:val="both"/>
        <w:rPr>
          <w:rFonts w:ascii="宋体" w:eastAsia="宋体" w:hAnsi="宋体"/>
          <w:kern w:val="0"/>
          <w:sz w:val="28"/>
          <w:szCs w:val="28"/>
        </w:rPr>
      </w:pPr>
    </w:p>
    <w:p w:rsidR="00225389" w:rsidRDefault="00A0778C">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225389" w:rsidRDefault="00A0778C">
      <w:pPr>
        <w:jc w:val="center"/>
        <w:rPr>
          <w:rFonts w:ascii="宋体" w:hAnsi="宋体"/>
          <w:color w:val="000000"/>
          <w:sz w:val="28"/>
        </w:rPr>
      </w:pPr>
      <w:r>
        <w:rPr>
          <w:rFonts w:ascii="宋体" w:hAnsi="宋体" w:hint="eastAsia"/>
          <w:color w:val="000000"/>
          <w:sz w:val="28"/>
        </w:rPr>
        <w:t xml:space="preserve">                                        </w:t>
      </w:r>
    </w:p>
    <w:p w:rsidR="00225389" w:rsidRDefault="00A0778C">
      <w:pPr>
        <w:ind w:right="560"/>
        <w:jc w:val="center"/>
        <w:rPr>
          <w:rFonts w:ascii="宋体" w:hAnsi="宋体"/>
          <w:color w:val="000000"/>
          <w:sz w:val="28"/>
        </w:rPr>
      </w:pPr>
      <w:r>
        <w:rPr>
          <w:rFonts w:ascii="宋体" w:hAnsi="宋体" w:hint="eastAsia"/>
          <w:color w:val="000000"/>
          <w:sz w:val="28"/>
        </w:rPr>
        <w:t xml:space="preserve">                       </w:t>
      </w:r>
      <w:r>
        <w:rPr>
          <w:rFonts w:ascii="宋体" w:hAnsi="宋体" w:hint="eastAsia"/>
          <w:color w:val="000000"/>
          <w:sz w:val="28"/>
        </w:rPr>
        <w:t>日期：</w:t>
      </w:r>
      <w:r>
        <w:rPr>
          <w:rFonts w:ascii="宋体" w:hAnsi="宋体" w:hint="eastAsia"/>
          <w:color w:val="000000"/>
          <w:sz w:val="28"/>
        </w:rPr>
        <w:t xml:space="preserve">    </w:t>
      </w:r>
      <w:r>
        <w:rPr>
          <w:rFonts w:ascii="宋体" w:hAnsi="宋体" w:hint="eastAsia"/>
          <w:color w:val="000000"/>
          <w:sz w:val="28"/>
        </w:rPr>
        <w:t>年</w:t>
      </w:r>
      <w:r>
        <w:rPr>
          <w:rFonts w:ascii="宋体" w:hAnsi="宋体" w:hint="eastAsia"/>
          <w:color w:val="000000"/>
          <w:sz w:val="28"/>
        </w:rPr>
        <w:t xml:space="preserve">    </w:t>
      </w:r>
      <w:r>
        <w:rPr>
          <w:rFonts w:ascii="宋体" w:hAnsi="宋体" w:hint="eastAsia"/>
          <w:color w:val="000000"/>
          <w:sz w:val="28"/>
        </w:rPr>
        <w:t>月</w:t>
      </w:r>
      <w:r>
        <w:rPr>
          <w:rFonts w:ascii="宋体" w:hAnsi="宋体" w:hint="eastAsia"/>
          <w:color w:val="000000"/>
          <w:sz w:val="28"/>
        </w:rPr>
        <w:t xml:space="preserve">   </w:t>
      </w:r>
      <w:r>
        <w:rPr>
          <w:rFonts w:ascii="宋体" w:hAnsi="宋体" w:hint="eastAsia"/>
          <w:color w:val="000000"/>
          <w:sz w:val="28"/>
        </w:rPr>
        <w:t>日</w:t>
      </w:r>
    </w:p>
    <w:p w:rsidR="00225389" w:rsidRDefault="00225389">
      <w:pPr>
        <w:ind w:right="560"/>
        <w:rPr>
          <w:rFonts w:ascii="宋体" w:hAnsi="宋体"/>
          <w:color w:val="000000"/>
          <w:sz w:val="28"/>
        </w:rPr>
      </w:pPr>
    </w:p>
    <w:p w:rsidR="00225389" w:rsidRDefault="00A0778C">
      <w:pPr>
        <w:ind w:right="560"/>
        <w:rPr>
          <w:rFonts w:ascii="宋体" w:hAnsi="宋体"/>
          <w:color w:val="000000"/>
          <w:sz w:val="28"/>
        </w:rPr>
      </w:pPr>
      <w:r>
        <w:rPr>
          <w:rFonts w:ascii="宋体" w:hAnsi="宋体" w:hint="eastAsia"/>
          <w:color w:val="000000"/>
          <w:sz w:val="28"/>
        </w:rPr>
        <w:lastRenderedPageBreak/>
        <w:t>附件二</w:t>
      </w:r>
    </w:p>
    <w:p w:rsidR="00225389" w:rsidRDefault="00A0778C">
      <w:pPr>
        <w:jc w:val="center"/>
        <w:rPr>
          <w:rFonts w:ascii="宋体" w:hAnsi="宋体"/>
          <w:color w:val="000000"/>
          <w:sz w:val="44"/>
          <w:szCs w:val="44"/>
        </w:rPr>
      </w:pPr>
      <w:r>
        <w:rPr>
          <w:rFonts w:ascii="宋体" w:hAnsi="宋体" w:hint="eastAsia"/>
          <w:color w:val="000000"/>
          <w:sz w:val="44"/>
          <w:szCs w:val="44"/>
        </w:rPr>
        <w:t>承诺书</w:t>
      </w:r>
    </w:p>
    <w:p w:rsidR="00225389" w:rsidRDefault="00A0778C">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225389" w:rsidRDefault="00A0778C">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color w:val="000000"/>
          <w:kern w:val="0"/>
          <w:sz w:val="28"/>
          <w:szCs w:val="28"/>
          <w:u w:val="single"/>
        </w:rPr>
        <w:t>核医学科放射诊疗建设项目职业病危害放射防护</w:t>
      </w:r>
      <w:proofErr w:type="gramStart"/>
      <w:r>
        <w:rPr>
          <w:rFonts w:ascii="宋体" w:hAnsi="宋体" w:hint="eastAsia"/>
          <w:color w:val="000000"/>
          <w:kern w:val="0"/>
          <w:sz w:val="28"/>
          <w:szCs w:val="28"/>
          <w:u w:val="single"/>
        </w:rPr>
        <w:t>预评价</w:t>
      </w:r>
      <w:proofErr w:type="gramEnd"/>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225389" w:rsidRDefault="00A0778C">
      <w:pPr>
        <w:spacing w:line="360" w:lineRule="auto"/>
        <w:ind w:leftChars="-1" w:left="-2" w:firstLineChars="200" w:firstLine="560"/>
        <w:rPr>
          <w:rFonts w:ascii="宋体" w:hAnsi="宋体"/>
          <w:color w:val="000000"/>
          <w:sz w:val="28"/>
        </w:rPr>
      </w:pPr>
      <w:r>
        <w:rPr>
          <w:rFonts w:ascii="宋体" w:hAnsi="宋体" w:hint="eastAsia"/>
          <w:color w:val="000000"/>
          <w:sz w:val="28"/>
        </w:rPr>
        <w:t>1</w:t>
      </w:r>
      <w:r>
        <w:rPr>
          <w:rFonts w:ascii="宋体" w:hAnsi="宋体" w:hint="eastAsia"/>
          <w:color w:val="000000"/>
          <w:sz w:val="28"/>
        </w:rPr>
        <w:t>、若我司中标，保证不会有转包、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225389" w:rsidRDefault="00A0778C">
      <w:pPr>
        <w:spacing w:line="360" w:lineRule="auto"/>
        <w:ind w:leftChars="-1" w:left="-2" w:firstLineChars="200" w:firstLine="560"/>
        <w:rPr>
          <w:rFonts w:ascii="宋体" w:hAnsi="宋体"/>
          <w:color w:val="000000"/>
          <w:sz w:val="28"/>
        </w:rPr>
      </w:pPr>
      <w:r>
        <w:rPr>
          <w:rFonts w:ascii="宋体" w:hAnsi="宋体" w:hint="eastAsia"/>
          <w:color w:val="000000"/>
          <w:sz w:val="28"/>
        </w:rPr>
        <w:t>2</w:t>
      </w:r>
      <w:r>
        <w:rPr>
          <w:rFonts w:ascii="宋体" w:hAnsi="宋体" w:hint="eastAsia"/>
          <w:color w:val="000000"/>
          <w:sz w:val="28"/>
        </w:rPr>
        <w:t>、我司保证按时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225389" w:rsidRDefault="00A0778C">
      <w:pPr>
        <w:spacing w:line="360" w:lineRule="auto"/>
        <w:ind w:leftChars="-1" w:left="-2" w:firstLineChars="200" w:firstLine="560"/>
        <w:rPr>
          <w:rFonts w:ascii="宋体" w:hAnsi="宋体"/>
          <w:color w:val="000000"/>
          <w:sz w:val="28"/>
        </w:rPr>
      </w:pPr>
      <w:r>
        <w:rPr>
          <w:rFonts w:ascii="宋体" w:hAnsi="宋体" w:hint="eastAsia"/>
          <w:color w:val="000000"/>
          <w:sz w:val="28"/>
        </w:rPr>
        <w:t>3</w:t>
      </w:r>
      <w:r>
        <w:rPr>
          <w:rFonts w:ascii="宋体" w:hAnsi="宋体" w:hint="eastAsia"/>
          <w:color w:val="000000"/>
          <w:sz w:val="28"/>
        </w:rPr>
        <w:t>、在中标后，保证在规定时间内根据国家相关规范条例、行业标准、发包人及合同要求等按质按量完成工作。</w:t>
      </w:r>
    </w:p>
    <w:p w:rsidR="00225389" w:rsidRDefault="00A0778C">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225389" w:rsidRDefault="00225389">
      <w:pPr>
        <w:spacing w:line="360" w:lineRule="auto"/>
        <w:ind w:firstLineChars="200" w:firstLine="560"/>
        <w:rPr>
          <w:rFonts w:ascii="宋体" w:hAnsi="宋体"/>
          <w:color w:val="000000"/>
          <w:sz w:val="28"/>
        </w:rPr>
      </w:pPr>
    </w:p>
    <w:p w:rsidR="00225389" w:rsidRDefault="00225389">
      <w:pPr>
        <w:spacing w:line="360" w:lineRule="auto"/>
        <w:ind w:firstLineChars="200" w:firstLine="560"/>
        <w:rPr>
          <w:rFonts w:ascii="宋体" w:hAnsi="宋体"/>
          <w:color w:val="000000"/>
          <w:sz w:val="28"/>
        </w:rPr>
      </w:pPr>
    </w:p>
    <w:p w:rsidR="00225389" w:rsidRDefault="00A0778C">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225389" w:rsidRDefault="00225389">
      <w:pPr>
        <w:spacing w:line="360" w:lineRule="auto"/>
        <w:rPr>
          <w:rFonts w:ascii="宋体" w:hAnsi="宋体"/>
          <w:color w:val="000000"/>
          <w:sz w:val="28"/>
        </w:rPr>
      </w:pPr>
    </w:p>
    <w:p w:rsidR="00225389" w:rsidRDefault="00A0778C">
      <w:pPr>
        <w:spacing w:line="360" w:lineRule="auto"/>
        <w:ind w:firstLineChars="200" w:firstLine="560"/>
        <w:rPr>
          <w:rFonts w:ascii="宋体" w:hAnsi="宋体"/>
          <w:color w:val="000000"/>
          <w:sz w:val="28"/>
        </w:rPr>
      </w:pPr>
      <w:r>
        <w:rPr>
          <w:rFonts w:ascii="宋体" w:hAnsi="宋体" w:hint="eastAsia"/>
          <w:color w:val="000000"/>
          <w:sz w:val="28"/>
        </w:rPr>
        <w:t>法定代表人（签章）</w:t>
      </w:r>
      <w:r>
        <w:rPr>
          <w:rFonts w:ascii="宋体" w:hAnsi="宋体" w:hint="eastAsia"/>
          <w:color w:val="000000"/>
          <w:sz w:val="28"/>
        </w:rPr>
        <w:t xml:space="preserve">       </w:t>
      </w:r>
    </w:p>
    <w:p w:rsidR="00225389" w:rsidRDefault="00A0778C">
      <w:pPr>
        <w:spacing w:line="360" w:lineRule="auto"/>
        <w:ind w:firstLineChars="200" w:firstLine="560"/>
        <w:rPr>
          <w:rFonts w:ascii="宋体" w:hAnsi="宋体"/>
          <w:color w:val="000000"/>
          <w:sz w:val="30"/>
          <w:szCs w:val="30"/>
        </w:rPr>
      </w:pPr>
      <w:r>
        <w:rPr>
          <w:rFonts w:ascii="宋体" w:hAnsi="宋体" w:hint="eastAsia"/>
          <w:color w:val="000000"/>
          <w:sz w:val="28"/>
        </w:rPr>
        <w:t xml:space="preserve">                                        </w:t>
      </w:r>
      <w:r>
        <w:rPr>
          <w:rFonts w:ascii="宋体" w:hAnsi="宋体" w:hint="eastAsia"/>
          <w:color w:val="000000"/>
          <w:sz w:val="28"/>
        </w:rPr>
        <w:t>年</w:t>
      </w:r>
      <w:r>
        <w:rPr>
          <w:rFonts w:ascii="宋体" w:hAnsi="宋体" w:hint="eastAsia"/>
          <w:color w:val="000000"/>
          <w:sz w:val="28"/>
        </w:rPr>
        <w:t xml:space="preserve">    </w:t>
      </w:r>
      <w:r>
        <w:rPr>
          <w:rFonts w:ascii="宋体" w:hAnsi="宋体" w:hint="eastAsia"/>
          <w:color w:val="000000"/>
          <w:sz w:val="28"/>
        </w:rPr>
        <w:t>月</w:t>
      </w:r>
      <w:r>
        <w:rPr>
          <w:rFonts w:ascii="宋体" w:hAnsi="宋体" w:hint="eastAsia"/>
          <w:color w:val="000000"/>
          <w:sz w:val="28"/>
        </w:rPr>
        <w:t xml:space="preserve">    </w:t>
      </w:r>
      <w:r>
        <w:rPr>
          <w:rFonts w:ascii="宋体" w:hAnsi="宋体" w:hint="eastAsia"/>
          <w:color w:val="000000"/>
          <w:sz w:val="28"/>
        </w:rPr>
        <w:t>日</w:t>
      </w: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pacing w:line="360" w:lineRule="auto"/>
        <w:textAlignment w:val="center"/>
        <w:rPr>
          <w:rFonts w:ascii="宋体" w:hAnsi="宋体" w:cs="宋体"/>
          <w:sz w:val="28"/>
          <w:szCs w:val="28"/>
        </w:rPr>
      </w:pPr>
    </w:p>
    <w:p w:rsidR="00225389" w:rsidRDefault="00A0778C">
      <w:pPr>
        <w:spacing w:line="360" w:lineRule="auto"/>
        <w:textAlignment w:val="center"/>
        <w:rPr>
          <w:rFonts w:ascii="宋体" w:hAnsi="宋体" w:cs="宋体"/>
          <w:sz w:val="28"/>
          <w:szCs w:val="28"/>
        </w:rPr>
      </w:pPr>
      <w:r>
        <w:rPr>
          <w:rFonts w:ascii="宋体" w:hAnsi="宋体" w:cs="宋体" w:hint="eastAsia"/>
          <w:sz w:val="28"/>
          <w:szCs w:val="28"/>
        </w:rPr>
        <w:lastRenderedPageBreak/>
        <w:t>附件三</w:t>
      </w:r>
    </w:p>
    <w:p w:rsidR="00225389" w:rsidRDefault="00A0778C">
      <w:pPr>
        <w:spacing w:line="320" w:lineRule="exact"/>
        <w:jc w:val="center"/>
        <w:rPr>
          <w:rFonts w:ascii="宋体" w:hAnsi="宋体" w:cs="宋体"/>
          <w:sz w:val="28"/>
          <w:szCs w:val="28"/>
        </w:rPr>
      </w:pPr>
      <w:r>
        <w:rPr>
          <w:rFonts w:ascii="宋体" w:hAnsi="宋体" w:cs="宋体" w:hint="eastAsia"/>
          <w:sz w:val="28"/>
          <w:szCs w:val="28"/>
        </w:rPr>
        <w:t>报价表</w:t>
      </w:r>
    </w:p>
    <w:p w:rsidR="00225389" w:rsidRDefault="00225389">
      <w:pPr>
        <w:spacing w:line="320" w:lineRule="exact"/>
        <w:jc w:val="center"/>
        <w:rPr>
          <w:rFonts w:ascii="宋体" w:hAnsi="宋体" w:cs="宋体"/>
          <w:sz w:val="28"/>
          <w:szCs w:val="28"/>
        </w:rPr>
      </w:pPr>
    </w:p>
    <w:p w:rsidR="00225389" w:rsidRDefault="00A0778C">
      <w:pPr>
        <w:spacing w:line="320" w:lineRule="exact"/>
        <w:jc w:val="center"/>
        <w:rPr>
          <w:rFonts w:ascii="宋体" w:hAnsi="宋体" w:cs="宋体"/>
          <w:b/>
          <w:sz w:val="28"/>
          <w:szCs w:val="28"/>
        </w:rPr>
      </w:pPr>
      <w:r>
        <w:rPr>
          <w:rFonts w:ascii="宋体" w:hAnsi="宋体"/>
          <w:sz w:val="24"/>
        </w:rPr>
        <w:t>收费依据</w:t>
      </w:r>
      <w:r>
        <w:rPr>
          <w:rFonts w:ascii="宋体" w:hAnsi="宋体" w:cs="宋体" w:hint="eastAsia"/>
          <w:bCs/>
          <w:sz w:val="24"/>
          <w:szCs w:val="22"/>
        </w:rPr>
        <w:t>《重庆市疾病预防控制机构行政事业性项目收费标准》</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93"/>
        <w:gridCol w:w="3107"/>
        <w:gridCol w:w="1688"/>
        <w:gridCol w:w="1277"/>
      </w:tblGrid>
      <w:tr w:rsidR="00225389">
        <w:trPr>
          <w:trHeight w:hRule="exact" w:val="567"/>
        </w:trPr>
        <w:tc>
          <w:tcPr>
            <w:tcW w:w="780"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center"/>
              <w:rPr>
                <w:rFonts w:ascii="宋体" w:hAnsi="宋体" w:cs="宋体"/>
                <w:sz w:val="24"/>
              </w:rPr>
            </w:pPr>
            <w:r>
              <w:rPr>
                <w:rFonts w:ascii="宋体" w:hAnsi="宋体" w:cs="宋体" w:hint="eastAsia"/>
                <w:sz w:val="24"/>
              </w:rPr>
              <w:t>序号</w:t>
            </w:r>
          </w:p>
        </w:tc>
        <w:tc>
          <w:tcPr>
            <w:tcW w:w="2193"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center"/>
              <w:rPr>
                <w:rFonts w:ascii="宋体" w:hAnsi="宋体" w:cs="宋体"/>
                <w:sz w:val="24"/>
              </w:rPr>
            </w:pPr>
            <w:r>
              <w:rPr>
                <w:rFonts w:ascii="宋体" w:hAnsi="宋体" w:cs="宋体" w:hint="eastAsia"/>
                <w:sz w:val="24"/>
              </w:rPr>
              <w:t>项目名称</w:t>
            </w:r>
          </w:p>
        </w:tc>
        <w:tc>
          <w:tcPr>
            <w:tcW w:w="3107"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ind w:firstLineChars="100" w:firstLine="240"/>
              <w:jc w:val="center"/>
              <w:rPr>
                <w:rFonts w:ascii="宋体" w:hAnsi="宋体" w:cs="宋体"/>
                <w:sz w:val="24"/>
              </w:rPr>
            </w:pPr>
            <w:r>
              <w:rPr>
                <w:rFonts w:ascii="宋体" w:hAnsi="宋体" w:cs="宋体" w:hint="eastAsia"/>
                <w:sz w:val="24"/>
              </w:rPr>
              <w:t>项目</w:t>
            </w:r>
          </w:p>
        </w:tc>
        <w:tc>
          <w:tcPr>
            <w:tcW w:w="1688"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center"/>
              <w:rPr>
                <w:rFonts w:ascii="宋体" w:hAnsi="宋体" w:cs="宋体"/>
                <w:sz w:val="24"/>
              </w:rPr>
            </w:pPr>
            <w:r>
              <w:rPr>
                <w:rFonts w:ascii="宋体" w:hAnsi="宋体" w:cs="宋体" w:hint="eastAsia"/>
                <w:sz w:val="24"/>
              </w:rPr>
              <w:t>价格（元）</w:t>
            </w:r>
          </w:p>
        </w:tc>
        <w:tc>
          <w:tcPr>
            <w:tcW w:w="1277"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center"/>
              <w:rPr>
                <w:rFonts w:ascii="宋体" w:hAnsi="宋体" w:cs="宋体"/>
                <w:sz w:val="24"/>
              </w:rPr>
            </w:pPr>
            <w:r>
              <w:rPr>
                <w:rFonts w:ascii="宋体" w:hAnsi="宋体" w:cs="宋体" w:hint="eastAsia"/>
                <w:sz w:val="24"/>
              </w:rPr>
              <w:t>备注</w:t>
            </w:r>
          </w:p>
        </w:tc>
      </w:tr>
      <w:tr w:rsidR="00225389">
        <w:trPr>
          <w:trHeight w:hRule="exact" w:val="1108"/>
        </w:trPr>
        <w:tc>
          <w:tcPr>
            <w:tcW w:w="780" w:type="dxa"/>
            <w:vMerge w:val="restart"/>
            <w:tcBorders>
              <w:top w:val="single" w:sz="4" w:space="0" w:color="auto"/>
              <w:left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c>
          <w:tcPr>
            <w:tcW w:w="2193" w:type="dxa"/>
            <w:vMerge w:val="restart"/>
            <w:tcBorders>
              <w:top w:val="single" w:sz="4" w:space="0" w:color="auto"/>
              <w:left w:val="single" w:sz="4" w:space="0" w:color="auto"/>
              <w:right w:val="single" w:sz="4" w:space="0" w:color="auto"/>
            </w:tcBorders>
            <w:vAlign w:val="center"/>
          </w:tcPr>
          <w:p w:rsidR="00225389" w:rsidRDefault="00A0778C">
            <w:pPr>
              <w:spacing w:line="360" w:lineRule="auto"/>
              <w:jc w:val="left"/>
              <w:rPr>
                <w:rFonts w:ascii="宋体" w:hAnsi="宋体" w:cs="宋体"/>
                <w:sz w:val="24"/>
              </w:rPr>
            </w:pPr>
            <w:r>
              <w:rPr>
                <w:rFonts w:ascii="宋体" w:hAnsi="宋体" w:cs="宋体" w:hint="eastAsia"/>
                <w:sz w:val="24"/>
              </w:rPr>
              <w:t>重庆医科大学附属第二医院核医学科放射诊疗建设项目职业病危害放射防护</w:t>
            </w:r>
            <w:proofErr w:type="gramStart"/>
            <w:r>
              <w:rPr>
                <w:rFonts w:ascii="宋体" w:hAnsi="宋体" w:cs="宋体" w:hint="eastAsia"/>
                <w:sz w:val="24"/>
              </w:rPr>
              <w:t>预评价</w:t>
            </w:r>
            <w:proofErr w:type="gramEnd"/>
            <w:r>
              <w:rPr>
                <w:rFonts w:ascii="宋体" w:hAnsi="宋体" w:cs="宋体" w:hint="eastAsia"/>
                <w:sz w:val="24"/>
              </w:rPr>
              <w:t>及辐射环境影响评价</w:t>
            </w:r>
          </w:p>
        </w:tc>
        <w:tc>
          <w:tcPr>
            <w:tcW w:w="3107"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left"/>
              <w:rPr>
                <w:rFonts w:ascii="宋体" w:hAnsi="宋体" w:cs="宋体"/>
                <w:sz w:val="24"/>
              </w:rPr>
            </w:pPr>
            <w:r>
              <w:rPr>
                <w:rFonts w:ascii="宋体" w:hAnsi="宋体" w:cs="宋体" w:hint="eastAsia"/>
                <w:sz w:val="24"/>
              </w:rPr>
              <w:t>放射诊疗建设项目职业病危害放射防护</w:t>
            </w:r>
            <w:proofErr w:type="gramStart"/>
            <w:r>
              <w:rPr>
                <w:rFonts w:ascii="宋体" w:hAnsi="宋体" w:cs="宋体" w:hint="eastAsia"/>
                <w:sz w:val="24"/>
              </w:rPr>
              <w:t>预评价</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r>
      <w:tr w:rsidR="00225389">
        <w:trPr>
          <w:trHeight w:hRule="exact" w:val="1124"/>
        </w:trPr>
        <w:tc>
          <w:tcPr>
            <w:tcW w:w="780" w:type="dxa"/>
            <w:vMerge/>
            <w:tcBorders>
              <w:left w:val="single" w:sz="4" w:space="0" w:color="auto"/>
              <w:right w:val="single" w:sz="4" w:space="0" w:color="auto"/>
            </w:tcBorders>
            <w:vAlign w:val="center"/>
          </w:tcPr>
          <w:p w:rsidR="00225389" w:rsidRDefault="00225389">
            <w:pPr>
              <w:rPr>
                <w:rFonts w:ascii="宋体" w:hAnsi="宋体" w:cs="宋体"/>
                <w:sz w:val="24"/>
              </w:rPr>
            </w:pPr>
          </w:p>
        </w:tc>
        <w:tc>
          <w:tcPr>
            <w:tcW w:w="2193" w:type="dxa"/>
            <w:vMerge/>
            <w:tcBorders>
              <w:left w:val="single" w:sz="4" w:space="0" w:color="auto"/>
              <w:right w:val="single" w:sz="4" w:space="0" w:color="auto"/>
            </w:tcBorders>
            <w:vAlign w:val="center"/>
          </w:tcPr>
          <w:p w:rsidR="00225389" w:rsidRDefault="00225389">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left"/>
              <w:rPr>
                <w:rFonts w:ascii="宋体" w:hAnsi="宋体" w:cs="宋体"/>
                <w:sz w:val="24"/>
              </w:rPr>
            </w:pPr>
            <w:r>
              <w:rPr>
                <w:rFonts w:ascii="宋体" w:hAnsi="宋体" w:cs="宋体" w:hint="eastAsia"/>
                <w:sz w:val="24"/>
              </w:rPr>
              <w:t>设备明细（</w:t>
            </w:r>
            <w:r>
              <w:rPr>
                <w:rFonts w:ascii="宋体" w:hAnsi="宋体" w:cs="宋体"/>
                <w:sz w:val="24"/>
              </w:rPr>
              <w:t>……</w:t>
            </w:r>
            <w:proofErr w:type="gramStart"/>
            <w:r>
              <w:rPr>
                <w:rFonts w:ascii="宋体" w:hAnsi="宋体" w:cs="宋体"/>
                <w:sz w:val="24"/>
              </w:rPr>
              <w:t>………</w:t>
            </w:r>
            <w:proofErr w:type="gramEnd"/>
            <w:r>
              <w:rPr>
                <w:rFonts w:ascii="宋体" w:hAnsi="宋体" w:cs="宋体" w:hint="eastAsia"/>
                <w:sz w:val="24"/>
              </w:rPr>
              <w:t>）</w:t>
            </w:r>
          </w:p>
        </w:tc>
        <w:tc>
          <w:tcPr>
            <w:tcW w:w="1688"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r>
      <w:tr w:rsidR="00225389">
        <w:trPr>
          <w:trHeight w:val="407"/>
        </w:trPr>
        <w:tc>
          <w:tcPr>
            <w:tcW w:w="780" w:type="dxa"/>
            <w:vMerge/>
            <w:tcBorders>
              <w:left w:val="single" w:sz="4" w:space="0" w:color="auto"/>
              <w:right w:val="single" w:sz="4" w:space="0" w:color="auto"/>
            </w:tcBorders>
            <w:vAlign w:val="center"/>
          </w:tcPr>
          <w:p w:rsidR="00225389" w:rsidRDefault="00225389">
            <w:pPr>
              <w:rPr>
                <w:rFonts w:ascii="宋体" w:hAnsi="宋体" w:cs="宋体"/>
                <w:sz w:val="24"/>
              </w:rPr>
            </w:pPr>
          </w:p>
        </w:tc>
        <w:tc>
          <w:tcPr>
            <w:tcW w:w="2193" w:type="dxa"/>
            <w:vMerge/>
            <w:tcBorders>
              <w:left w:val="single" w:sz="4" w:space="0" w:color="auto"/>
              <w:right w:val="single" w:sz="4" w:space="0" w:color="auto"/>
            </w:tcBorders>
            <w:vAlign w:val="center"/>
          </w:tcPr>
          <w:p w:rsidR="00225389" w:rsidRDefault="00225389">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225389" w:rsidRDefault="00A0778C">
            <w:pPr>
              <w:spacing w:line="360" w:lineRule="auto"/>
              <w:jc w:val="left"/>
              <w:rPr>
                <w:rFonts w:ascii="宋体" w:hAnsi="宋体" w:cs="宋体"/>
                <w:b/>
                <w:sz w:val="28"/>
                <w:szCs w:val="28"/>
              </w:rPr>
            </w:pPr>
            <w:r>
              <w:rPr>
                <w:rFonts w:ascii="宋体" w:hAnsi="宋体" w:cs="宋体" w:hint="eastAsia"/>
                <w:sz w:val="24"/>
              </w:rPr>
              <w:t>总计</w:t>
            </w:r>
          </w:p>
        </w:tc>
        <w:tc>
          <w:tcPr>
            <w:tcW w:w="1688"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225389" w:rsidRDefault="00225389">
            <w:pPr>
              <w:spacing w:line="360" w:lineRule="auto"/>
              <w:jc w:val="center"/>
              <w:rPr>
                <w:rFonts w:ascii="宋体" w:hAnsi="宋体" w:cs="宋体"/>
                <w:sz w:val="24"/>
              </w:rPr>
            </w:pPr>
          </w:p>
        </w:tc>
      </w:tr>
    </w:tbl>
    <w:p w:rsidR="00225389" w:rsidRDefault="00A0778C">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此表可扩展）</w:t>
      </w:r>
    </w:p>
    <w:p w:rsidR="00225389" w:rsidRDefault="00225389">
      <w:pPr>
        <w:spacing w:line="360" w:lineRule="auto"/>
        <w:rPr>
          <w:rFonts w:ascii="宋体" w:hAnsi="宋体" w:cs="宋体"/>
          <w:sz w:val="24"/>
        </w:rPr>
      </w:pPr>
    </w:p>
    <w:p w:rsidR="00225389" w:rsidRDefault="00225389">
      <w:pPr>
        <w:spacing w:line="360" w:lineRule="auto"/>
        <w:rPr>
          <w:rFonts w:ascii="宋体" w:hAnsi="宋体" w:cs="宋体"/>
          <w:sz w:val="24"/>
        </w:rPr>
      </w:pPr>
    </w:p>
    <w:p w:rsidR="00225389" w:rsidRDefault="00225389">
      <w:pPr>
        <w:spacing w:line="360" w:lineRule="auto"/>
        <w:rPr>
          <w:rFonts w:ascii="宋体" w:hAnsi="宋体" w:cs="宋体"/>
          <w:sz w:val="24"/>
        </w:rPr>
      </w:pPr>
    </w:p>
    <w:p w:rsidR="00225389" w:rsidRDefault="00A0778C">
      <w:pPr>
        <w:spacing w:line="360" w:lineRule="auto"/>
        <w:rPr>
          <w:rFonts w:ascii="宋体" w:hAnsi="宋体" w:cs="宋体"/>
          <w:sz w:val="24"/>
          <w:u w:val="single"/>
        </w:rPr>
      </w:pPr>
      <w:r>
        <w:rPr>
          <w:rFonts w:ascii="宋体" w:hAnsi="宋体" w:cs="宋体" w:hint="eastAsia"/>
          <w:sz w:val="24"/>
        </w:rPr>
        <w:t>投标单位名称（盖章）：</w:t>
      </w:r>
      <w:r>
        <w:rPr>
          <w:rFonts w:ascii="宋体" w:hAnsi="宋体" w:cs="宋体" w:hint="eastAsia"/>
          <w:b/>
          <w:sz w:val="24"/>
          <w:u w:val="single"/>
        </w:rPr>
        <w:t xml:space="preserve">                     </w:t>
      </w:r>
    </w:p>
    <w:p w:rsidR="00225389" w:rsidRDefault="00A0778C">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b/>
          <w:sz w:val="24"/>
          <w:u w:val="single"/>
        </w:rPr>
        <w:t xml:space="preserve">   </w:t>
      </w:r>
      <w:r>
        <w:rPr>
          <w:rFonts w:ascii="宋体" w:hAnsi="宋体" w:cs="宋体" w:hint="eastAsia"/>
          <w:sz w:val="24"/>
        </w:rPr>
        <w:t>日</w:t>
      </w: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225389">
      <w:pPr>
        <w:snapToGrid w:val="0"/>
        <w:spacing w:line="360" w:lineRule="auto"/>
        <w:ind w:firstLineChars="200" w:firstLine="420"/>
        <w:rPr>
          <w:rFonts w:ascii="宋体" w:hAnsi="宋体"/>
          <w:kern w:val="0"/>
        </w:rPr>
      </w:pPr>
    </w:p>
    <w:p w:rsidR="00225389" w:rsidRDefault="00A0778C">
      <w:pPr>
        <w:snapToGrid w:val="0"/>
        <w:spacing w:line="360" w:lineRule="auto"/>
        <w:ind w:firstLineChars="200" w:firstLine="560"/>
        <w:rPr>
          <w:rFonts w:ascii="宋体" w:hAnsi="宋体"/>
          <w:kern w:val="0"/>
          <w:sz w:val="28"/>
          <w:szCs w:val="28"/>
        </w:rPr>
      </w:pPr>
      <w:r>
        <w:rPr>
          <w:rFonts w:ascii="宋体" w:hAnsi="宋体" w:hint="eastAsia"/>
          <w:kern w:val="0"/>
          <w:sz w:val="28"/>
          <w:szCs w:val="28"/>
        </w:rPr>
        <w:lastRenderedPageBreak/>
        <w:t>附件四</w:t>
      </w:r>
    </w:p>
    <w:p w:rsidR="00225389" w:rsidRDefault="00225389">
      <w:pPr>
        <w:snapToGrid w:val="0"/>
        <w:spacing w:line="360" w:lineRule="auto"/>
        <w:ind w:firstLineChars="200" w:firstLine="420"/>
        <w:rPr>
          <w:rFonts w:ascii="宋体" w:hAnsi="宋体"/>
          <w:kern w:val="0"/>
        </w:rPr>
      </w:pPr>
    </w:p>
    <w:p w:rsidR="00225389" w:rsidRDefault="00A0778C">
      <w:pPr>
        <w:spacing w:line="360" w:lineRule="auto"/>
        <w:jc w:val="center"/>
        <w:rPr>
          <w:rFonts w:ascii="宋体" w:hAnsi="宋体" w:cs="宋体"/>
          <w:sz w:val="28"/>
          <w:szCs w:val="28"/>
        </w:rPr>
      </w:pPr>
      <w:r>
        <w:rPr>
          <w:rFonts w:ascii="宋体" w:hAnsi="宋体" w:cs="宋体" w:hint="eastAsia"/>
          <w:sz w:val="28"/>
          <w:szCs w:val="28"/>
        </w:rPr>
        <w:t>项目要求</w:t>
      </w:r>
    </w:p>
    <w:p w:rsidR="00225389" w:rsidRDefault="00A0778C">
      <w:pPr>
        <w:pStyle w:val="HTML"/>
        <w:shd w:val="clear" w:color="auto" w:fill="FFFFFF"/>
        <w:spacing w:line="360" w:lineRule="auto"/>
      </w:pPr>
      <w:commentRangeStart w:id="1"/>
      <w:r>
        <w:rPr>
          <w:rFonts w:hint="eastAsia"/>
        </w:rPr>
        <w:t>1.</w:t>
      </w:r>
      <w:r>
        <w:rPr>
          <w:rFonts w:hint="eastAsia"/>
        </w:rPr>
        <w:t>技术服务的目标：使甲方的建设项目职业病危害放射防护的设施、措施及运行管理符合相关法律、法规及标准规定，达到卫生计生行</w:t>
      </w:r>
      <w:proofErr w:type="gramStart"/>
      <w:r>
        <w:rPr>
          <w:rFonts w:hint="eastAsia"/>
        </w:rPr>
        <w:t>政审管</w:t>
      </w:r>
      <w:proofErr w:type="gramEnd"/>
      <w:r>
        <w:rPr>
          <w:rFonts w:hint="eastAsia"/>
        </w:rPr>
        <w:t>部门审核、审查要求。</w:t>
      </w:r>
    </w:p>
    <w:commentRangeEnd w:id="1"/>
    <w:p w:rsidR="00225389" w:rsidRDefault="00A0778C">
      <w:pPr>
        <w:pStyle w:val="HTML"/>
        <w:shd w:val="clear" w:color="auto" w:fill="FFFFFF"/>
        <w:spacing w:line="360" w:lineRule="auto"/>
      </w:pPr>
      <w:r>
        <w:commentReference w:id="1"/>
      </w:r>
      <w:r>
        <w:t>2</w:t>
      </w:r>
      <w:r>
        <w:rPr>
          <w:rFonts w:hint="eastAsia"/>
        </w:rPr>
        <w:t>.</w:t>
      </w:r>
      <w:r>
        <w:rPr>
          <w:rFonts w:hint="eastAsia"/>
        </w:rPr>
        <w:t>技术服务的内容：对建设项目职业病危害防护进行技术指导，对建设项目职业病危害作放射防护预评价，编制并提供职业病危害放射防护预评价报告书，获得主管部门批文。</w:t>
      </w:r>
    </w:p>
    <w:p w:rsidR="00225389" w:rsidRDefault="00A0778C">
      <w:pPr>
        <w:pStyle w:val="HTML"/>
        <w:shd w:val="clear" w:color="auto" w:fill="FFFFFF"/>
        <w:spacing w:line="360" w:lineRule="auto"/>
      </w:pPr>
      <w:r>
        <w:t>3</w:t>
      </w:r>
      <w:r>
        <w:rPr>
          <w:rFonts w:hint="eastAsia"/>
        </w:rPr>
        <w:t>.</w:t>
      </w:r>
      <w:r>
        <w:rPr>
          <w:rFonts w:hint="eastAsia"/>
        </w:rPr>
        <w:t>技术服务的方式：现场调查、收集资料、技术指导（现场、电话或邮件）、出具纸质技术文件。</w:t>
      </w:r>
    </w:p>
    <w:p w:rsidR="00225389" w:rsidRDefault="00A0778C">
      <w:pPr>
        <w:pStyle w:val="HTML"/>
        <w:shd w:val="clear" w:color="auto" w:fill="FFFFFF"/>
        <w:spacing w:line="360" w:lineRule="auto"/>
      </w:pPr>
      <w:r>
        <w:rPr>
          <w:rFonts w:hint="eastAsia"/>
        </w:rPr>
        <w:t>4</w:t>
      </w:r>
      <w:r>
        <w:rPr>
          <w:rFonts w:hint="eastAsia"/>
        </w:rPr>
        <w:t>、技术服务时限：</w:t>
      </w:r>
    </w:p>
    <w:p w:rsidR="00225389" w:rsidRDefault="00A0778C">
      <w:pPr>
        <w:pStyle w:val="HTML"/>
        <w:shd w:val="clear" w:color="auto" w:fill="FFFFFF"/>
        <w:spacing w:line="360" w:lineRule="auto"/>
        <w:ind w:firstLineChars="200" w:firstLine="480"/>
      </w:pPr>
      <w:r>
        <w:rPr>
          <w:rFonts w:hint="eastAsia"/>
        </w:rPr>
        <w:t>（</w:t>
      </w:r>
      <w:r>
        <w:rPr>
          <w:rFonts w:hint="eastAsia"/>
        </w:rPr>
        <w:t>1</w:t>
      </w:r>
      <w:r>
        <w:rPr>
          <w:rFonts w:hint="eastAsia"/>
        </w:rPr>
        <w:t>）以收到甲方提供的符合要求的全部相关资料之日算起，</w:t>
      </w:r>
      <w:r>
        <w:rPr>
          <w:rFonts w:hint="eastAsia"/>
        </w:rPr>
        <w:t>30</w:t>
      </w:r>
      <w:r>
        <w:rPr>
          <w:rFonts w:hint="eastAsia"/>
        </w:rPr>
        <w:t>个工作日内编制完成职业病危害放射防护预评价报告书（评审版）；</w:t>
      </w:r>
    </w:p>
    <w:p w:rsidR="00225389" w:rsidRDefault="00A0778C">
      <w:pPr>
        <w:pStyle w:val="HTML"/>
        <w:shd w:val="clear" w:color="auto" w:fill="FFFFFF"/>
        <w:spacing w:line="360" w:lineRule="auto"/>
        <w:ind w:firstLineChars="200" w:firstLine="480"/>
      </w:pPr>
      <w:r>
        <w:rPr>
          <w:rFonts w:hint="eastAsia"/>
        </w:rPr>
        <w:t>（</w:t>
      </w:r>
      <w:r>
        <w:rPr>
          <w:rFonts w:hint="eastAsia"/>
        </w:rPr>
        <w:t>2</w:t>
      </w:r>
      <w:r>
        <w:rPr>
          <w:rFonts w:hint="eastAsia"/>
        </w:rPr>
        <w:t>）在</w:t>
      </w:r>
      <w:r>
        <w:rPr>
          <w:rFonts w:hint="eastAsia"/>
        </w:rPr>
        <w:t>15</w:t>
      </w:r>
      <w:r>
        <w:rPr>
          <w:rFonts w:hint="eastAsia"/>
        </w:rPr>
        <w:t>个工作日内分别组织专家对职业病危害放射防护预评价报告书（评审版）、进行技术评审；</w:t>
      </w:r>
    </w:p>
    <w:p w:rsidR="00225389" w:rsidRDefault="00A0778C">
      <w:pPr>
        <w:pStyle w:val="HTML"/>
        <w:shd w:val="clear" w:color="auto" w:fill="FFFFFF"/>
        <w:spacing w:line="360" w:lineRule="auto"/>
        <w:ind w:firstLineChars="200" w:firstLine="480"/>
      </w:pPr>
      <w:r>
        <w:rPr>
          <w:rFonts w:hint="eastAsia"/>
        </w:rPr>
        <w:t>（</w:t>
      </w:r>
      <w:r>
        <w:rPr>
          <w:rFonts w:hint="eastAsia"/>
        </w:rPr>
        <w:t>3</w:t>
      </w:r>
      <w:r>
        <w:rPr>
          <w:rFonts w:hint="eastAsia"/>
        </w:rPr>
        <w:t>）在通过专家技术评审后的</w:t>
      </w:r>
      <w:r>
        <w:rPr>
          <w:rFonts w:hint="eastAsia"/>
        </w:rPr>
        <w:t>15</w:t>
      </w:r>
      <w:r>
        <w:rPr>
          <w:rFonts w:hint="eastAsia"/>
        </w:rPr>
        <w:t>个工作日内向甲方提供职业病危害放射防护预评价报告书（报批版）</w:t>
      </w:r>
      <w:r>
        <w:rPr>
          <w:rFonts w:hint="eastAsia"/>
        </w:rPr>
        <w:t>5</w:t>
      </w:r>
      <w:r>
        <w:rPr>
          <w:rFonts w:hint="eastAsia"/>
        </w:rPr>
        <w:t>份。</w:t>
      </w:r>
    </w:p>
    <w:p w:rsidR="00225389" w:rsidRDefault="00225389">
      <w:pPr>
        <w:pStyle w:val="HTML"/>
        <w:shd w:val="clear" w:color="auto" w:fill="FFFFFF"/>
        <w:spacing w:line="360" w:lineRule="auto"/>
        <w:ind w:firstLineChars="200" w:firstLine="480"/>
      </w:pPr>
    </w:p>
    <w:sectPr w:rsidR="00225389">
      <w:footerReference w:type="default" r:id="rId17"/>
      <w:type w:val="continuous"/>
      <w:pgSz w:w="11907" w:h="16840"/>
      <w:pgMar w:top="1134" w:right="1134" w:bottom="1134" w:left="144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kyfree" w:date="2019-02-13T10:39:00Z" w:initials="S">
    <w:p w:rsidR="00225389" w:rsidRDefault="00A0778C">
      <w:pPr>
        <w:pStyle w:val="a5"/>
      </w:pPr>
      <w:r>
        <w:rPr>
          <w:rFonts w:hint="eastAsia"/>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B46D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8C" w:rsidRDefault="00A0778C">
      <w:r>
        <w:separator/>
      </w:r>
    </w:p>
  </w:endnote>
  <w:endnote w:type="continuationSeparator" w:id="0">
    <w:p w:rsidR="00A0778C" w:rsidRDefault="00A0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A0778C">
    <w:pPr>
      <w:pStyle w:val="ab"/>
      <w:framePr w:wrap="around" w:vAnchor="text" w:hAnchor="margin" w:xAlign="center" w:y="1"/>
      <w:rPr>
        <w:rStyle w:val="ae"/>
      </w:rPr>
    </w:pPr>
    <w:r>
      <w:fldChar w:fldCharType="begin"/>
    </w:r>
    <w:r>
      <w:rPr>
        <w:rStyle w:val="ae"/>
      </w:rPr>
      <w:instrText xml:space="preserve">PAGE  </w:instrText>
    </w:r>
    <w:r>
      <w:fldChar w:fldCharType="end"/>
    </w:r>
  </w:p>
  <w:p w:rsidR="00225389" w:rsidRDefault="0022538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A0778C">
    <w:pPr>
      <w:pStyle w:val="ab"/>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A0778C">
    <w:pPr>
      <w:pStyle w:val="ab"/>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A0778C">
    <w:pPr>
      <w:pStyle w:val="ab"/>
      <w:jc w:val="center"/>
    </w:pPr>
    <w:r>
      <w:rPr>
        <w:rStyle w:val="ae"/>
      </w:rPr>
      <w:fldChar w:fldCharType="begin"/>
    </w:r>
    <w:r>
      <w:rPr>
        <w:rStyle w:val="ae"/>
      </w:rPr>
      <w:instrText xml:space="preserve"> PAGE </w:instrText>
    </w:r>
    <w:r>
      <w:rPr>
        <w:rStyle w:val="ae"/>
      </w:rPr>
      <w:fldChar w:fldCharType="separate"/>
    </w:r>
    <w:r w:rsidR="00E14B20">
      <w:rPr>
        <w:rStyle w:val="ae"/>
        <w:noProof/>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8C" w:rsidRDefault="00A0778C">
      <w:r>
        <w:separator/>
      </w:r>
    </w:p>
  </w:footnote>
  <w:footnote w:type="continuationSeparator" w:id="0">
    <w:p w:rsidR="00A0778C" w:rsidRDefault="00A0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A0778C">
    <w:pPr>
      <w:pStyle w:val="ac"/>
      <w:framePr w:wrap="around" w:vAnchor="text" w:hAnchor="margin" w:xAlign="right" w:y="1"/>
      <w:rPr>
        <w:rStyle w:val="ae"/>
      </w:rPr>
    </w:pPr>
    <w:r>
      <w:fldChar w:fldCharType="begin"/>
    </w:r>
    <w:r>
      <w:rPr>
        <w:rStyle w:val="ae"/>
      </w:rPr>
      <w:instrText xml:space="preserve">PAGE  </w:instrText>
    </w:r>
    <w:r>
      <w:fldChar w:fldCharType="end"/>
    </w:r>
  </w:p>
  <w:p w:rsidR="00225389" w:rsidRDefault="0022538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22538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89" w:rsidRDefault="0022538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A07125F"/>
    <w:multiLevelType w:val="multilevel"/>
    <w:tmpl w:val="2A07125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free">
    <w15:presenceInfo w15:providerId="None" w15:userId="Skyf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370C"/>
    <w:rsid w:val="00015B40"/>
    <w:rsid w:val="0002159C"/>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3F7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5932"/>
    <w:rsid w:val="00126E30"/>
    <w:rsid w:val="00134ED5"/>
    <w:rsid w:val="001409C8"/>
    <w:rsid w:val="00140C34"/>
    <w:rsid w:val="00142360"/>
    <w:rsid w:val="00142947"/>
    <w:rsid w:val="00142F29"/>
    <w:rsid w:val="001541B2"/>
    <w:rsid w:val="001579CD"/>
    <w:rsid w:val="00160F37"/>
    <w:rsid w:val="00161541"/>
    <w:rsid w:val="00162081"/>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5389"/>
    <w:rsid w:val="00226DA0"/>
    <w:rsid w:val="00234CA9"/>
    <w:rsid w:val="00235F0A"/>
    <w:rsid w:val="00237D74"/>
    <w:rsid w:val="0024102D"/>
    <w:rsid w:val="0024409B"/>
    <w:rsid w:val="002514A2"/>
    <w:rsid w:val="00251FF0"/>
    <w:rsid w:val="00252F49"/>
    <w:rsid w:val="00253FA3"/>
    <w:rsid w:val="00255703"/>
    <w:rsid w:val="00256B89"/>
    <w:rsid w:val="0026083E"/>
    <w:rsid w:val="00262613"/>
    <w:rsid w:val="00262D2C"/>
    <w:rsid w:val="00270904"/>
    <w:rsid w:val="00276277"/>
    <w:rsid w:val="002815B4"/>
    <w:rsid w:val="00281B67"/>
    <w:rsid w:val="00290504"/>
    <w:rsid w:val="00290DFC"/>
    <w:rsid w:val="002936B1"/>
    <w:rsid w:val="00294463"/>
    <w:rsid w:val="002A228E"/>
    <w:rsid w:val="002A2FA7"/>
    <w:rsid w:val="002A3753"/>
    <w:rsid w:val="002A57B6"/>
    <w:rsid w:val="002A63A0"/>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87C82"/>
    <w:rsid w:val="003922BF"/>
    <w:rsid w:val="0039265C"/>
    <w:rsid w:val="003B32C2"/>
    <w:rsid w:val="003B479B"/>
    <w:rsid w:val="003B4D22"/>
    <w:rsid w:val="003B768B"/>
    <w:rsid w:val="003B7CC9"/>
    <w:rsid w:val="003C78F7"/>
    <w:rsid w:val="003D4B47"/>
    <w:rsid w:val="003E0F1C"/>
    <w:rsid w:val="003F6228"/>
    <w:rsid w:val="003F74E5"/>
    <w:rsid w:val="00401CD5"/>
    <w:rsid w:val="0040247A"/>
    <w:rsid w:val="00423291"/>
    <w:rsid w:val="00427048"/>
    <w:rsid w:val="00427174"/>
    <w:rsid w:val="00431CF3"/>
    <w:rsid w:val="004320A2"/>
    <w:rsid w:val="00432920"/>
    <w:rsid w:val="004339F6"/>
    <w:rsid w:val="0044175E"/>
    <w:rsid w:val="00447133"/>
    <w:rsid w:val="0045083B"/>
    <w:rsid w:val="00451960"/>
    <w:rsid w:val="00457893"/>
    <w:rsid w:val="00457D46"/>
    <w:rsid w:val="004603AD"/>
    <w:rsid w:val="004640AE"/>
    <w:rsid w:val="0047096F"/>
    <w:rsid w:val="00473119"/>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0331"/>
    <w:rsid w:val="004C5265"/>
    <w:rsid w:val="004D5939"/>
    <w:rsid w:val="004D7B31"/>
    <w:rsid w:val="004E3B83"/>
    <w:rsid w:val="004E642A"/>
    <w:rsid w:val="004E6AD4"/>
    <w:rsid w:val="004F0CA2"/>
    <w:rsid w:val="004F229C"/>
    <w:rsid w:val="004F3B30"/>
    <w:rsid w:val="004F58BA"/>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0CDC"/>
    <w:rsid w:val="00554BC5"/>
    <w:rsid w:val="0055541F"/>
    <w:rsid w:val="00556D49"/>
    <w:rsid w:val="005578B4"/>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BA6"/>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23F1"/>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0F9B"/>
    <w:rsid w:val="007A172A"/>
    <w:rsid w:val="007A23A0"/>
    <w:rsid w:val="007A300C"/>
    <w:rsid w:val="007A34DD"/>
    <w:rsid w:val="007A3809"/>
    <w:rsid w:val="007A59D6"/>
    <w:rsid w:val="007B1D43"/>
    <w:rsid w:val="007B2CDA"/>
    <w:rsid w:val="007B48A9"/>
    <w:rsid w:val="007B5AC3"/>
    <w:rsid w:val="007B634F"/>
    <w:rsid w:val="007B7623"/>
    <w:rsid w:val="007C1166"/>
    <w:rsid w:val="007C22AF"/>
    <w:rsid w:val="007C50F6"/>
    <w:rsid w:val="007C5684"/>
    <w:rsid w:val="007D143C"/>
    <w:rsid w:val="007D1FC0"/>
    <w:rsid w:val="007D20F5"/>
    <w:rsid w:val="007D6548"/>
    <w:rsid w:val="007E04A6"/>
    <w:rsid w:val="007E353D"/>
    <w:rsid w:val="007E3F81"/>
    <w:rsid w:val="007E46ED"/>
    <w:rsid w:val="007E4C64"/>
    <w:rsid w:val="007E75D8"/>
    <w:rsid w:val="007F19E3"/>
    <w:rsid w:val="007F412D"/>
    <w:rsid w:val="00806514"/>
    <w:rsid w:val="00813244"/>
    <w:rsid w:val="00816C88"/>
    <w:rsid w:val="00817189"/>
    <w:rsid w:val="008204D7"/>
    <w:rsid w:val="00821193"/>
    <w:rsid w:val="00821A34"/>
    <w:rsid w:val="00827103"/>
    <w:rsid w:val="0083177E"/>
    <w:rsid w:val="008319D0"/>
    <w:rsid w:val="00843B95"/>
    <w:rsid w:val="00846B26"/>
    <w:rsid w:val="00850499"/>
    <w:rsid w:val="00852185"/>
    <w:rsid w:val="0086459F"/>
    <w:rsid w:val="00872389"/>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5F5A"/>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27B"/>
    <w:rsid w:val="00930512"/>
    <w:rsid w:val="00936841"/>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A34"/>
    <w:rsid w:val="009E3EB2"/>
    <w:rsid w:val="009E422E"/>
    <w:rsid w:val="009F2805"/>
    <w:rsid w:val="009F60BE"/>
    <w:rsid w:val="009F75EC"/>
    <w:rsid w:val="00A010B1"/>
    <w:rsid w:val="00A06AF5"/>
    <w:rsid w:val="00A0778C"/>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1BB9"/>
    <w:rsid w:val="00A62314"/>
    <w:rsid w:val="00A6308A"/>
    <w:rsid w:val="00A63166"/>
    <w:rsid w:val="00A67AD4"/>
    <w:rsid w:val="00A713E4"/>
    <w:rsid w:val="00A75BC3"/>
    <w:rsid w:val="00A76FE2"/>
    <w:rsid w:val="00A80CFB"/>
    <w:rsid w:val="00A912BA"/>
    <w:rsid w:val="00A92E73"/>
    <w:rsid w:val="00A97B87"/>
    <w:rsid w:val="00A97FEE"/>
    <w:rsid w:val="00AA0270"/>
    <w:rsid w:val="00AA05B0"/>
    <w:rsid w:val="00AA1233"/>
    <w:rsid w:val="00AA3EAF"/>
    <w:rsid w:val="00AA43B4"/>
    <w:rsid w:val="00AA6E88"/>
    <w:rsid w:val="00AB03C2"/>
    <w:rsid w:val="00AB0C00"/>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A23"/>
    <w:rsid w:val="00AF28DA"/>
    <w:rsid w:val="00B02669"/>
    <w:rsid w:val="00B0766C"/>
    <w:rsid w:val="00B21CA9"/>
    <w:rsid w:val="00B305BC"/>
    <w:rsid w:val="00B317EB"/>
    <w:rsid w:val="00B324F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42A2"/>
    <w:rsid w:val="00BA62B4"/>
    <w:rsid w:val="00BB038D"/>
    <w:rsid w:val="00BB23B3"/>
    <w:rsid w:val="00BB2C62"/>
    <w:rsid w:val="00BB3460"/>
    <w:rsid w:val="00BB709F"/>
    <w:rsid w:val="00BC1D2D"/>
    <w:rsid w:val="00BF061E"/>
    <w:rsid w:val="00BF3430"/>
    <w:rsid w:val="00BF48ED"/>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76F6F"/>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4363"/>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576CB"/>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5E35"/>
    <w:rsid w:val="00DD6567"/>
    <w:rsid w:val="00DD78DC"/>
    <w:rsid w:val="00DE1523"/>
    <w:rsid w:val="00DE2F50"/>
    <w:rsid w:val="00DE5410"/>
    <w:rsid w:val="00DF37A7"/>
    <w:rsid w:val="00E01B37"/>
    <w:rsid w:val="00E043A4"/>
    <w:rsid w:val="00E14B20"/>
    <w:rsid w:val="00E14B8F"/>
    <w:rsid w:val="00E2056E"/>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5BB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A7EC7"/>
    <w:rsid w:val="00EB069B"/>
    <w:rsid w:val="00EB0B09"/>
    <w:rsid w:val="00EB1C06"/>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05F4"/>
    <w:rsid w:val="00F23154"/>
    <w:rsid w:val="00F261D3"/>
    <w:rsid w:val="00F2754C"/>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0406"/>
    <w:rsid w:val="00FD2791"/>
    <w:rsid w:val="00FD3734"/>
    <w:rsid w:val="00FE4B87"/>
    <w:rsid w:val="00FE58B3"/>
    <w:rsid w:val="00FE5E13"/>
    <w:rsid w:val="00FE61C8"/>
    <w:rsid w:val="00FF355F"/>
    <w:rsid w:val="00FF6A8F"/>
    <w:rsid w:val="0CD95834"/>
    <w:rsid w:val="1CCA521D"/>
    <w:rsid w:val="2B827787"/>
    <w:rsid w:val="7D77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adjustRightInd w:val="0"/>
      <w:spacing w:line="360" w:lineRule="atLeast"/>
      <w:ind w:firstLine="420"/>
      <w:textAlignment w:val="baseline"/>
    </w:pPr>
    <w:rPr>
      <w:szCs w:val="20"/>
    </w:rPr>
  </w:style>
  <w:style w:type="paragraph" w:styleId="a4">
    <w:name w:val="Document Map"/>
    <w:basedOn w:val="a"/>
    <w:semiHidden/>
    <w:pPr>
      <w:shd w:val="clear" w:color="auto" w:fill="000080"/>
    </w:pPr>
  </w:style>
  <w:style w:type="paragraph" w:styleId="a5">
    <w:name w:val="annotation text"/>
    <w:basedOn w:val="a"/>
    <w:link w:val="Char0"/>
    <w:pPr>
      <w:jc w:val="left"/>
    </w:pPr>
    <w:rPr>
      <w:szCs w:val="20"/>
    </w:rPr>
  </w:style>
  <w:style w:type="paragraph" w:styleId="a6">
    <w:name w:val="Salutation"/>
    <w:basedOn w:val="a"/>
    <w:next w:val="a"/>
    <w:rPr>
      <w:rFonts w:ascii="宋体" w:eastAsia="仿宋_GB2312"/>
      <w:szCs w:val="20"/>
    </w:rPr>
  </w:style>
  <w:style w:type="paragraph" w:styleId="30">
    <w:name w:val="Body Text 3"/>
    <w:basedOn w:val="a"/>
    <w:pPr>
      <w:spacing w:after="120"/>
    </w:pPr>
    <w:rPr>
      <w:sz w:val="16"/>
      <w:szCs w:val="16"/>
    </w:rPr>
  </w:style>
  <w:style w:type="paragraph" w:styleId="a7">
    <w:name w:val="Body Text"/>
    <w:basedOn w:val="a"/>
    <w:pPr>
      <w:spacing w:after="120"/>
    </w:pPr>
  </w:style>
  <w:style w:type="paragraph" w:styleId="31">
    <w:name w:val="toc 3"/>
    <w:basedOn w:val="a"/>
    <w:next w:val="a"/>
    <w:semiHidden/>
    <w:pPr>
      <w:ind w:left="480"/>
      <w:jc w:val="left"/>
    </w:pPr>
    <w:rPr>
      <w:rFonts w:eastAsia="仿宋_GB2312"/>
      <w:i/>
      <w:sz w:val="24"/>
      <w:szCs w:val="20"/>
    </w:rPr>
  </w:style>
  <w:style w:type="paragraph" w:styleId="a8">
    <w:name w:val="Plain Text"/>
    <w:basedOn w:val="a"/>
    <w:link w:val="Char1"/>
    <w:uiPriority w:val="99"/>
    <w:qFormat/>
    <w:pPr>
      <w:shd w:val="solid" w:color="FFFFFF" w:fill="FFFFFF"/>
      <w:jc w:val="center"/>
    </w:pPr>
    <w:rPr>
      <w:rFonts w:ascii="宋体" w:hAnsi="宋体"/>
      <w:kern w:val="0"/>
      <w:sz w:val="84"/>
      <w:szCs w:val="72"/>
    </w:rPr>
  </w:style>
  <w:style w:type="paragraph" w:styleId="a9">
    <w:name w:val="Date"/>
    <w:basedOn w:val="a"/>
    <w:next w:val="a"/>
    <w:link w:val="Char2"/>
    <w:rPr>
      <w:sz w:val="24"/>
      <w:szCs w:val="20"/>
    </w:rPr>
  </w:style>
  <w:style w:type="paragraph" w:styleId="20">
    <w:name w:val="Body Text Indent 2"/>
    <w:basedOn w:val="a"/>
    <w:pPr>
      <w:spacing w:after="120" w:line="480" w:lineRule="auto"/>
      <w:ind w:leftChars="200" w:left="420"/>
    </w:pPr>
    <w:rPr>
      <w:szCs w:val="20"/>
    </w:rPr>
  </w:style>
  <w:style w:type="paragraph" w:styleId="aa">
    <w:name w:val="Balloon Text"/>
    <w:basedOn w:val="a"/>
    <w:semiHidden/>
    <w:rPr>
      <w:sz w:val="18"/>
      <w:szCs w:val="18"/>
    </w:rPr>
  </w:style>
  <w:style w:type="paragraph" w:styleId="ab">
    <w:name w:val="footer"/>
    <w:basedOn w:val="a"/>
    <w:link w:val="Char3"/>
    <w:pPr>
      <w:tabs>
        <w:tab w:val="center" w:pos="4153"/>
        <w:tab w:val="right" w:pos="8306"/>
      </w:tabs>
      <w:snapToGrid w:val="0"/>
      <w:jc w:val="left"/>
    </w:pPr>
    <w:rPr>
      <w:sz w:val="18"/>
      <w:szCs w:val="18"/>
    </w:rPr>
  </w:style>
  <w:style w:type="paragraph" w:styleId="ac">
    <w:name w:val="header"/>
    <w:basedOn w:val="a"/>
    <w:link w:val="Char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tabs>
        <w:tab w:val="right" w:leader="dot" w:pos="9360"/>
      </w:tabs>
      <w:jc w:val="left"/>
    </w:pPr>
    <w:rPr>
      <w:rFonts w:eastAsia="仿宋_GB2312"/>
      <w:b/>
      <w:caps/>
      <w:sz w:val="24"/>
      <w:szCs w:val="20"/>
    </w:rPr>
  </w:style>
  <w:style w:type="paragraph" w:styleId="21">
    <w:name w:val="toc 2"/>
    <w:basedOn w:val="a"/>
    <w:next w:val="a"/>
    <w:semiHidden/>
    <w:pPr>
      <w:ind w:leftChars="200" w:left="420"/>
    </w:p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pPr>
      <w:widowControl/>
      <w:spacing w:before="100" w:beforeAutospacing="1" w:after="100" w:afterAutospacing="1"/>
      <w:jc w:val="left"/>
    </w:pPr>
    <w:rPr>
      <w:rFonts w:ascii="宋体" w:hAnsi="宋体" w:cs="Plotter"/>
      <w:kern w:val="0"/>
      <w:sz w:val="20"/>
      <w:szCs w:val="20"/>
    </w:rPr>
  </w:style>
  <w:style w:type="character" w:styleId="ae">
    <w:name w:val="page number"/>
    <w:basedOn w:val="a0"/>
  </w:style>
  <w:style w:type="character" w:styleId="af">
    <w:name w:val="Hyperlink"/>
    <w:basedOn w:val="a0"/>
    <w:rPr>
      <w:color w:val="0000FF"/>
      <w:u w:val="single"/>
    </w:rPr>
  </w:style>
  <w:style w:type="character" w:styleId="af0">
    <w:name w:val="annotation reference"/>
    <w:basedOn w:val="a0"/>
    <w:rPr>
      <w:sz w:val="21"/>
      <w:szCs w:val="21"/>
    </w:rPr>
  </w:style>
  <w:style w:type="table" w:styleId="af1">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Pr>
      <w:rFonts w:ascii="Helvetica" w:eastAsia="宋体" w:hAnsi="Helvetica"/>
      <w:b/>
      <w:color w:val="000000"/>
      <w:sz w:val="24"/>
      <w:lang w:val="en-US" w:eastAsia="zh-CN" w:bidi="ar-SA"/>
    </w:rPr>
  </w:style>
  <w:style w:type="character" w:customStyle="1" w:styleId="Char4">
    <w:name w:val="页眉 Char"/>
    <w:basedOn w:val="a0"/>
    <w:link w:val="ac"/>
    <w:rPr>
      <w:rFonts w:eastAsia="宋体"/>
      <w:kern w:val="2"/>
      <w:sz w:val="18"/>
      <w:szCs w:val="18"/>
      <w:lang w:val="en-US" w:eastAsia="zh-CN" w:bidi="ar-SA"/>
    </w:rPr>
  </w:style>
  <w:style w:type="character" w:customStyle="1" w:styleId="Char3">
    <w:name w:val="页脚 Char"/>
    <w:basedOn w:val="a0"/>
    <w:link w:val="ab"/>
    <w:rPr>
      <w:rFonts w:eastAsia="宋体"/>
      <w:kern w:val="2"/>
      <w:sz w:val="18"/>
      <w:szCs w:val="18"/>
      <w:lang w:val="en-US" w:eastAsia="zh-CN" w:bidi="ar-SA"/>
    </w:rPr>
  </w:style>
  <w:style w:type="paragraph" w:customStyle="1" w:styleId="Char5">
    <w:name w:val="Char"/>
    <w:basedOn w:val="a"/>
    <w:rPr>
      <w:rFonts w:ascii="Tahoma" w:hAnsi="Tahoma"/>
      <w:sz w:val="24"/>
      <w:szCs w:val="20"/>
    </w:rPr>
  </w:style>
  <w:style w:type="paragraph" w:customStyle="1" w:styleId="22">
    <w:name w:val="正文2"/>
    <w:basedOn w:val="a"/>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Pr>
      <w:rFonts w:ascii="楷体_GB2312" w:eastAsia="楷体_GB2312" w:hAnsi="宋体"/>
      <w:snapToGrid w:val="0"/>
      <w:sz w:val="24"/>
      <w:lang w:val="en-US" w:eastAsia="zh-CN" w:bidi="ar-SA"/>
    </w:rPr>
  </w:style>
  <w:style w:type="paragraph" w:customStyle="1" w:styleId="5">
    <w:name w:val="5号正文"/>
    <w:link w:val="5Char"/>
    <w:pPr>
      <w:widowControl w:val="0"/>
      <w:ind w:firstLineChars="200" w:firstLine="420"/>
      <w:jc w:val="both"/>
    </w:pPr>
    <w:rPr>
      <w:rFonts w:ascii="楷体_GB2312" w:eastAsia="楷体_GB2312" w:hAnsi="宋体"/>
      <w:snapToGrid w:val="0"/>
      <w:sz w:val="24"/>
    </w:rPr>
  </w:style>
  <w:style w:type="paragraph" w:customStyle="1" w:styleId="Default">
    <w:name w:val="Default"/>
    <w:pPr>
      <w:widowControl w:val="0"/>
      <w:autoSpaceDE w:val="0"/>
      <w:autoSpaceDN w:val="0"/>
      <w:adjustRightInd w:val="0"/>
    </w:pPr>
    <w:rPr>
      <w:rFonts w:ascii="宋体"/>
      <w:color w:val="000000"/>
      <w:sz w:val="24"/>
    </w:rPr>
  </w:style>
  <w:style w:type="character" w:customStyle="1" w:styleId="CharChar4">
    <w:name w:val="Char Char4"/>
    <w:basedOn w:val="a0"/>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pPr>
      <w:spacing w:line="360" w:lineRule="auto"/>
      <w:ind w:firstLineChars="200" w:firstLine="200"/>
    </w:pPr>
  </w:style>
  <w:style w:type="paragraph" w:customStyle="1" w:styleId="CharCharCharCharCharCharCharCharCharChar">
    <w:name w:val="Char Char Char Char Char Char Char Char Char Char"/>
    <w:basedOn w:val="a"/>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pPr>
      <w:spacing w:beforeLines="50" w:afterLines="50"/>
      <w:jc w:val="center"/>
    </w:pPr>
    <w:rPr>
      <w:rFonts w:eastAsia="黑体"/>
      <w:sz w:val="32"/>
      <w:szCs w:val="20"/>
    </w:rPr>
  </w:style>
  <w:style w:type="paragraph" w:customStyle="1" w:styleId="af2">
    <w:name w:val="标准正文"/>
    <w:basedOn w:val="a"/>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pPr>
      <w:tabs>
        <w:tab w:val="left" w:pos="2100"/>
        <w:tab w:val="left" w:pos="2310"/>
        <w:tab w:val="center" w:pos="4592"/>
      </w:tabs>
      <w:spacing w:beforeLines="50" w:afterLines="50"/>
      <w:jc w:val="center"/>
      <w:outlineLvl w:val="1"/>
    </w:pPr>
    <w:rPr>
      <w:rFonts w:ascii="宋体" w:hAnsi="宋体"/>
      <w:b/>
      <w:sz w:val="24"/>
    </w:rPr>
  </w:style>
  <w:style w:type="paragraph" w:customStyle="1" w:styleId="af4">
    <w:name w:val="小标题"/>
    <w:basedOn w:val="a"/>
    <w:pPr>
      <w:spacing w:line="300" w:lineRule="auto"/>
      <w:ind w:firstLineChars="200" w:firstLine="480"/>
      <w:jc w:val="center"/>
    </w:pPr>
    <w:rPr>
      <w:rFonts w:ascii="仿宋_GB2312" w:eastAsia="仿宋_GB2312" w:hAnsi="宋体"/>
      <w:b/>
      <w:color w:val="000000"/>
      <w:sz w:val="24"/>
      <w:szCs w:val="20"/>
    </w:rPr>
  </w:style>
  <w:style w:type="character" w:customStyle="1" w:styleId="Char2">
    <w:name w:val="日期 Char"/>
    <w:link w:val="a9"/>
    <w:rPr>
      <w:rFonts w:eastAsia="宋体"/>
      <w:kern w:val="2"/>
      <w:sz w:val="24"/>
      <w:lang w:val="en-US" w:eastAsia="zh-CN" w:bidi="ar-SA"/>
    </w:rPr>
  </w:style>
  <w:style w:type="paragraph" w:styleId="af5">
    <w:name w:val="List Paragraph"/>
    <w:basedOn w:val="a"/>
    <w:uiPriority w:val="34"/>
    <w:qFormat/>
    <w:pPr>
      <w:ind w:firstLineChars="200" w:firstLine="420"/>
    </w:p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Pr>
      <w:sz w:val="28"/>
      <w:szCs w:val="20"/>
    </w:rPr>
  </w:style>
  <w:style w:type="character" w:customStyle="1" w:styleId="Char1">
    <w:name w:val="纯文本 Char"/>
    <w:basedOn w:val="a0"/>
    <w:link w:val="a8"/>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paragraph" w:customStyle="1" w:styleId="Style28">
    <w:name w:val="_Style 28"/>
    <w:basedOn w:val="a4"/>
    <w:qFormat/>
    <w:rPr>
      <w:rFonts w:ascii="Tahoma" w:hAnsi="Tahoma"/>
      <w:sz w:val="24"/>
    </w:rPr>
  </w:style>
  <w:style w:type="character" w:customStyle="1" w:styleId="Char">
    <w:name w:val="正文缩进 Char"/>
    <w:link w:val="a3"/>
    <w:locked/>
    <w:rPr>
      <w:kern w:val="2"/>
      <w:sz w:val="21"/>
    </w:rPr>
  </w:style>
  <w:style w:type="character" w:customStyle="1" w:styleId="HTMLChar">
    <w:name w:val="HTML 预设格式 Char"/>
    <w:basedOn w:val="a0"/>
    <w:link w:val="HTML"/>
    <w:rPr>
      <w:rFonts w:ascii="宋体" w:hAnsi="宋体" w:cs="宋体"/>
      <w:sz w:val="24"/>
      <w:szCs w:val="24"/>
    </w:rPr>
  </w:style>
  <w:style w:type="character" w:customStyle="1" w:styleId="Char0">
    <w:name w:val="批注文字 Char"/>
    <w:basedOn w:val="a0"/>
    <w:link w:val="a5"/>
    <w:rPr>
      <w:kern w:val="2"/>
      <w:sz w:val="21"/>
    </w:rPr>
  </w:style>
  <w:style w:type="paragraph" w:customStyle="1" w:styleId="11">
    <w:name w:val="修订1"/>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C6C4C-7C4C-4BD6-B74A-484D4CE8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464</Words>
  <Characters>2651</Characters>
  <Application>Microsoft Office Word</Application>
  <DocSecurity>0</DocSecurity>
  <Lines>22</Lines>
  <Paragraphs>6</Paragraphs>
  <ScaleCrop>false</ScaleCrop>
  <Company>China</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尹书娅</cp:lastModifiedBy>
  <cp:revision>58</cp:revision>
  <cp:lastPrinted>2018-09-19T07:34:00Z</cp:lastPrinted>
  <dcterms:created xsi:type="dcterms:W3CDTF">2018-09-12T08:07:00Z</dcterms:created>
  <dcterms:modified xsi:type="dcterms:W3CDTF">2019-03-06T07:12:00Z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