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9E9" w:rsidRPr="00BF6A8B" w:rsidRDefault="00A929E9" w:rsidP="000D144B">
      <w:pPr>
        <w:ind w:right="220"/>
        <w:jc w:val="right"/>
        <w:rPr>
          <w:rFonts w:ascii="宋体"/>
          <w:color w:val="000000" w:themeColor="text1"/>
          <w:sz w:val="22"/>
          <w:u w:val="single"/>
        </w:rPr>
      </w:pPr>
    </w:p>
    <w:p w:rsidR="00A929E9" w:rsidRPr="00BF6A8B" w:rsidRDefault="00A929E9">
      <w:pPr>
        <w:jc w:val="center"/>
        <w:rPr>
          <w:rFonts w:ascii="宋体" w:hAnsi="宋体"/>
          <w:color w:val="000000" w:themeColor="text1"/>
          <w:sz w:val="44"/>
          <w:szCs w:val="44"/>
        </w:rPr>
      </w:pPr>
    </w:p>
    <w:p w:rsidR="00A929E9" w:rsidRPr="00BF6A8B" w:rsidRDefault="000D1E69">
      <w:pPr>
        <w:autoSpaceDE w:val="0"/>
        <w:autoSpaceDN w:val="0"/>
        <w:adjustRightInd w:val="0"/>
        <w:spacing w:line="700" w:lineRule="atLeast"/>
        <w:jc w:val="center"/>
        <w:rPr>
          <w:rFonts w:ascii="仿宋_GB2312" w:hAnsi="仿宋_GB2312"/>
          <w:snapToGrid w:val="0"/>
          <w:color w:val="000000" w:themeColor="text1"/>
          <w:sz w:val="36"/>
          <w:szCs w:val="36"/>
        </w:rPr>
      </w:pPr>
      <w:r w:rsidRPr="00BF6A8B">
        <w:rPr>
          <w:rFonts w:ascii="仿宋_GB2312" w:hAnsi="仿宋_GB2312" w:hint="eastAsia"/>
          <w:snapToGrid w:val="0"/>
          <w:color w:val="000000" w:themeColor="text1"/>
          <w:sz w:val="36"/>
          <w:szCs w:val="36"/>
        </w:rPr>
        <w:t>重庆医科大学附属第二医院江南院区软装饰设计单位</w:t>
      </w:r>
    </w:p>
    <w:p w:rsidR="00A929E9" w:rsidRPr="00BF6A8B" w:rsidRDefault="00A929E9">
      <w:pPr>
        <w:wordWrap w:val="0"/>
        <w:autoSpaceDE w:val="0"/>
        <w:autoSpaceDN w:val="0"/>
        <w:adjustRightInd w:val="0"/>
        <w:spacing w:before="120" w:after="120" w:line="720" w:lineRule="atLeast"/>
        <w:jc w:val="center"/>
        <w:rPr>
          <w:rFonts w:ascii="仿宋_GB2312" w:hAnsi="仿宋_GB2312"/>
          <w:snapToGrid w:val="0"/>
          <w:color w:val="000000" w:themeColor="text1"/>
          <w:sz w:val="36"/>
          <w:szCs w:val="36"/>
        </w:rPr>
      </w:pPr>
    </w:p>
    <w:p w:rsidR="00A929E9" w:rsidRPr="00BF6A8B" w:rsidRDefault="00A929E9">
      <w:pPr>
        <w:wordWrap w:val="0"/>
        <w:autoSpaceDE w:val="0"/>
        <w:autoSpaceDN w:val="0"/>
        <w:adjustRightInd w:val="0"/>
        <w:spacing w:before="120" w:after="120" w:line="720" w:lineRule="atLeast"/>
        <w:jc w:val="center"/>
        <w:rPr>
          <w:rFonts w:ascii="仿宋_GB2312" w:hAnsi="仿宋_GB2312"/>
          <w:snapToGrid w:val="0"/>
          <w:color w:val="000000" w:themeColor="text1"/>
          <w:sz w:val="36"/>
          <w:szCs w:val="36"/>
        </w:rPr>
      </w:pPr>
    </w:p>
    <w:p w:rsidR="00A929E9" w:rsidRPr="00BF6A8B" w:rsidRDefault="00A929E9">
      <w:pPr>
        <w:wordWrap w:val="0"/>
        <w:autoSpaceDE w:val="0"/>
        <w:autoSpaceDN w:val="0"/>
        <w:adjustRightInd w:val="0"/>
        <w:spacing w:before="120" w:after="120" w:line="720" w:lineRule="atLeast"/>
        <w:jc w:val="center"/>
        <w:rPr>
          <w:rFonts w:ascii="仿宋_GB2312" w:hAnsi="仿宋_GB2312"/>
          <w:snapToGrid w:val="0"/>
          <w:color w:val="000000" w:themeColor="text1"/>
          <w:sz w:val="36"/>
          <w:szCs w:val="36"/>
        </w:rPr>
      </w:pPr>
    </w:p>
    <w:p w:rsidR="00A929E9" w:rsidRPr="00BF6A8B" w:rsidRDefault="00A929E9">
      <w:pPr>
        <w:wordWrap w:val="0"/>
        <w:autoSpaceDE w:val="0"/>
        <w:autoSpaceDN w:val="0"/>
        <w:adjustRightInd w:val="0"/>
        <w:spacing w:before="120" w:after="120" w:line="720" w:lineRule="atLeast"/>
        <w:jc w:val="center"/>
        <w:rPr>
          <w:rFonts w:ascii="仿宋_GB2312" w:hAnsi="仿宋_GB2312"/>
          <w:snapToGrid w:val="0"/>
          <w:color w:val="000000" w:themeColor="text1"/>
          <w:sz w:val="36"/>
          <w:szCs w:val="36"/>
        </w:rPr>
      </w:pPr>
    </w:p>
    <w:p w:rsidR="00A929E9" w:rsidRPr="00BF6A8B" w:rsidRDefault="000D1E69">
      <w:pPr>
        <w:wordWrap w:val="0"/>
        <w:autoSpaceDE w:val="0"/>
        <w:autoSpaceDN w:val="0"/>
        <w:adjustRightInd w:val="0"/>
        <w:spacing w:before="120" w:after="120" w:line="720" w:lineRule="atLeast"/>
        <w:jc w:val="center"/>
        <w:rPr>
          <w:rFonts w:ascii="仿宋_GB2312" w:hAnsi="仿宋_GB2312"/>
          <w:b/>
          <w:snapToGrid w:val="0"/>
          <w:color w:val="000000" w:themeColor="text1"/>
          <w:sz w:val="72"/>
          <w:szCs w:val="72"/>
        </w:rPr>
      </w:pPr>
      <w:r w:rsidRPr="00BF6A8B">
        <w:rPr>
          <w:rFonts w:ascii="仿宋_GB2312" w:hAnsi="仿宋_GB2312" w:hint="eastAsia"/>
          <w:b/>
          <w:snapToGrid w:val="0"/>
          <w:color w:val="000000" w:themeColor="text1"/>
          <w:sz w:val="72"/>
          <w:szCs w:val="72"/>
        </w:rPr>
        <w:t>比选</w:t>
      </w:r>
      <w:r w:rsidRPr="00BF6A8B">
        <w:rPr>
          <w:rFonts w:ascii="仿宋_GB2312" w:hAnsi="仿宋_GB2312"/>
          <w:b/>
          <w:snapToGrid w:val="0"/>
          <w:color w:val="000000" w:themeColor="text1"/>
          <w:sz w:val="72"/>
          <w:szCs w:val="72"/>
        </w:rPr>
        <w:t>文件</w:t>
      </w:r>
    </w:p>
    <w:p w:rsidR="00A929E9" w:rsidRPr="00BF6A8B" w:rsidRDefault="00A929E9">
      <w:pPr>
        <w:wordWrap w:val="0"/>
        <w:autoSpaceDE w:val="0"/>
        <w:autoSpaceDN w:val="0"/>
        <w:adjustRightInd w:val="0"/>
        <w:spacing w:line="560" w:lineRule="atLeast"/>
        <w:jc w:val="center"/>
        <w:rPr>
          <w:rFonts w:eastAsia="彩虹小标宋"/>
          <w:b/>
          <w:snapToGrid w:val="0"/>
          <w:color w:val="000000" w:themeColor="text1"/>
          <w:sz w:val="36"/>
          <w:szCs w:val="48"/>
        </w:rPr>
      </w:pPr>
    </w:p>
    <w:p w:rsidR="00A929E9" w:rsidRPr="00BF6A8B" w:rsidRDefault="00A929E9">
      <w:pPr>
        <w:wordWrap w:val="0"/>
        <w:autoSpaceDE w:val="0"/>
        <w:autoSpaceDN w:val="0"/>
        <w:adjustRightInd w:val="0"/>
        <w:spacing w:line="560" w:lineRule="atLeast"/>
        <w:ind w:firstLine="624"/>
        <w:jc w:val="left"/>
        <w:rPr>
          <w:snapToGrid w:val="0"/>
          <w:color w:val="000000" w:themeColor="text1"/>
          <w:sz w:val="32"/>
        </w:rPr>
      </w:pPr>
    </w:p>
    <w:p w:rsidR="00A929E9" w:rsidRPr="00BF6A8B" w:rsidRDefault="00A929E9">
      <w:pPr>
        <w:wordWrap w:val="0"/>
        <w:autoSpaceDE w:val="0"/>
        <w:autoSpaceDN w:val="0"/>
        <w:adjustRightInd w:val="0"/>
        <w:spacing w:line="560" w:lineRule="atLeast"/>
        <w:ind w:firstLine="624"/>
        <w:jc w:val="left"/>
        <w:rPr>
          <w:snapToGrid w:val="0"/>
          <w:color w:val="000000" w:themeColor="text1"/>
          <w:sz w:val="32"/>
        </w:rPr>
      </w:pPr>
    </w:p>
    <w:p w:rsidR="00A929E9" w:rsidRPr="00BF6A8B" w:rsidRDefault="00A929E9">
      <w:pPr>
        <w:adjustRightInd w:val="0"/>
        <w:spacing w:line="560" w:lineRule="atLeast"/>
        <w:ind w:firstLine="624"/>
        <w:jc w:val="center"/>
        <w:rPr>
          <w:snapToGrid w:val="0"/>
          <w:color w:val="000000" w:themeColor="text1"/>
          <w:sz w:val="44"/>
        </w:rPr>
      </w:pPr>
    </w:p>
    <w:p w:rsidR="00A929E9" w:rsidRPr="00BF6A8B" w:rsidRDefault="00A929E9">
      <w:pPr>
        <w:adjustRightInd w:val="0"/>
        <w:spacing w:line="560" w:lineRule="atLeast"/>
        <w:ind w:firstLine="624"/>
        <w:jc w:val="center"/>
        <w:rPr>
          <w:snapToGrid w:val="0"/>
          <w:color w:val="000000" w:themeColor="text1"/>
          <w:sz w:val="44"/>
        </w:rPr>
      </w:pPr>
    </w:p>
    <w:p w:rsidR="00A929E9" w:rsidRPr="00BF6A8B" w:rsidRDefault="00A929E9">
      <w:pPr>
        <w:adjustRightInd w:val="0"/>
        <w:spacing w:line="560" w:lineRule="atLeast"/>
        <w:ind w:firstLine="624"/>
        <w:jc w:val="center"/>
        <w:rPr>
          <w:snapToGrid w:val="0"/>
          <w:color w:val="000000" w:themeColor="text1"/>
          <w:sz w:val="44"/>
        </w:rPr>
      </w:pPr>
    </w:p>
    <w:p w:rsidR="00A929E9" w:rsidRPr="00BF6A8B" w:rsidRDefault="00A929E9">
      <w:pPr>
        <w:adjustRightInd w:val="0"/>
        <w:spacing w:line="560" w:lineRule="atLeast"/>
        <w:ind w:firstLine="624"/>
        <w:jc w:val="center"/>
        <w:rPr>
          <w:snapToGrid w:val="0"/>
          <w:color w:val="000000" w:themeColor="text1"/>
          <w:sz w:val="44"/>
        </w:rPr>
      </w:pPr>
    </w:p>
    <w:p w:rsidR="00A929E9" w:rsidRPr="00BF6A8B" w:rsidRDefault="000D1E69">
      <w:pPr>
        <w:adjustRightInd w:val="0"/>
        <w:spacing w:line="560" w:lineRule="atLeast"/>
        <w:ind w:firstLine="624"/>
        <w:jc w:val="center"/>
        <w:rPr>
          <w:snapToGrid w:val="0"/>
          <w:color w:val="000000" w:themeColor="text1"/>
          <w:sz w:val="36"/>
          <w:szCs w:val="36"/>
        </w:rPr>
      </w:pPr>
      <w:r w:rsidRPr="00BF6A8B">
        <w:rPr>
          <w:rFonts w:hint="eastAsia"/>
          <w:snapToGrid w:val="0"/>
          <w:color w:val="000000" w:themeColor="text1"/>
          <w:sz w:val="36"/>
          <w:szCs w:val="36"/>
        </w:rPr>
        <w:t>重庆医科大学附属第二医院</w:t>
      </w:r>
      <w:r w:rsidRPr="00BF6A8B">
        <w:rPr>
          <w:snapToGrid w:val="0"/>
          <w:color w:val="000000" w:themeColor="text1"/>
          <w:sz w:val="36"/>
          <w:szCs w:val="36"/>
        </w:rPr>
        <w:t xml:space="preserve"> </w:t>
      </w:r>
    </w:p>
    <w:p w:rsidR="00A929E9" w:rsidRPr="00BF6A8B" w:rsidRDefault="000D1E69">
      <w:pPr>
        <w:adjustRightInd w:val="0"/>
        <w:spacing w:line="560" w:lineRule="atLeast"/>
        <w:ind w:firstLine="624"/>
        <w:jc w:val="center"/>
        <w:rPr>
          <w:snapToGrid w:val="0"/>
          <w:color w:val="000000" w:themeColor="text1"/>
          <w:sz w:val="44"/>
        </w:rPr>
      </w:pPr>
      <w:r w:rsidRPr="00BF6A8B">
        <w:rPr>
          <w:rFonts w:hint="eastAsia"/>
          <w:snapToGrid w:val="0"/>
          <w:color w:val="000000" w:themeColor="text1"/>
          <w:sz w:val="36"/>
          <w:szCs w:val="36"/>
        </w:rPr>
        <w:t>二〇一九年五月</w:t>
      </w:r>
    </w:p>
    <w:p w:rsidR="00A929E9" w:rsidRPr="00BF6A8B" w:rsidRDefault="00A929E9">
      <w:pPr>
        <w:jc w:val="center"/>
        <w:rPr>
          <w:rFonts w:ascii="宋体"/>
          <w:color w:val="000000" w:themeColor="text1"/>
          <w:sz w:val="36"/>
        </w:rPr>
        <w:sectPr w:rsidR="00A929E9" w:rsidRPr="00BF6A8B" w:rsidSect="0073076B">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A929E9" w:rsidRPr="00BF6A8B">
        <w:trPr>
          <w:trHeight w:val="774"/>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lastRenderedPageBreak/>
              <w:t>项号</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内容</w:t>
            </w:r>
          </w:p>
        </w:tc>
        <w:tc>
          <w:tcPr>
            <w:tcW w:w="6948"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说明与要求</w:t>
            </w:r>
          </w:p>
        </w:tc>
      </w:tr>
      <w:tr w:rsidR="00A929E9" w:rsidRPr="00BF6A8B">
        <w:trPr>
          <w:trHeight w:val="567"/>
          <w:jc w:val="center"/>
        </w:trPr>
        <w:tc>
          <w:tcPr>
            <w:tcW w:w="855" w:type="dxa"/>
            <w:vAlign w:val="center"/>
          </w:tcPr>
          <w:p w:rsidR="00A929E9" w:rsidRPr="00BF6A8B" w:rsidRDefault="000D1E69">
            <w:pPr>
              <w:pStyle w:val="a8"/>
              <w:jc w:val="center"/>
              <w:rPr>
                <w:color w:val="000000" w:themeColor="text1"/>
              </w:rPr>
            </w:pPr>
            <w:r w:rsidRPr="00BF6A8B">
              <w:rPr>
                <w:rFonts w:hint="eastAsia"/>
                <w:color w:val="000000" w:themeColor="text1"/>
              </w:rPr>
              <w:t>1</w:t>
            </w:r>
          </w:p>
        </w:tc>
        <w:tc>
          <w:tcPr>
            <w:tcW w:w="1845" w:type="dxa"/>
            <w:vAlign w:val="center"/>
          </w:tcPr>
          <w:p w:rsidR="00A929E9" w:rsidRPr="00BF6A8B" w:rsidRDefault="000D1E69">
            <w:pPr>
              <w:pStyle w:val="a8"/>
              <w:jc w:val="center"/>
              <w:rPr>
                <w:color w:val="000000" w:themeColor="text1"/>
              </w:rPr>
            </w:pPr>
            <w:r w:rsidRPr="00BF6A8B">
              <w:rPr>
                <w:rFonts w:ascii="仿宋_GB2312" w:eastAsia="仿宋_GB2312" w:hAnsi="宋体"/>
                <w:color w:val="000000" w:themeColor="text1"/>
                <w:kern w:val="0"/>
              </w:rPr>
              <w:t>项目名称</w:t>
            </w:r>
          </w:p>
        </w:tc>
        <w:tc>
          <w:tcPr>
            <w:tcW w:w="6948" w:type="dxa"/>
            <w:vAlign w:val="center"/>
          </w:tcPr>
          <w:p w:rsidR="00A929E9" w:rsidRPr="00BF6A8B" w:rsidRDefault="000D1E69">
            <w:pPr>
              <w:autoSpaceDE w:val="0"/>
              <w:autoSpaceDN w:val="0"/>
              <w:adjustRightInd w:val="0"/>
              <w:spacing w:line="240" w:lineRule="atLeast"/>
              <w:jc w:val="left"/>
              <w:rPr>
                <w:rFonts w:ascii="仿宋_GB2312" w:hAnsi="仿宋_GB2312"/>
                <w:snapToGrid w:val="0"/>
                <w:color w:val="000000" w:themeColor="text1"/>
                <w:sz w:val="24"/>
              </w:rPr>
            </w:pPr>
            <w:r w:rsidRPr="00BF6A8B">
              <w:rPr>
                <w:rFonts w:ascii="仿宋_GB2312" w:eastAsia="仿宋_GB2312" w:hAnsi="宋体" w:hint="eastAsia"/>
                <w:color w:val="000000" w:themeColor="text1"/>
                <w:kern w:val="0"/>
                <w:sz w:val="24"/>
                <w:szCs w:val="20"/>
              </w:rPr>
              <w:t>重庆医科大学附属第二医院江南院区软装饰设计单位比选</w:t>
            </w:r>
          </w:p>
        </w:tc>
      </w:tr>
      <w:tr w:rsidR="00A929E9" w:rsidRPr="00BF6A8B">
        <w:trPr>
          <w:trHeight w:val="1030"/>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2</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项目概况</w:t>
            </w:r>
          </w:p>
        </w:tc>
        <w:tc>
          <w:tcPr>
            <w:tcW w:w="6948" w:type="dxa"/>
            <w:vAlign w:val="center"/>
          </w:tcPr>
          <w:p w:rsidR="00A929E9" w:rsidRPr="00BF6A8B" w:rsidRDefault="000D1E69">
            <w:pPr>
              <w:pStyle w:val="af0"/>
              <w:ind w:firstLine="0"/>
              <w:rPr>
                <w:color w:val="000000" w:themeColor="text1"/>
              </w:rPr>
            </w:pPr>
            <w:r w:rsidRPr="00BF6A8B">
              <w:rPr>
                <w:rFonts w:hint="eastAsia"/>
                <w:color w:val="000000" w:themeColor="text1"/>
              </w:rPr>
              <w:t>建设地点：重庆市南岸区茶园新城天文大道288号</w:t>
            </w:r>
          </w:p>
          <w:p w:rsidR="00A929E9" w:rsidRPr="00BF6A8B" w:rsidRDefault="000D1E69" w:rsidP="0077390A">
            <w:pPr>
              <w:ind w:firstLineChars="100" w:firstLine="210"/>
              <w:jc w:val="left"/>
              <w:rPr>
                <w:rFonts w:ascii="楷体" w:eastAsia="楷体" w:hAnsi="楷体"/>
                <w:color w:val="000000" w:themeColor="text1"/>
                <w:sz w:val="24"/>
              </w:rPr>
            </w:pPr>
            <w:r w:rsidRPr="00BF6A8B">
              <w:rPr>
                <w:rFonts w:hint="eastAsia"/>
                <w:color w:val="000000" w:themeColor="text1"/>
              </w:rPr>
              <w:t>工程概况：本院区内医疗综合大楼、肝病</w:t>
            </w:r>
            <w:r w:rsidRPr="00BF6A8B">
              <w:rPr>
                <w:rFonts w:hint="eastAsia"/>
                <w:color w:val="000000" w:themeColor="text1"/>
              </w:rPr>
              <w:t>/</w:t>
            </w:r>
            <w:r w:rsidRPr="00BF6A8B">
              <w:rPr>
                <w:rFonts w:hint="eastAsia"/>
                <w:color w:val="000000" w:themeColor="text1"/>
              </w:rPr>
              <w:t>感染病中心楼的门诊</w:t>
            </w:r>
            <w:r w:rsidR="00F63801" w:rsidRPr="00BF6A8B">
              <w:rPr>
                <w:rFonts w:hint="eastAsia"/>
                <w:color w:val="000000" w:themeColor="text1"/>
              </w:rPr>
              <w:t>等</w:t>
            </w:r>
            <w:r w:rsidR="00B23F71" w:rsidRPr="00BF6A8B">
              <w:rPr>
                <w:rFonts w:hint="eastAsia"/>
                <w:color w:val="000000" w:themeColor="text1"/>
              </w:rPr>
              <w:t>室内</w:t>
            </w:r>
            <w:r w:rsidRPr="00BF6A8B">
              <w:rPr>
                <w:rFonts w:hint="eastAsia"/>
                <w:color w:val="000000" w:themeColor="text1"/>
              </w:rPr>
              <w:t>公共区域</w:t>
            </w:r>
            <w:r w:rsidR="00B23F71" w:rsidRPr="00BF6A8B">
              <w:rPr>
                <w:rFonts w:ascii="楷体" w:eastAsia="楷体" w:hAnsi="楷体" w:hint="eastAsia"/>
                <w:color w:val="000000" w:themeColor="text1"/>
                <w:sz w:val="24"/>
              </w:rPr>
              <w:t>面积约10000m</w:t>
            </w:r>
            <w:r w:rsidR="00B23F71" w:rsidRPr="00BF6A8B">
              <w:rPr>
                <w:rFonts w:ascii="楷体" w:eastAsia="楷体" w:hAnsi="楷体" w:hint="eastAsia"/>
                <w:color w:val="000000" w:themeColor="text1"/>
                <w:sz w:val="24"/>
                <w:vertAlign w:val="superscript"/>
              </w:rPr>
              <w:t>2</w:t>
            </w:r>
            <w:r w:rsidR="00F63801" w:rsidRPr="00BF6A8B">
              <w:rPr>
                <w:rFonts w:ascii="楷体" w:eastAsia="楷体" w:hAnsi="楷体" w:hint="eastAsia"/>
                <w:color w:val="000000" w:themeColor="text1"/>
                <w:sz w:val="24"/>
              </w:rPr>
              <w:t>需</w:t>
            </w:r>
            <w:r w:rsidRPr="00BF6A8B">
              <w:rPr>
                <w:rFonts w:hint="eastAsia"/>
                <w:color w:val="000000" w:themeColor="text1"/>
              </w:rPr>
              <w:t>进行软装饰方案和深化设计</w:t>
            </w:r>
            <w:r w:rsidR="009A0431" w:rsidRPr="00BF6A8B">
              <w:rPr>
                <w:rFonts w:hint="eastAsia"/>
                <w:color w:val="000000" w:themeColor="text1"/>
              </w:rPr>
              <w:t>，成果应满足施工要求</w:t>
            </w:r>
            <w:r w:rsidR="00F63801" w:rsidRPr="00BF6A8B">
              <w:rPr>
                <w:rFonts w:hint="eastAsia"/>
                <w:color w:val="000000" w:themeColor="text1"/>
              </w:rPr>
              <w:t>；</w:t>
            </w:r>
            <w:r w:rsidR="000267A8" w:rsidRPr="00BF6A8B">
              <w:rPr>
                <w:rFonts w:ascii="楷体" w:eastAsia="楷体" w:hAnsi="楷体" w:hint="eastAsia"/>
                <w:color w:val="000000" w:themeColor="text1"/>
                <w:sz w:val="24"/>
              </w:rPr>
              <w:t>屋面</w:t>
            </w:r>
            <w:r w:rsidR="00916437" w:rsidRPr="00BF6A8B">
              <w:rPr>
                <w:rFonts w:ascii="楷体" w:eastAsia="楷体" w:hAnsi="楷体" w:hint="eastAsia"/>
                <w:color w:val="000000" w:themeColor="text1"/>
                <w:sz w:val="24"/>
              </w:rPr>
              <w:t>约8000 m</w:t>
            </w:r>
            <w:r w:rsidR="00916437" w:rsidRPr="00BF6A8B">
              <w:rPr>
                <w:rFonts w:ascii="楷体" w:eastAsia="楷体" w:hAnsi="楷体" w:hint="eastAsia"/>
                <w:color w:val="000000" w:themeColor="text1"/>
                <w:sz w:val="24"/>
                <w:vertAlign w:val="superscript"/>
              </w:rPr>
              <w:t>2</w:t>
            </w:r>
            <w:r w:rsidR="00F63801" w:rsidRPr="00BF6A8B">
              <w:rPr>
                <w:rFonts w:ascii="楷体" w:eastAsia="楷体" w:hAnsi="楷体" w:hint="eastAsia"/>
                <w:color w:val="000000" w:themeColor="text1"/>
                <w:sz w:val="24"/>
              </w:rPr>
              <w:t>进行景观概念性方案设计。</w:t>
            </w:r>
            <w:r w:rsidR="00916437" w:rsidRPr="00BF6A8B">
              <w:rPr>
                <w:rFonts w:ascii="楷体" w:eastAsia="楷体" w:hAnsi="楷体" w:hint="eastAsia"/>
                <w:color w:val="000000" w:themeColor="text1"/>
                <w:sz w:val="24"/>
              </w:rPr>
              <w:t>.</w:t>
            </w:r>
          </w:p>
        </w:tc>
      </w:tr>
      <w:tr w:rsidR="00A929E9" w:rsidRPr="00BF6A8B">
        <w:trPr>
          <w:trHeight w:val="1030"/>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3</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设计范围</w:t>
            </w:r>
          </w:p>
          <w:p w:rsidR="00A929E9" w:rsidRPr="00BF6A8B" w:rsidRDefault="000D1E69">
            <w:pPr>
              <w:pStyle w:val="af0"/>
              <w:ind w:firstLine="0"/>
              <w:jc w:val="center"/>
              <w:rPr>
                <w:color w:val="000000" w:themeColor="text1"/>
              </w:rPr>
            </w:pPr>
            <w:r w:rsidRPr="00BF6A8B">
              <w:rPr>
                <w:rFonts w:ascii="楷体" w:eastAsia="楷体" w:hAnsi="楷体" w:hint="eastAsia"/>
                <w:color w:val="000000" w:themeColor="text1"/>
              </w:rPr>
              <w:t>（详见附图）</w:t>
            </w:r>
          </w:p>
        </w:tc>
        <w:tc>
          <w:tcPr>
            <w:tcW w:w="6948" w:type="dxa"/>
            <w:vAlign w:val="center"/>
          </w:tcPr>
          <w:p w:rsidR="00A929E9" w:rsidRPr="00BF6A8B" w:rsidRDefault="000D1E69">
            <w:pPr>
              <w:jc w:val="center"/>
              <w:rPr>
                <w:rFonts w:ascii="楷体" w:eastAsia="楷体" w:hAnsi="楷体"/>
                <w:b/>
                <w:color w:val="000000" w:themeColor="text1"/>
                <w:sz w:val="24"/>
              </w:rPr>
            </w:pPr>
            <w:r w:rsidRPr="00BF6A8B">
              <w:rPr>
                <w:rFonts w:ascii="楷体" w:eastAsia="楷体" w:hAnsi="楷体"/>
                <w:b/>
                <w:color w:val="000000" w:themeColor="text1"/>
                <w:sz w:val="24"/>
              </w:rPr>
              <w:t>综合医技大楼</w:t>
            </w:r>
          </w:p>
          <w:p w:rsidR="00A929E9" w:rsidRPr="00BF6A8B" w:rsidRDefault="000D1E69">
            <w:pPr>
              <w:jc w:val="left"/>
              <w:rPr>
                <w:rFonts w:ascii="楷体" w:eastAsia="楷体" w:hAnsi="楷体"/>
                <w:b/>
                <w:color w:val="000000" w:themeColor="text1"/>
                <w:sz w:val="24"/>
              </w:rPr>
            </w:pPr>
            <w:r w:rsidRPr="00BF6A8B">
              <w:rPr>
                <w:rFonts w:ascii="楷体" w:eastAsia="楷体" w:hAnsi="楷体" w:hint="eastAsia"/>
                <w:b/>
                <w:color w:val="000000" w:themeColor="text1"/>
                <w:sz w:val="24"/>
              </w:rPr>
              <w:t>一楼：</w:t>
            </w:r>
          </w:p>
          <w:p w:rsidR="00A929E9" w:rsidRPr="00BF6A8B" w:rsidRDefault="000D1E69">
            <w:pPr>
              <w:jc w:val="left"/>
              <w:rPr>
                <w:rFonts w:ascii="楷体" w:eastAsia="楷体" w:hAnsi="楷体"/>
                <w:color w:val="000000" w:themeColor="text1"/>
                <w:sz w:val="24"/>
              </w:rPr>
            </w:pPr>
            <w:r w:rsidRPr="00BF6A8B">
              <w:rPr>
                <w:rFonts w:ascii="楷体" w:eastAsia="楷体" w:hAnsi="楷体" w:hint="eastAsia"/>
                <w:color w:val="000000" w:themeColor="text1"/>
                <w:sz w:val="24"/>
              </w:rPr>
              <w:t>1、大门正对大厅部分</w:t>
            </w:r>
            <w:r w:rsidRPr="00BF6A8B">
              <w:rPr>
                <w:rFonts w:ascii="楷体" w:eastAsia="楷体" w:hAnsi="楷体"/>
                <w:color w:val="000000" w:themeColor="text1"/>
                <w:sz w:val="24"/>
              </w:rPr>
              <w:t>及大门外两侧屋檐下长廊</w:t>
            </w:r>
            <w:r w:rsidRPr="00BF6A8B">
              <w:rPr>
                <w:rFonts w:ascii="楷体" w:eastAsia="楷体" w:hAnsi="楷体" w:hint="eastAsia"/>
                <w:color w:val="000000" w:themeColor="text1"/>
                <w:sz w:val="24"/>
              </w:rPr>
              <w:t>的使用进行布局设计；</w:t>
            </w:r>
          </w:p>
          <w:p w:rsidR="00A929E9" w:rsidRPr="00BF6A8B" w:rsidRDefault="000D1E69">
            <w:pPr>
              <w:jc w:val="left"/>
              <w:rPr>
                <w:rFonts w:ascii="楷体" w:eastAsia="楷体" w:hAnsi="楷体"/>
                <w:color w:val="000000" w:themeColor="text1"/>
                <w:sz w:val="24"/>
              </w:rPr>
            </w:pPr>
            <w:r w:rsidRPr="00BF6A8B">
              <w:rPr>
                <w:rFonts w:ascii="楷体" w:eastAsia="楷体" w:hAnsi="楷体"/>
                <w:color w:val="000000" w:themeColor="text1"/>
                <w:sz w:val="24"/>
              </w:rPr>
              <w:t>2</w:t>
            </w:r>
            <w:r w:rsidRPr="00BF6A8B">
              <w:rPr>
                <w:rFonts w:ascii="楷体" w:eastAsia="楷体" w:hAnsi="楷体" w:hint="eastAsia"/>
                <w:color w:val="000000" w:themeColor="text1"/>
                <w:sz w:val="24"/>
              </w:rPr>
              <w:t>、</w:t>
            </w:r>
            <w:r w:rsidRPr="00BF6A8B">
              <w:rPr>
                <w:rFonts w:ascii="楷体" w:eastAsia="楷体" w:hAnsi="楷体"/>
                <w:color w:val="000000" w:themeColor="text1"/>
                <w:sz w:val="24"/>
              </w:rPr>
              <w:t>宽仁大讲堂</w:t>
            </w:r>
            <w:r w:rsidRPr="00BF6A8B">
              <w:rPr>
                <w:rFonts w:ascii="楷体" w:eastAsia="楷体" w:hAnsi="楷体" w:hint="eastAsia"/>
                <w:color w:val="000000" w:themeColor="text1"/>
                <w:sz w:val="24"/>
              </w:rPr>
              <w:t>；</w:t>
            </w:r>
          </w:p>
          <w:p w:rsidR="00A929E9" w:rsidRPr="00BF6A8B" w:rsidRDefault="000D1E69">
            <w:pPr>
              <w:jc w:val="left"/>
              <w:rPr>
                <w:rFonts w:ascii="楷体" w:eastAsia="楷体" w:hAnsi="楷体"/>
                <w:color w:val="000000" w:themeColor="text1"/>
                <w:sz w:val="24"/>
              </w:rPr>
            </w:pPr>
            <w:r w:rsidRPr="00BF6A8B">
              <w:rPr>
                <w:rFonts w:ascii="楷体" w:eastAsia="楷体" w:hAnsi="楷体" w:hint="eastAsia"/>
                <w:color w:val="000000" w:themeColor="text1"/>
                <w:sz w:val="24"/>
              </w:rPr>
              <w:t>3、急诊进入大厅通道（以绿色、导诊为主）；</w:t>
            </w:r>
          </w:p>
          <w:p w:rsidR="00A929E9" w:rsidRPr="00BF6A8B" w:rsidRDefault="000D1E69">
            <w:pPr>
              <w:jc w:val="left"/>
              <w:rPr>
                <w:rFonts w:ascii="楷体" w:eastAsia="楷体" w:hAnsi="楷体"/>
                <w:color w:val="000000" w:themeColor="text1"/>
                <w:sz w:val="24"/>
              </w:rPr>
            </w:pPr>
            <w:r w:rsidRPr="00BF6A8B">
              <w:rPr>
                <w:rFonts w:ascii="楷体" w:eastAsia="楷体" w:hAnsi="楷体" w:hint="eastAsia"/>
                <w:color w:val="000000" w:themeColor="text1"/>
                <w:sz w:val="24"/>
              </w:rPr>
              <w:t>4、大厅两侧（靠挂号收费区和取药区）的柱子避开消防卷帘部分进行实用布局设计；</w:t>
            </w:r>
          </w:p>
          <w:p w:rsidR="00A929E9" w:rsidRPr="00BF6A8B" w:rsidRDefault="000D1E69">
            <w:pPr>
              <w:jc w:val="left"/>
              <w:rPr>
                <w:rFonts w:ascii="楷体" w:eastAsia="楷体" w:hAnsi="楷体"/>
                <w:b/>
                <w:color w:val="000000" w:themeColor="text1"/>
                <w:sz w:val="24"/>
              </w:rPr>
            </w:pPr>
            <w:r w:rsidRPr="00BF6A8B">
              <w:rPr>
                <w:rFonts w:ascii="楷体" w:eastAsia="楷体" w:hAnsi="楷体" w:hint="eastAsia"/>
                <w:b/>
                <w:color w:val="000000" w:themeColor="text1"/>
                <w:sz w:val="24"/>
              </w:rPr>
              <w:t>二楼：</w:t>
            </w:r>
          </w:p>
          <w:p w:rsidR="00A929E9" w:rsidRPr="00BF6A8B" w:rsidRDefault="000D1E69">
            <w:pPr>
              <w:jc w:val="left"/>
              <w:rPr>
                <w:rFonts w:ascii="楷体" w:eastAsia="楷体" w:hAnsi="楷体"/>
                <w:color w:val="000000" w:themeColor="text1"/>
                <w:sz w:val="24"/>
              </w:rPr>
            </w:pPr>
            <w:r w:rsidRPr="00BF6A8B">
              <w:rPr>
                <w:rFonts w:ascii="楷体" w:eastAsia="楷体" w:hAnsi="楷体"/>
                <w:color w:val="000000" w:themeColor="text1"/>
                <w:sz w:val="24"/>
              </w:rPr>
              <w:t>1</w:t>
            </w:r>
            <w:r w:rsidRPr="00BF6A8B">
              <w:rPr>
                <w:rFonts w:ascii="楷体" w:eastAsia="楷体" w:hAnsi="楷体" w:hint="eastAsia"/>
                <w:color w:val="000000" w:themeColor="text1"/>
                <w:sz w:val="24"/>
              </w:rPr>
              <w:t>、A区外空置处设计洋快餐售卖店；B区外空置处设计书吧；</w:t>
            </w:r>
          </w:p>
          <w:p w:rsidR="00A929E9" w:rsidRPr="00BF6A8B" w:rsidRDefault="000D1E69">
            <w:pPr>
              <w:jc w:val="left"/>
              <w:rPr>
                <w:rFonts w:ascii="楷体" w:eastAsia="楷体" w:hAnsi="楷体"/>
                <w:color w:val="000000" w:themeColor="text1"/>
                <w:sz w:val="24"/>
              </w:rPr>
            </w:pPr>
            <w:r w:rsidRPr="00BF6A8B">
              <w:rPr>
                <w:rFonts w:ascii="楷体" w:eastAsia="楷体" w:hAnsi="楷体" w:hint="eastAsia"/>
                <w:color w:val="000000" w:themeColor="text1"/>
                <w:sz w:val="24"/>
              </w:rPr>
              <w:t>对C区小超市进行美化设计；D区（超市对面）空置处设计咖啡吧。</w:t>
            </w:r>
          </w:p>
          <w:p w:rsidR="00A929E9" w:rsidRPr="00BF6A8B" w:rsidRDefault="000D1E69">
            <w:pPr>
              <w:jc w:val="left"/>
              <w:rPr>
                <w:rFonts w:ascii="楷体" w:eastAsia="楷体" w:hAnsi="楷体"/>
                <w:color w:val="000000" w:themeColor="text1"/>
                <w:sz w:val="24"/>
              </w:rPr>
            </w:pPr>
            <w:r w:rsidRPr="00BF6A8B">
              <w:rPr>
                <w:rFonts w:ascii="楷体" w:eastAsia="楷体" w:hAnsi="楷体" w:hint="eastAsia"/>
                <w:color w:val="000000" w:themeColor="text1"/>
                <w:sz w:val="24"/>
              </w:rPr>
              <w:t>2、中庭设计（靠家属区外2/3）；</w:t>
            </w:r>
          </w:p>
          <w:p w:rsidR="00A929E9" w:rsidRPr="00BF6A8B" w:rsidRDefault="000D1E69">
            <w:pPr>
              <w:jc w:val="left"/>
              <w:rPr>
                <w:rFonts w:ascii="楷体" w:eastAsia="楷体" w:hAnsi="楷体"/>
                <w:color w:val="000000" w:themeColor="text1"/>
                <w:sz w:val="24"/>
              </w:rPr>
            </w:pPr>
            <w:r w:rsidRPr="00BF6A8B">
              <w:rPr>
                <w:rFonts w:ascii="楷体" w:eastAsia="楷体" w:hAnsi="楷体" w:hint="eastAsia"/>
                <w:color w:val="000000" w:themeColor="text1"/>
                <w:sz w:val="24"/>
              </w:rPr>
              <w:t>3、对观光梯外侧进行适当美化设计；</w:t>
            </w:r>
          </w:p>
          <w:p w:rsidR="004E5A8B" w:rsidRPr="00BF6A8B" w:rsidRDefault="004E5A8B">
            <w:pPr>
              <w:jc w:val="left"/>
              <w:rPr>
                <w:rFonts w:ascii="楷体" w:eastAsia="楷体" w:hAnsi="楷体"/>
                <w:b/>
                <w:color w:val="000000" w:themeColor="text1"/>
                <w:sz w:val="24"/>
              </w:rPr>
            </w:pPr>
            <w:r w:rsidRPr="00BF6A8B">
              <w:rPr>
                <w:rFonts w:ascii="楷体" w:eastAsia="楷体" w:hAnsi="楷体" w:hint="eastAsia"/>
                <w:b/>
                <w:color w:val="000000" w:themeColor="text1"/>
                <w:sz w:val="24"/>
              </w:rPr>
              <w:t>三楼：</w:t>
            </w:r>
          </w:p>
          <w:p w:rsidR="004E49E1" w:rsidRPr="00BF6A8B" w:rsidRDefault="004E5A8B" w:rsidP="004E49E1">
            <w:pPr>
              <w:jc w:val="left"/>
              <w:rPr>
                <w:rFonts w:ascii="楷体" w:eastAsia="楷体" w:hAnsi="楷体"/>
                <w:color w:val="000000" w:themeColor="text1"/>
                <w:sz w:val="24"/>
              </w:rPr>
            </w:pPr>
            <w:r w:rsidRPr="00BF6A8B">
              <w:rPr>
                <w:rFonts w:ascii="楷体" w:eastAsia="楷体" w:hAnsi="楷体" w:hint="eastAsia"/>
                <w:color w:val="000000" w:themeColor="text1"/>
                <w:sz w:val="24"/>
              </w:rPr>
              <w:t>A、B</w:t>
            </w:r>
            <w:r w:rsidR="004E49E1" w:rsidRPr="00BF6A8B">
              <w:rPr>
                <w:rFonts w:ascii="楷体" w:eastAsia="楷体" w:hAnsi="楷体" w:hint="eastAsia"/>
                <w:color w:val="000000" w:themeColor="text1"/>
                <w:sz w:val="24"/>
              </w:rPr>
              <w:t xml:space="preserve"> A、B区前两侧角的空置区。</w:t>
            </w:r>
          </w:p>
          <w:p w:rsidR="00A929E9" w:rsidRPr="00BF6A8B" w:rsidRDefault="000D1E69">
            <w:pPr>
              <w:jc w:val="left"/>
              <w:rPr>
                <w:rFonts w:ascii="楷体" w:eastAsia="楷体" w:hAnsi="楷体"/>
                <w:b/>
                <w:color w:val="000000" w:themeColor="text1"/>
                <w:sz w:val="24"/>
              </w:rPr>
            </w:pPr>
            <w:r w:rsidRPr="00BF6A8B">
              <w:rPr>
                <w:rFonts w:ascii="楷体" w:eastAsia="楷体" w:hAnsi="楷体" w:hint="eastAsia"/>
                <w:b/>
                <w:color w:val="000000" w:themeColor="text1"/>
                <w:sz w:val="24"/>
              </w:rPr>
              <w:t>二——四楼：</w:t>
            </w:r>
          </w:p>
          <w:p w:rsidR="00A929E9" w:rsidRPr="00BF6A8B" w:rsidRDefault="000D1E69">
            <w:pPr>
              <w:jc w:val="left"/>
              <w:rPr>
                <w:rFonts w:ascii="楷体" w:eastAsia="楷体" w:hAnsi="楷体"/>
                <w:color w:val="000000" w:themeColor="text1"/>
                <w:sz w:val="24"/>
              </w:rPr>
            </w:pPr>
            <w:r w:rsidRPr="00BF6A8B">
              <w:rPr>
                <w:rFonts w:ascii="楷体" w:eastAsia="楷体" w:hAnsi="楷体" w:hint="eastAsia"/>
                <w:color w:val="000000" w:themeColor="text1"/>
                <w:sz w:val="24"/>
              </w:rPr>
              <w:t>2、A</w:t>
            </w:r>
            <w:r w:rsidRPr="00BF6A8B">
              <w:rPr>
                <w:rFonts w:ascii="楷体" w:eastAsia="楷体" w:hAnsi="楷体"/>
                <w:color w:val="000000" w:themeColor="text1"/>
                <w:sz w:val="24"/>
              </w:rPr>
              <w:t>区到</w:t>
            </w:r>
            <w:r w:rsidRPr="00BF6A8B">
              <w:rPr>
                <w:rFonts w:ascii="楷体" w:eastAsia="楷体" w:hAnsi="楷体" w:hint="eastAsia"/>
                <w:color w:val="000000" w:themeColor="text1"/>
                <w:sz w:val="24"/>
              </w:rPr>
              <w:t>D区、B区到</w:t>
            </w:r>
            <w:r w:rsidRPr="00BF6A8B">
              <w:rPr>
                <w:rFonts w:ascii="楷体" w:eastAsia="楷体" w:hAnsi="楷体"/>
                <w:color w:val="000000" w:themeColor="text1"/>
                <w:sz w:val="24"/>
              </w:rPr>
              <w:t>C区公共通道设计</w:t>
            </w:r>
            <w:r w:rsidRPr="00BF6A8B">
              <w:rPr>
                <w:rFonts w:ascii="楷体" w:eastAsia="楷体" w:hAnsi="楷体" w:hint="eastAsia"/>
                <w:color w:val="000000" w:themeColor="text1"/>
                <w:sz w:val="24"/>
              </w:rPr>
              <w:t>、柱子避开消防卷帘的部分进行实用设计布局；</w:t>
            </w:r>
          </w:p>
          <w:p w:rsidR="00A929E9" w:rsidRPr="00BF6A8B" w:rsidRDefault="000D1E69">
            <w:pPr>
              <w:jc w:val="left"/>
              <w:rPr>
                <w:rFonts w:ascii="楷体" w:eastAsia="楷体" w:hAnsi="楷体"/>
                <w:b/>
                <w:color w:val="000000" w:themeColor="text1"/>
                <w:sz w:val="24"/>
              </w:rPr>
            </w:pPr>
            <w:r w:rsidRPr="00BF6A8B">
              <w:rPr>
                <w:rFonts w:ascii="楷体" w:eastAsia="楷体" w:hAnsi="楷体" w:hint="eastAsia"/>
                <w:b/>
                <w:color w:val="000000" w:themeColor="text1"/>
                <w:sz w:val="24"/>
              </w:rPr>
              <w:t>五楼：</w:t>
            </w:r>
          </w:p>
          <w:p w:rsidR="00A929E9" w:rsidRPr="00BF6A8B" w:rsidRDefault="000D1E69">
            <w:pPr>
              <w:jc w:val="left"/>
              <w:rPr>
                <w:rFonts w:ascii="楷体" w:eastAsia="楷体" w:hAnsi="楷体"/>
                <w:color w:val="000000" w:themeColor="text1"/>
                <w:sz w:val="24"/>
              </w:rPr>
            </w:pPr>
            <w:r w:rsidRPr="00BF6A8B">
              <w:rPr>
                <w:rFonts w:ascii="楷体" w:eastAsia="楷体" w:hAnsi="楷体" w:hint="eastAsia"/>
                <w:color w:val="000000" w:themeColor="text1"/>
                <w:sz w:val="24"/>
              </w:rPr>
              <w:t>麻醉科---ICU区间通道</w:t>
            </w:r>
            <w:r w:rsidR="00097667" w:rsidRPr="00BF6A8B">
              <w:rPr>
                <w:rFonts w:ascii="楷体" w:eastAsia="楷体" w:hAnsi="楷体" w:hint="eastAsia"/>
                <w:color w:val="000000" w:themeColor="text1"/>
                <w:sz w:val="24"/>
              </w:rPr>
              <w:t>空置处</w:t>
            </w:r>
            <w:r w:rsidRPr="00BF6A8B">
              <w:rPr>
                <w:rFonts w:ascii="楷体" w:eastAsia="楷体" w:hAnsi="楷体" w:hint="eastAsia"/>
                <w:color w:val="000000" w:themeColor="text1"/>
                <w:sz w:val="24"/>
              </w:rPr>
              <w:t>，五楼</w:t>
            </w:r>
            <w:r w:rsidR="00553D08" w:rsidRPr="00BF6A8B">
              <w:rPr>
                <w:rFonts w:ascii="楷体" w:eastAsia="楷体" w:hAnsi="楷体" w:hint="eastAsia"/>
                <w:color w:val="000000" w:themeColor="text1"/>
                <w:sz w:val="24"/>
              </w:rPr>
              <w:t>屋面</w:t>
            </w:r>
            <w:r w:rsidRPr="00BF6A8B">
              <w:rPr>
                <w:rFonts w:ascii="楷体" w:eastAsia="楷体" w:hAnsi="楷体" w:hint="eastAsia"/>
                <w:color w:val="000000" w:themeColor="text1"/>
                <w:sz w:val="24"/>
              </w:rPr>
              <w:t>花园平台。</w:t>
            </w:r>
          </w:p>
          <w:p w:rsidR="00A929E9" w:rsidRPr="00BF6A8B" w:rsidRDefault="000D1E69">
            <w:pPr>
              <w:jc w:val="left"/>
              <w:rPr>
                <w:rFonts w:ascii="楷体" w:eastAsia="楷体" w:hAnsi="楷体"/>
                <w:b/>
                <w:color w:val="000000" w:themeColor="text1"/>
                <w:sz w:val="24"/>
              </w:rPr>
            </w:pPr>
            <w:r w:rsidRPr="00BF6A8B">
              <w:rPr>
                <w:rFonts w:ascii="楷体" w:eastAsia="楷体" w:hAnsi="楷体" w:hint="eastAsia"/>
                <w:b/>
                <w:color w:val="000000" w:themeColor="text1"/>
                <w:sz w:val="24"/>
              </w:rPr>
              <w:t>标准病房：</w:t>
            </w:r>
          </w:p>
          <w:p w:rsidR="00EE693A" w:rsidRPr="00BF6A8B" w:rsidRDefault="00EE693A" w:rsidP="00EE693A">
            <w:pPr>
              <w:ind w:firstLineChars="200" w:firstLine="480"/>
              <w:jc w:val="left"/>
              <w:rPr>
                <w:rFonts w:ascii="楷体" w:eastAsia="楷体" w:hAnsi="楷体"/>
                <w:color w:val="000000" w:themeColor="text1"/>
                <w:sz w:val="24"/>
              </w:rPr>
            </w:pPr>
            <w:r w:rsidRPr="00BF6A8B">
              <w:rPr>
                <w:rFonts w:ascii="楷体" w:eastAsia="楷体" w:hAnsi="楷体" w:hint="eastAsia"/>
                <w:color w:val="000000" w:themeColor="text1"/>
                <w:sz w:val="24"/>
              </w:rPr>
              <w:t>泌尿外科（D区9楼）、心内科（D区7楼）、产科（C区7楼）、乳甲外科（C区13楼）4个病区的公共区域（包括医护休息区、医患沟通区</w:t>
            </w:r>
            <w:r w:rsidR="009235FE" w:rsidRPr="00BF6A8B">
              <w:rPr>
                <w:rFonts w:ascii="楷体" w:eastAsia="楷体" w:hAnsi="楷体" w:hint="eastAsia"/>
                <w:color w:val="000000" w:themeColor="text1"/>
                <w:sz w:val="24"/>
              </w:rPr>
              <w:t>）</w:t>
            </w:r>
            <w:r w:rsidRPr="00BF6A8B">
              <w:rPr>
                <w:rFonts w:ascii="楷体" w:eastAsia="楷体" w:hAnsi="楷体" w:hint="eastAsia"/>
                <w:color w:val="000000" w:themeColor="text1"/>
                <w:sz w:val="24"/>
              </w:rPr>
              <w:t>。</w:t>
            </w:r>
          </w:p>
          <w:p w:rsidR="00A929E9" w:rsidRPr="00BF6A8B" w:rsidRDefault="000D1E69">
            <w:pPr>
              <w:jc w:val="center"/>
              <w:rPr>
                <w:rFonts w:ascii="楷体" w:eastAsia="楷体" w:hAnsi="楷体"/>
                <w:b/>
                <w:color w:val="000000" w:themeColor="text1"/>
                <w:sz w:val="24"/>
              </w:rPr>
            </w:pPr>
            <w:r w:rsidRPr="00BF6A8B">
              <w:rPr>
                <w:rFonts w:ascii="楷体" w:eastAsia="楷体" w:hAnsi="楷体"/>
                <w:b/>
                <w:color w:val="000000" w:themeColor="text1"/>
                <w:sz w:val="24"/>
              </w:rPr>
              <w:t>感染</w:t>
            </w:r>
            <w:r w:rsidRPr="00BF6A8B">
              <w:rPr>
                <w:rFonts w:ascii="楷体" w:eastAsia="楷体" w:hAnsi="楷体" w:hint="eastAsia"/>
                <w:b/>
                <w:color w:val="000000" w:themeColor="text1"/>
                <w:sz w:val="24"/>
              </w:rPr>
              <w:t>/肝病中心</w:t>
            </w:r>
          </w:p>
          <w:p w:rsidR="00A929E9" w:rsidRPr="00BF6A8B" w:rsidRDefault="00C15588">
            <w:pPr>
              <w:jc w:val="left"/>
              <w:rPr>
                <w:rFonts w:ascii="楷体" w:eastAsia="楷体" w:hAnsi="楷体"/>
                <w:color w:val="000000" w:themeColor="text1"/>
                <w:sz w:val="24"/>
              </w:rPr>
            </w:pPr>
            <w:r w:rsidRPr="00BF6A8B">
              <w:rPr>
                <w:rFonts w:ascii="楷体" w:eastAsia="楷体" w:hAnsi="楷体" w:hint="eastAsia"/>
                <w:color w:val="000000" w:themeColor="text1"/>
                <w:sz w:val="24"/>
              </w:rPr>
              <w:t>一、二</w:t>
            </w:r>
            <w:r w:rsidR="000D1E69" w:rsidRPr="00BF6A8B">
              <w:rPr>
                <w:rFonts w:ascii="楷体" w:eastAsia="楷体" w:hAnsi="楷体" w:hint="eastAsia"/>
                <w:color w:val="000000" w:themeColor="text1"/>
                <w:sz w:val="24"/>
              </w:rPr>
              <w:t>层的公共区域（含旋梯）。</w:t>
            </w:r>
          </w:p>
          <w:p w:rsidR="00A929E9" w:rsidRPr="00BF6A8B" w:rsidRDefault="006635F0" w:rsidP="00916437">
            <w:pPr>
              <w:jc w:val="left"/>
              <w:rPr>
                <w:rFonts w:ascii="楷体" w:eastAsia="楷体" w:hAnsi="楷体"/>
                <w:color w:val="000000" w:themeColor="text1"/>
                <w:sz w:val="24"/>
              </w:rPr>
            </w:pPr>
            <w:r w:rsidRPr="00BF6A8B">
              <w:rPr>
                <w:rFonts w:ascii="楷体" w:eastAsia="楷体" w:hAnsi="楷体" w:hint="eastAsia"/>
                <w:color w:val="000000" w:themeColor="text1"/>
                <w:sz w:val="24"/>
              </w:rPr>
              <w:t xml:space="preserve"> </w:t>
            </w:r>
          </w:p>
        </w:tc>
      </w:tr>
      <w:tr w:rsidR="00A929E9" w:rsidRPr="00BF6A8B">
        <w:trPr>
          <w:trHeight w:val="1030"/>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4</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设计工期</w:t>
            </w:r>
          </w:p>
        </w:tc>
        <w:tc>
          <w:tcPr>
            <w:tcW w:w="6948" w:type="dxa"/>
            <w:vAlign w:val="center"/>
          </w:tcPr>
          <w:p w:rsidR="00A929E9" w:rsidRPr="00BF6A8B" w:rsidRDefault="000D1E69" w:rsidP="0066460E">
            <w:pPr>
              <w:pStyle w:val="af0"/>
              <w:ind w:firstLine="0"/>
              <w:rPr>
                <w:color w:val="000000" w:themeColor="text1"/>
              </w:rPr>
            </w:pPr>
            <w:r w:rsidRPr="00BF6A8B">
              <w:rPr>
                <w:rFonts w:hint="eastAsia"/>
                <w:color w:val="000000" w:themeColor="text1"/>
              </w:rPr>
              <w:t>本项目</w:t>
            </w:r>
            <w:r w:rsidR="009E2F74" w:rsidRPr="00BF6A8B">
              <w:rPr>
                <w:rFonts w:hint="eastAsia"/>
                <w:color w:val="000000" w:themeColor="text1"/>
              </w:rPr>
              <w:t>软装</w:t>
            </w:r>
            <w:r w:rsidRPr="00BF6A8B">
              <w:rPr>
                <w:rFonts w:hint="eastAsia"/>
                <w:color w:val="000000" w:themeColor="text1"/>
              </w:rPr>
              <w:t>方案设计工期为7</w:t>
            </w:r>
            <w:r w:rsidR="00216759" w:rsidRPr="00BF6A8B">
              <w:rPr>
                <w:rFonts w:hint="eastAsia"/>
                <w:color w:val="000000" w:themeColor="text1"/>
              </w:rPr>
              <w:t>天</w:t>
            </w:r>
            <w:r w:rsidR="00A929A7" w:rsidRPr="00BF6A8B">
              <w:rPr>
                <w:rFonts w:hint="eastAsia"/>
                <w:color w:val="000000" w:themeColor="text1"/>
              </w:rPr>
              <w:t>。</w:t>
            </w:r>
            <w:r w:rsidR="008B34D6" w:rsidRPr="00BF6A8B">
              <w:rPr>
                <w:rFonts w:hint="eastAsia"/>
                <w:color w:val="000000" w:themeColor="text1"/>
              </w:rPr>
              <w:t>合同签订后</w:t>
            </w:r>
            <w:r w:rsidRPr="00BF6A8B">
              <w:rPr>
                <w:rFonts w:hint="eastAsia"/>
                <w:color w:val="000000" w:themeColor="text1"/>
              </w:rPr>
              <w:t>7天</w:t>
            </w:r>
            <w:r w:rsidR="00A929A7" w:rsidRPr="00BF6A8B">
              <w:rPr>
                <w:rFonts w:hint="eastAsia"/>
                <w:color w:val="000000" w:themeColor="text1"/>
              </w:rPr>
              <w:t>内</w:t>
            </w:r>
            <w:r w:rsidRPr="00BF6A8B">
              <w:rPr>
                <w:rFonts w:hint="eastAsia"/>
                <w:color w:val="000000" w:themeColor="text1"/>
              </w:rPr>
              <w:t>中标单位</w:t>
            </w:r>
            <w:r w:rsidR="00A929A7" w:rsidRPr="00BF6A8B">
              <w:rPr>
                <w:rFonts w:hint="eastAsia"/>
                <w:color w:val="000000" w:themeColor="text1"/>
              </w:rPr>
              <w:t>须根据医院提出</w:t>
            </w:r>
            <w:r w:rsidR="0066460E" w:rsidRPr="00BF6A8B">
              <w:rPr>
                <w:rFonts w:hint="eastAsia"/>
                <w:color w:val="000000" w:themeColor="text1"/>
              </w:rPr>
              <w:t>的</w:t>
            </w:r>
            <w:r w:rsidR="00BF21F0" w:rsidRPr="00BF6A8B">
              <w:rPr>
                <w:rFonts w:hint="eastAsia"/>
                <w:color w:val="000000" w:themeColor="text1"/>
              </w:rPr>
              <w:t>调整</w:t>
            </w:r>
            <w:r w:rsidR="0066460E" w:rsidRPr="00BF6A8B">
              <w:rPr>
                <w:rFonts w:hint="eastAsia"/>
                <w:color w:val="000000" w:themeColor="text1"/>
              </w:rPr>
              <w:t>意见</w:t>
            </w:r>
            <w:r w:rsidRPr="00BF6A8B">
              <w:rPr>
                <w:rFonts w:hint="eastAsia"/>
                <w:color w:val="000000" w:themeColor="text1"/>
              </w:rPr>
              <w:t>将</w:t>
            </w:r>
            <w:r w:rsidR="00A929A7" w:rsidRPr="00BF6A8B">
              <w:rPr>
                <w:rFonts w:hint="eastAsia"/>
                <w:color w:val="000000" w:themeColor="text1"/>
              </w:rPr>
              <w:t>最终</w:t>
            </w:r>
            <w:r w:rsidRPr="00BF6A8B">
              <w:rPr>
                <w:rFonts w:hint="eastAsia"/>
                <w:color w:val="000000" w:themeColor="text1"/>
              </w:rPr>
              <w:t>方案设计</w:t>
            </w:r>
            <w:r w:rsidR="001E5EDE" w:rsidRPr="00BF6A8B">
              <w:rPr>
                <w:rFonts w:hint="eastAsia"/>
                <w:color w:val="000000" w:themeColor="text1"/>
              </w:rPr>
              <w:t>成果</w:t>
            </w:r>
            <w:r w:rsidR="0019127B" w:rsidRPr="00BF6A8B">
              <w:rPr>
                <w:rFonts w:hint="eastAsia"/>
                <w:color w:val="000000" w:themeColor="text1"/>
              </w:rPr>
              <w:t>提交</w:t>
            </w:r>
            <w:r w:rsidRPr="00BF6A8B">
              <w:rPr>
                <w:rFonts w:hint="eastAsia"/>
                <w:color w:val="000000" w:themeColor="text1"/>
              </w:rPr>
              <w:t>医院，深化设计</w:t>
            </w:r>
            <w:r w:rsidR="0066460E" w:rsidRPr="00BF6A8B">
              <w:rPr>
                <w:rFonts w:hint="eastAsia"/>
                <w:color w:val="000000" w:themeColor="text1"/>
              </w:rPr>
              <w:t>（满足施工要求）</w:t>
            </w:r>
            <w:r w:rsidRPr="00BF6A8B">
              <w:rPr>
                <w:rFonts w:hint="eastAsia"/>
                <w:color w:val="000000" w:themeColor="text1"/>
              </w:rPr>
              <w:t>完成时间为医院确定设计</w:t>
            </w:r>
            <w:r w:rsidR="001F6E8C" w:rsidRPr="00BF6A8B">
              <w:rPr>
                <w:rFonts w:hint="eastAsia"/>
                <w:color w:val="000000" w:themeColor="text1"/>
              </w:rPr>
              <w:t>方案</w:t>
            </w:r>
            <w:r w:rsidRPr="00BF6A8B">
              <w:rPr>
                <w:rFonts w:hint="eastAsia"/>
                <w:color w:val="000000" w:themeColor="text1"/>
              </w:rPr>
              <w:t>成果后</w:t>
            </w:r>
            <w:r w:rsidR="00FA2FAC" w:rsidRPr="00BF6A8B">
              <w:rPr>
                <w:rFonts w:hint="eastAsia"/>
                <w:color w:val="000000" w:themeColor="text1"/>
              </w:rPr>
              <w:t>10</w:t>
            </w:r>
            <w:r w:rsidRPr="00BF6A8B">
              <w:rPr>
                <w:rFonts w:hint="eastAsia"/>
                <w:color w:val="000000" w:themeColor="text1"/>
              </w:rPr>
              <w:t>天内完成并提交。</w:t>
            </w:r>
            <w:r w:rsidR="00237864" w:rsidRPr="00BF6A8B">
              <w:rPr>
                <w:rFonts w:hint="eastAsia"/>
                <w:color w:val="000000" w:themeColor="text1"/>
              </w:rPr>
              <w:t>屋面景观只要求出概念性方案。</w:t>
            </w:r>
          </w:p>
        </w:tc>
      </w:tr>
      <w:tr w:rsidR="00A929E9" w:rsidRPr="00BF6A8B">
        <w:trPr>
          <w:trHeight w:val="567"/>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5</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比选目标</w:t>
            </w:r>
          </w:p>
        </w:tc>
        <w:tc>
          <w:tcPr>
            <w:tcW w:w="6948" w:type="dxa"/>
            <w:vAlign w:val="center"/>
          </w:tcPr>
          <w:p w:rsidR="00A929E9" w:rsidRPr="00BF6A8B" w:rsidRDefault="000D1E69">
            <w:pPr>
              <w:widowControl/>
              <w:spacing w:line="450" w:lineRule="atLeast"/>
              <w:jc w:val="left"/>
              <w:rPr>
                <w:color w:val="000000" w:themeColor="text1"/>
              </w:rPr>
            </w:pPr>
            <w:r w:rsidRPr="00BF6A8B">
              <w:rPr>
                <w:rFonts w:ascii="仿宋_GB2312" w:eastAsia="仿宋_GB2312" w:hAnsi="宋体" w:hint="eastAsia"/>
                <w:color w:val="000000" w:themeColor="text1"/>
                <w:kern w:val="0"/>
                <w:sz w:val="24"/>
                <w:szCs w:val="20"/>
              </w:rPr>
              <w:t>按照医院指定的设计范围和内容，所有设计内容必须达到相关文件规定要求，通过相关部门审核，满足医院的功能使用，满足医院的要求</w:t>
            </w:r>
            <w:r w:rsidR="009A0431" w:rsidRPr="00BF6A8B">
              <w:rPr>
                <w:rFonts w:ascii="仿宋_GB2312" w:eastAsia="仿宋_GB2312" w:hAnsi="宋体" w:hint="eastAsia"/>
                <w:color w:val="000000" w:themeColor="text1"/>
                <w:kern w:val="0"/>
                <w:sz w:val="24"/>
                <w:szCs w:val="20"/>
              </w:rPr>
              <w:t>和施工要求。</w:t>
            </w:r>
          </w:p>
        </w:tc>
      </w:tr>
      <w:tr w:rsidR="00A929E9" w:rsidRPr="00BF6A8B">
        <w:trPr>
          <w:trHeight w:val="600"/>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lastRenderedPageBreak/>
              <w:t>6</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比选</w:t>
            </w:r>
            <w:r w:rsidRPr="00BF6A8B">
              <w:rPr>
                <w:color w:val="000000" w:themeColor="text1"/>
              </w:rPr>
              <w:t>人</w:t>
            </w:r>
            <w:r w:rsidRPr="00BF6A8B">
              <w:rPr>
                <w:rFonts w:hint="eastAsia"/>
                <w:color w:val="000000" w:themeColor="text1"/>
              </w:rPr>
              <w:t>条件</w:t>
            </w:r>
          </w:p>
        </w:tc>
        <w:tc>
          <w:tcPr>
            <w:tcW w:w="6948" w:type="dxa"/>
            <w:vAlign w:val="center"/>
          </w:tcPr>
          <w:p w:rsidR="00A929E9" w:rsidRPr="00BF6A8B" w:rsidRDefault="000D1E69">
            <w:pPr>
              <w:jc w:val="left"/>
              <w:rPr>
                <w:rFonts w:ascii="仿宋" w:eastAsia="仿宋" w:hAnsi="仿宋"/>
                <w:color w:val="000000" w:themeColor="text1"/>
                <w:sz w:val="24"/>
              </w:rPr>
            </w:pPr>
            <w:r w:rsidRPr="00BF6A8B">
              <w:rPr>
                <w:rFonts w:ascii="仿宋" w:eastAsia="仿宋" w:hAnsi="仿宋" w:hint="eastAsia"/>
                <w:color w:val="000000" w:themeColor="text1"/>
                <w:sz w:val="24"/>
              </w:rPr>
              <w:t>1、参选人须具备有效地营业执照，具有建设行业行政主管部门颁发的工程设计建筑装饰工程专项甲级及以上资质；</w:t>
            </w:r>
          </w:p>
          <w:p w:rsidR="00A929E9" w:rsidRPr="00BF6A8B" w:rsidRDefault="000D1E69">
            <w:pPr>
              <w:jc w:val="left"/>
              <w:rPr>
                <w:rFonts w:ascii="仿宋" w:eastAsia="仿宋" w:hAnsi="仿宋"/>
                <w:color w:val="000000" w:themeColor="text1"/>
                <w:sz w:val="28"/>
                <w:szCs w:val="28"/>
              </w:rPr>
            </w:pPr>
            <w:r w:rsidRPr="00BF6A8B">
              <w:rPr>
                <w:rFonts w:ascii="仿宋" w:eastAsia="仿宋" w:hAnsi="仿宋" w:hint="eastAsia"/>
                <w:color w:val="000000" w:themeColor="text1"/>
                <w:sz w:val="24"/>
              </w:rPr>
              <w:t>2</w:t>
            </w:r>
            <w:r w:rsidR="00555725" w:rsidRPr="00BF6A8B">
              <w:rPr>
                <w:rFonts w:ascii="仿宋" w:eastAsia="仿宋" w:hAnsi="仿宋" w:hint="eastAsia"/>
                <w:color w:val="000000" w:themeColor="text1"/>
                <w:sz w:val="24"/>
              </w:rPr>
              <w:t>、项目设计负责人须具备建筑设计</w:t>
            </w:r>
            <w:r w:rsidRPr="00BF6A8B">
              <w:rPr>
                <w:rFonts w:ascii="仿宋" w:eastAsia="仿宋" w:hAnsi="仿宋" w:hint="eastAsia"/>
                <w:color w:val="000000" w:themeColor="text1"/>
                <w:sz w:val="24"/>
              </w:rPr>
              <w:t>专业高级及以上职称。</w:t>
            </w:r>
          </w:p>
        </w:tc>
      </w:tr>
      <w:tr w:rsidR="00A929E9" w:rsidRPr="00BF6A8B">
        <w:trPr>
          <w:trHeight w:val="1053"/>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7</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报名截止时间</w:t>
            </w:r>
          </w:p>
        </w:tc>
        <w:tc>
          <w:tcPr>
            <w:tcW w:w="6948" w:type="dxa"/>
            <w:vAlign w:val="center"/>
          </w:tcPr>
          <w:p w:rsidR="00A929E9" w:rsidRPr="00BF6A8B" w:rsidRDefault="000D1E69" w:rsidP="00555725">
            <w:pPr>
              <w:pStyle w:val="af0"/>
              <w:ind w:firstLine="0"/>
              <w:rPr>
                <w:color w:val="000000" w:themeColor="text1"/>
              </w:rPr>
            </w:pPr>
            <w:r w:rsidRPr="00BF6A8B">
              <w:rPr>
                <w:rFonts w:hint="eastAsia"/>
                <w:color w:val="000000" w:themeColor="text1"/>
              </w:rPr>
              <w:t>2019年 5月</w:t>
            </w:r>
            <w:r w:rsidR="00555725" w:rsidRPr="00BF6A8B">
              <w:rPr>
                <w:rFonts w:hint="eastAsia"/>
                <w:color w:val="000000" w:themeColor="text1"/>
              </w:rPr>
              <w:t>8</w:t>
            </w:r>
            <w:r w:rsidRPr="00BF6A8B">
              <w:rPr>
                <w:rFonts w:hint="eastAsia"/>
                <w:color w:val="000000" w:themeColor="text1"/>
              </w:rPr>
              <w:t>日上午9:00</w:t>
            </w:r>
          </w:p>
        </w:tc>
      </w:tr>
      <w:tr w:rsidR="00A929E9" w:rsidRPr="00BF6A8B">
        <w:trPr>
          <w:trHeight w:val="1053"/>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8</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现场踏勘</w:t>
            </w:r>
          </w:p>
        </w:tc>
        <w:tc>
          <w:tcPr>
            <w:tcW w:w="6948" w:type="dxa"/>
            <w:vAlign w:val="center"/>
          </w:tcPr>
          <w:p w:rsidR="00A929E9" w:rsidRPr="00BF6A8B" w:rsidRDefault="000D1E69">
            <w:pPr>
              <w:pStyle w:val="af0"/>
              <w:ind w:firstLine="0"/>
              <w:rPr>
                <w:color w:val="000000" w:themeColor="text1"/>
              </w:rPr>
            </w:pPr>
            <w:r w:rsidRPr="00BF6A8B">
              <w:rPr>
                <w:rFonts w:hint="eastAsia"/>
                <w:color w:val="000000" w:themeColor="text1"/>
              </w:rPr>
              <w:t>邀标人不组织，参选人自行踏勘。</w:t>
            </w:r>
          </w:p>
        </w:tc>
      </w:tr>
      <w:tr w:rsidR="00A929E9" w:rsidRPr="00BF6A8B">
        <w:trPr>
          <w:trHeight w:val="1147"/>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9</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报价方式</w:t>
            </w:r>
          </w:p>
        </w:tc>
        <w:tc>
          <w:tcPr>
            <w:tcW w:w="6948" w:type="dxa"/>
            <w:vAlign w:val="center"/>
          </w:tcPr>
          <w:p w:rsidR="00A929E9" w:rsidRPr="00BF6A8B" w:rsidRDefault="00787235" w:rsidP="00437571">
            <w:pPr>
              <w:pStyle w:val="af0"/>
              <w:ind w:firstLine="0"/>
              <w:rPr>
                <w:color w:val="000000" w:themeColor="text1"/>
              </w:rPr>
            </w:pPr>
            <w:r w:rsidRPr="00BF6A8B">
              <w:rPr>
                <w:rFonts w:hint="eastAsia"/>
                <w:color w:val="000000" w:themeColor="text1"/>
              </w:rPr>
              <w:t>该项目最高限价为：</w:t>
            </w:r>
            <w:r w:rsidR="00437571" w:rsidRPr="00BF6A8B">
              <w:rPr>
                <w:rFonts w:hint="eastAsia"/>
                <w:color w:val="000000" w:themeColor="text1"/>
              </w:rPr>
              <w:t>35</w:t>
            </w:r>
            <w:r w:rsidRPr="00BF6A8B">
              <w:rPr>
                <w:rFonts w:hint="eastAsia"/>
                <w:color w:val="000000" w:themeColor="text1"/>
              </w:rPr>
              <w:t>万元，</w:t>
            </w:r>
            <w:r w:rsidR="00D84EB6" w:rsidRPr="00BF6A8B">
              <w:rPr>
                <w:rFonts w:hint="eastAsia"/>
                <w:color w:val="000000" w:themeColor="text1"/>
              </w:rPr>
              <w:t>各单位根据医院确定的</w:t>
            </w:r>
            <w:r w:rsidR="00DB401D" w:rsidRPr="00BF6A8B">
              <w:rPr>
                <w:rFonts w:hint="eastAsia"/>
                <w:color w:val="000000" w:themeColor="text1"/>
              </w:rPr>
              <w:t>室内</w:t>
            </w:r>
            <w:r w:rsidR="00D84EB6" w:rsidRPr="00BF6A8B">
              <w:rPr>
                <w:rFonts w:hint="eastAsia"/>
                <w:color w:val="000000" w:themeColor="text1"/>
              </w:rPr>
              <w:t>软装饰设计范围，参照</w:t>
            </w:r>
            <w:r w:rsidR="00CE31BE" w:rsidRPr="00BF6A8B">
              <w:rPr>
                <w:rFonts w:hint="eastAsia"/>
                <w:color w:val="000000" w:themeColor="text1"/>
              </w:rPr>
              <w:t>类似市场价格</w:t>
            </w:r>
            <w:r w:rsidR="00F720E5" w:rsidRPr="00BF6A8B">
              <w:rPr>
                <w:rFonts w:hint="eastAsia"/>
                <w:color w:val="000000" w:themeColor="text1"/>
              </w:rPr>
              <w:t>在限价范围内进行自主</w:t>
            </w:r>
            <w:r w:rsidR="00CE31BE" w:rsidRPr="00BF6A8B">
              <w:rPr>
                <w:rFonts w:hint="eastAsia"/>
                <w:color w:val="000000" w:themeColor="text1"/>
              </w:rPr>
              <w:t>报价</w:t>
            </w:r>
            <w:r w:rsidR="005F34E9" w:rsidRPr="00BF6A8B">
              <w:rPr>
                <w:rFonts w:hint="eastAsia"/>
                <w:color w:val="000000" w:themeColor="text1"/>
              </w:rPr>
              <w:t>,</w:t>
            </w:r>
            <w:r w:rsidR="00F068F0" w:rsidRPr="00BF6A8B">
              <w:rPr>
                <w:rFonts w:hint="eastAsia"/>
                <w:color w:val="000000" w:themeColor="text1"/>
              </w:rPr>
              <w:t>超过最高限价视为无效投标。</w:t>
            </w:r>
          </w:p>
        </w:tc>
      </w:tr>
      <w:tr w:rsidR="00A929E9" w:rsidRPr="00BF6A8B">
        <w:trPr>
          <w:trHeight w:val="518"/>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10</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合同价格</w:t>
            </w:r>
          </w:p>
        </w:tc>
        <w:tc>
          <w:tcPr>
            <w:tcW w:w="6948" w:type="dxa"/>
            <w:vAlign w:val="center"/>
          </w:tcPr>
          <w:p w:rsidR="00A929E9" w:rsidRPr="00BF6A8B" w:rsidRDefault="000D1E69">
            <w:pPr>
              <w:pStyle w:val="af0"/>
              <w:ind w:firstLine="0"/>
              <w:rPr>
                <w:color w:val="000000" w:themeColor="text1"/>
              </w:rPr>
            </w:pPr>
            <w:r w:rsidRPr="00BF6A8B">
              <w:rPr>
                <w:rFonts w:hint="eastAsia"/>
                <w:color w:val="000000" w:themeColor="text1"/>
              </w:rPr>
              <w:t>中标价格</w:t>
            </w:r>
          </w:p>
        </w:tc>
      </w:tr>
      <w:tr w:rsidR="00A929E9" w:rsidRPr="00BF6A8B">
        <w:trPr>
          <w:trHeight w:val="917"/>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11</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费用支付</w:t>
            </w:r>
          </w:p>
        </w:tc>
        <w:tc>
          <w:tcPr>
            <w:tcW w:w="6948" w:type="dxa"/>
            <w:vAlign w:val="center"/>
          </w:tcPr>
          <w:p w:rsidR="00A929E9" w:rsidRPr="00BF6A8B" w:rsidRDefault="000D1E69">
            <w:pPr>
              <w:pStyle w:val="af0"/>
              <w:ind w:firstLine="0"/>
              <w:rPr>
                <w:color w:val="000000" w:themeColor="text1"/>
              </w:rPr>
            </w:pPr>
            <w:r w:rsidRPr="00BF6A8B">
              <w:rPr>
                <w:rFonts w:hint="eastAsia"/>
                <w:color w:val="000000" w:themeColor="text1"/>
              </w:rPr>
              <w:t>（1）合同签订，完成方案设计后，邀请人向中标人支付合同价款的30%；</w:t>
            </w:r>
          </w:p>
          <w:p w:rsidR="00A929E9" w:rsidRPr="00BF6A8B" w:rsidRDefault="000D1E69" w:rsidP="007D6188">
            <w:pPr>
              <w:pStyle w:val="af0"/>
              <w:ind w:firstLine="0"/>
              <w:rPr>
                <w:color w:val="000000" w:themeColor="text1"/>
                <w:szCs w:val="24"/>
              </w:rPr>
            </w:pPr>
            <w:r w:rsidRPr="00BF6A8B">
              <w:rPr>
                <w:rFonts w:hint="eastAsia"/>
                <w:color w:val="000000" w:themeColor="text1"/>
              </w:rPr>
              <w:t>（2）中标人提交正式方案设计成果</w:t>
            </w:r>
            <w:r w:rsidR="00C2685E" w:rsidRPr="00BF6A8B">
              <w:rPr>
                <w:rFonts w:hint="eastAsia"/>
                <w:color w:val="000000" w:themeColor="text1"/>
              </w:rPr>
              <w:t>和项目概算</w:t>
            </w:r>
            <w:r w:rsidRPr="00BF6A8B">
              <w:rPr>
                <w:rFonts w:hint="eastAsia"/>
                <w:color w:val="000000" w:themeColor="text1"/>
              </w:rPr>
              <w:t>并通过</w:t>
            </w:r>
            <w:r w:rsidR="007D6188" w:rsidRPr="00BF6A8B">
              <w:rPr>
                <w:rFonts w:hint="eastAsia"/>
                <w:color w:val="000000" w:themeColor="text1"/>
              </w:rPr>
              <w:t>医院相关</w:t>
            </w:r>
            <w:r w:rsidRPr="00BF6A8B">
              <w:rPr>
                <w:rFonts w:hint="eastAsia"/>
                <w:color w:val="000000" w:themeColor="text1"/>
              </w:rPr>
              <w:t>部门</w:t>
            </w:r>
            <w:r w:rsidR="007D6188" w:rsidRPr="00BF6A8B">
              <w:rPr>
                <w:rFonts w:hint="eastAsia"/>
                <w:color w:val="000000" w:themeColor="text1"/>
              </w:rPr>
              <w:t>消防</w:t>
            </w:r>
            <w:r w:rsidRPr="00BF6A8B">
              <w:rPr>
                <w:rFonts w:hint="eastAsia"/>
                <w:color w:val="000000" w:themeColor="text1"/>
              </w:rPr>
              <w:t>审查，邀请人向中标人支付合同总价的70%。</w:t>
            </w:r>
          </w:p>
        </w:tc>
      </w:tr>
      <w:tr w:rsidR="00A929E9" w:rsidRPr="00BF6A8B">
        <w:trPr>
          <w:trHeight w:val="567"/>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12</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比选</w:t>
            </w:r>
          </w:p>
          <w:p w:rsidR="00A929E9" w:rsidRPr="00BF6A8B" w:rsidRDefault="000D1E69">
            <w:pPr>
              <w:pStyle w:val="af0"/>
              <w:ind w:firstLine="0"/>
              <w:jc w:val="center"/>
              <w:rPr>
                <w:color w:val="000000" w:themeColor="text1"/>
              </w:rPr>
            </w:pPr>
            <w:r w:rsidRPr="00BF6A8B">
              <w:rPr>
                <w:rFonts w:hint="eastAsia"/>
                <w:color w:val="000000" w:themeColor="text1"/>
              </w:rPr>
              <w:t>文件组成</w:t>
            </w:r>
          </w:p>
        </w:tc>
        <w:tc>
          <w:tcPr>
            <w:tcW w:w="6948" w:type="dxa"/>
            <w:vAlign w:val="center"/>
          </w:tcPr>
          <w:p w:rsidR="00A929E9" w:rsidRPr="00BF6A8B" w:rsidRDefault="000D1E69">
            <w:pPr>
              <w:pStyle w:val="af0"/>
              <w:ind w:firstLine="0"/>
              <w:rPr>
                <w:color w:val="000000" w:themeColor="text1"/>
              </w:rPr>
            </w:pPr>
            <w:r w:rsidRPr="00BF6A8B">
              <w:rPr>
                <w:rFonts w:hint="eastAsia"/>
                <w:color w:val="000000" w:themeColor="text1"/>
              </w:rPr>
              <w:t>1、</w:t>
            </w:r>
            <w:r w:rsidRPr="00BF6A8B">
              <w:rPr>
                <w:color w:val="000000" w:themeColor="text1"/>
              </w:rPr>
              <w:t>法定代表人授权</w:t>
            </w:r>
            <w:r w:rsidRPr="00BF6A8B">
              <w:rPr>
                <w:rFonts w:hint="eastAsia"/>
                <w:color w:val="000000" w:themeColor="text1"/>
              </w:rPr>
              <w:t>委托</w:t>
            </w:r>
            <w:r w:rsidRPr="00BF6A8B">
              <w:rPr>
                <w:color w:val="000000" w:themeColor="text1"/>
              </w:rPr>
              <w:t>书</w:t>
            </w:r>
          </w:p>
          <w:p w:rsidR="00A929E9" w:rsidRPr="00BF6A8B" w:rsidRDefault="000D1E69">
            <w:pPr>
              <w:pStyle w:val="af0"/>
              <w:ind w:firstLine="0"/>
              <w:rPr>
                <w:color w:val="000000" w:themeColor="text1"/>
              </w:rPr>
            </w:pPr>
            <w:r w:rsidRPr="00BF6A8B">
              <w:rPr>
                <w:rFonts w:hint="eastAsia"/>
                <w:color w:val="000000" w:themeColor="text1"/>
              </w:rPr>
              <w:t>2、报价书</w:t>
            </w:r>
          </w:p>
          <w:p w:rsidR="00A929E9" w:rsidRPr="00BF6A8B" w:rsidRDefault="000D1E69">
            <w:pPr>
              <w:pStyle w:val="af0"/>
              <w:ind w:firstLine="0"/>
              <w:rPr>
                <w:color w:val="000000" w:themeColor="text1"/>
              </w:rPr>
            </w:pPr>
            <w:r w:rsidRPr="00BF6A8B">
              <w:rPr>
                <w:rFonts w:hint="eastAsia"/>
                <w:color w:val="000000" w:themeColor="text1"/>
              </w:rPr>
              <w:t>3、方案（含电子版、彩色纸质版）</w:t>
            </w:r>
          </w:p>
          <w:p w:rsidR="00A929E9" w:rsidRPr="00BF6A8B" w:rsidRDefault="000D1E69">
            <w:pPr>
              <w:pStyle w:val="af0"/>
              <w:ind w:firstLine="0"/>
              <w:rPr>
                <w:color w:val="000000" w:themeColor="text1"/>
              </w:rPr>
            </w:pPr>
            <w:r w:rsidRPr="00BF6A8B">
              <w:rPr>
                <w:rFonts w:hint="eastAsia"/>
                <w:color w:val="000000" w:themeColor="text1"/>
              </w:rPr>
              <w:t>4、公司基本情况表</w:t>
            </w:r>
          </w:p>
          <w:p w:rsidR="00A929E9" w:rsidRPr="00BF6A8B" w:rsidRDefault="000D1E69">
            <w:pPr>
              <w:pStyle w:val="af0"/>
              <w:ind w:firstLine="0"/>
              <w:rPr>
                <w:color w:val="000000" w:themeColor="text1"/>
              </w:rPr>
            </w:pPr>
            <w:r w:rsidRPr="00BF6A8B">
              <w:rPr>
                <w:rFonts w:hint="eastAsia"/>
                <w:color w:val="000000" w:themeColor="text1"/>
              </w:rPr>
              <w:t>资格证明材料：①</w:t>
            </w:r>
            <w:r w:rsidRPr="00BF6A8B">
              <w:rPr>
                <w:color w:val="000000" w:themeColor="text1"/>
              </w:rPr>
              <w:t>企业</w:t>
            </w:r>
            <w:r w:rsidRPr="00BF6A8B">
              <w:rPr>
                <w:rFonts w:hint="eastAsia"/>
                <w:color w:val="000000" w:themeColor="text1"/>
              </w:rPr>
              <w:t>有效营业资质；②资质等级</w:t>
            </w:r>
            <w:r w:rsidRPr="00BF6A8B">
              <w:rPr>
                <w:color w:val="000000" w:themeColor="text1"/>
              </w:rPr>
              <w:t>证书</w:t>
            </w:r>
            <w:r w:rsidRPr="00BF6A8B">
              <w:rPr>
                <w:rFonts w:hint="eastAsia"/>
                <w:color w:val="000000" w:themeColor="text1"/>
              </w:rPr>
              <w:t>。以上复印件需加盖公章（原件备查）。</w:t>
            </w:r>
          </w:p>
          <w:p w:rsidR="00A929E9" w:rsidRPr="00BF6A8B" w:rsidRDefault="000D1E69">
            <w:pPr>
              <w:pStyle w:val="af0"/>
              <w:ind w:firstLine="0"/>
              <w:rPr>
                <w:b/>
                <w:bCs/>
                <w:color w:val="000000" w:themeColor="text1"/>
              </w:rPr>
            </w:pPr>
            <w:r w:rsidRPr="00BF6A8B">
              <w:rPr>
                <w:rFonts w:hint="eastAsia"/>
                <w:color w:val="000000" w:themeColor="text1"/>
              </w:rPr>
              <w:t>5、近3年公司类似业绩表</w:t>
            </w:r>
          </w:p>
          <w:p w:rsidR="00A929E9" w:rsidRPr="00BF6A8B" w:rsidRDefault="000D1E69">
            <w:pPr>
              <w:pStyle w:val="af0"/>
              <w:ind w:firstLine="0"/>
              <w:rPr>
                <w:color w:val="000000" w:themeColor="text1"/>
              </w:rPr>
            </w:pPr>
            <w:r w:rsidRPr="00BF6A8B">
              <w:rPr>
                <w:rFonts w:hint="eastAsia"/>
                <w:color w:val="000000" w:themeColor="text1"/>
              </w:rPr>
              <w:t>6、项目负责人职称证明，拟派设计人员为本单位人员的证明材料并提供近6个月社保证明。</w:t>
            </w:r>
          </w:p>
          <w:p w:rsidR="00A929E9" w:rsidRPr="00BF6A8B" w:rsidRDefault="000D1E69">
            <w:pPr>
              <w:pStyle w:val="af0"/>
              <w:ind w:firstLine="0"/>
              <w:rPr>
                <w:color w:val="000000" w:themeColor="text1"/>
              </w:rPr>
            </w:pPr>
            <w:r w:rsidRPr="00BF6A8B">
              <w:rPr>
                <w:rFonts w:hint="eastAsia"/>
                <w:color w:val="000000" w:themeColor="text1"/>
              </w:rPr>
              <w:t>7、承诺书</w:t>
            </w:r>
          </w:p>
          <w:p w:rsidR="00B03209" w:rsidRPr="00BF6A8B" w:rsidRDefault="00B03209">
            <w:pPr>
              <w:pStyle w:val="af0"/>
              <w:ind w:firstLine="0"/>
              <w:rPr>
                <w:color w:val="000000" w:themeColor="text1"/>
              </w:rPr>
            </w:pPr>
            <w:r w:rsidRPr="00BF6A8B">
              <w:rPr>
                <w:rFonts w:hint="eastAsia"/>
                <w:color w:val="000000" w:themeColor="text1"/>
              </w:rPr>
              <w:t>8、项目概算书</w:t>
            </w:r>
          </w:p>
        </w:tc>
      </w:tr>
      <w:tr w:rsidR="00A929E9" w:rsidRPr="00BF6A8B">
        <w:trPr>
          <w:trHeight w:val="567"/>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13</w:t>
            </w:r>
          </w:p>
        </w:tc>
        <w:tc>
          <w:tcPr>
            <w:tcW w:w="1845" w:type="dxa"/>
            <w:vAlign w:val="center"/>
          </w:tcPr>
          <w:p w:rsidR="00A929E9" w:rsidRPr="00BF6A8B" w:rsidRDefault="000D1E69">
            <w:pPr>
              <w:pStyle w:val="af0"/>
              <w:ind w:firstLine="0"/>
              <w:jc w:val="center"/>
              <w:rPr>
                <w:color w:val="000000" w:themeColor="text1"/>
              </w:rPr>
            </w:pPr>
            <w:r w:rsidRPr="00BF6A8B">
              <w:rPr>
                <w:color w:val="000000" w:themeColor="text1"/>
              </w:rPr>
              <w:t>文件密封</w:t>
            </w:r>
          </w:p>
        </w:tc>
        <w:tc>
          <w:tcPr>
            <w:tcW w:w="6948" w:type="dxa"/>
            <w:vAlign w:val="center"/>
          </w:tcPr>
          <w:p w:rsidR="00A929E9" w:rsidRPr="00BF6A8B" w:rsidRDefault="000D1E69">
            <w:pPr>
              <w:pStyle w:val="af0"/>
              <w:ind w:firstLine="0"/>
              <w:rPr>
                <w:color w:val="000000" w:themeColor="text1"/>
              </w:rPr>
            </w:pPr>
            <w:r w:rsidRPr="00BF6A8B">
              <w:rPr>
                <w:rFonts w:hint="eastAsia"/>
                <w:color w:val="000000" w:themeColor="text1"/>
              </w:rPr>
              <w:t>谈判文件装入袋中密封并在袋上加盖单位公章。</w:t>
            </w:r>
          </w:p>
        </w:tc>
      </w:tr>
      <w:tr w:rsidR="00A929E9" w:rsidRPr="00BF6A8B">
        <w:trPr>
          <w:trHeight w:val="776"/>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14</w:t>
            </w:r>
          </w:p>
        </w:tc>
        <w:tc>
          <w:tcPr>
            <w:tcW w:w="1845" w:type="dxa"/>
            <w:vAlign w:val="center"/>
          </w:tcPr>
          <w:p w:rsidR="00A929E9" w:rsidRPr="00BF6A8B" w:rsidRDefault="000D1E69">
            <w:pPr>
              <w:pStyle w:val="af0"/>
              <w:ind w:firstLine="0"/>
              <w:jc w:val="left"/>
              <w:rPr>
                <w:color w:val="000000" w:themeColor="text1"/>
              </w:rPr>
            </w:pPr>
            <w:r w:rsidRPr="00BF6A8B">
              <w:rPr>
                <w:rFonts w:hint="eastAsia"/>
                <w:color w:val="000000" w:themeColor="text1"/>
              </w:rPr>
              <w:t>比选及资料递交</w:t>
            </w:r>
            <w:r w:rsidRPr="00BF6A8B">
              <w:rPr>
                <w:color w:val="000000" w:themeColor="text1"/>
              </w:rPr>
              <w:t>时间</w:t>
            </w:r>
            <w:r w:rsidRPr="00BF6A8B">
              <w:rPr>
                <w:rFonts w:hint="eastAsia"/>
                <w:color w:val="000000" w:themeColor="text1"/>
              </w:rPr>
              <w:t>、</w:t>
            </w:r>
            <w:r w:rsidRPr="00BF6A8B">
              <w:rPr>
                <w:color w:val="000000" w:themeColor="text1"/>
              </w:rPr>
              <w:t>地点</w:t>
            </w:r>
          </w:p>
        </w:tc>
        <w:tc>
          <w:tcPr>
            <w:tcW w:w="6948" w:type="dxa"/>
            <w:vAlign w:val="center"/>
          </w:tcPr>
          <w:p w:rsidR="00A929E9" w:rsidRPr="00BF6A8B" w:rsidRDefault="007929F4">
            <w:pPr>
              <w:pStyle w:val="af0"/>
              <w:ind w:firstLine="0"/>
              <w:rPr>
                <w:color w:val="000000" w:themeColor="text1"/>
              </w:rPr>
            </w:pPr>
            <w:r w:rsidRPr="00BF6A8B">
              <w:rPr>
                <w:rFonts w:hint="eastAsia"/>
                <w:color w:val="000000" w:themeColor="text1"/>
              </w:rPr>
              <w:t>比选</w:t>
            </w:r>
            <w:r w:rsidR="000D1E69" w:rsidRPr="00BF6A8B">
              <w:rPr>
                <w:color w:val="000000" w:themeColor="text1"/>
              </w:rPr>
              <w:t>时间：</w:t>
            </w:r>
            <w:r w:rsidR="00FD49D4" w:rsidRPr="00BF6A8B">
              <w:rPr>
                <w:rFonts w:hint="eastAsia"/>
                <w:color w:val="000000" w:themeColor="text1"/>
              </w:rPr>
              <w:t>另行通知</w:t>
            </w:r>
          </w:p>
          <w:p w:rsidR="00A929E9" w:rsidRPr="00BF6A8B" w:rsidRDefault="000D1E69">
            <w:pPr>
              <w:pStyle w:val="af0"/>
              <w:ind w:firstLine="0"/>
              <w:rPr>
                <w:color w:val="000000" w:themeColor="text1"/>
              </w:rPr>
            </w:pPr>
            <w:r w:rsidRPr="00BF6A8B">
              <w:rPr>
                <w:rFonts w:hint="eastAsia"/>
                <w:color w:val="000000" w:themeColor="text1"/>
              </w:rPr>
              <w:t>谈判</w:t>
            </w:r>
            <w:r w:rsidRPr="00BF6A8B">
              <w:rPr>
                <w:color w:val="000000" w:themeColor="text1"/>
              </w:rPr>
              <w:t>地点：重庆医科大学附属第二医院</w:t>
            </w:r>
            <w:r w:rsidRPr="00BF6A8B">
              <w:rPr>
                <w:rFonts w:hint="eastAsia"/>
                <w:color w:val="000000" w:themeColor="text1"/>
              </w:rPr>
              <w:t>综合楼17楼会议室</w:t>
            </w:r>
          </w:p>
        </w:tc>
      </w:tr>
      <w:tr w:rsidR="00A929E9" w:rsidRPr="00BF6A8B">
        <w:trPr>
          <w:trHeight w:val="583"/>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15</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比选评定方法</w:t>
            </w:r>
          </w:p>
        </w:tc>
        <w:tc>
          <w:tcPr>
            <w:tcW w:w="6948" w:type="dxa"/>
            <w:vAlign w:val="center"/>
          </w:tcPr>
          <w:p w:rsidR="00A929E9" w:rsidRPr="00BF6A8B" w:rsidRDefault="00975530" w:rsidP="00975530">
            <w:pPr>
              <w:pStyle w:val="af0"/>
              <w:ind w:firstLine="0"/>
              <w:rPr>
                <w:color w:val="000000" w:themeColor="text1"/>
              </w:rPr>
            </w:pPr>
            <w:r w:rsidRPr="00BF6A8B">
              <w:rPr>
                <w:rFonts w:hint="eastAsia"/>
                <w:color w:val="000000" w:themeColor="text1"/>
              </w:rPr>
              <w:t>根据设计单位资质、方案、业绩、报价、工期</w:t>
            </w:r>
            <w:r w:rsidR="000D1E69" w:rsidRPr="00BF6A8B">
              <w:rPr>
                <w:rFonts w:hint="eastAsia"/>
                <w:color w:val="000000" w:themeColor="text1"/>
              </w:rPr>
              <w:t>综合评定（</w:t>
            </w:r>
            <w:r w:rsidRPr="00BF6A8B">
              <w:rPr>
                <w:rFonts w:hint="eastAsia"/>
                <w:color w:val="000000" w:themeColor="text1"/>
              </w:rPr>
              <w:t>详见附件</w:t>
            </w:r>
            <w:r w:rsidR="000D1E69" w:rsidRPr="00BF6A8B">
              <w:rPr>
                <w:rFonts w:hint="eastAsia"/>
                <w:color w:val="000000" w:themeColor="text1"/>
              </w:rPr>
              <w:t>）</w:t>
            </w:r>
          </w:p>
        </w:tc>
      </w:tr>
      <w:tr w:rsidR="00A929E9" w:rsidRPr="00BF6A8B">
        <w:trPr>
          <w:trHeight w:val="1543"/>
          <w:jc w:val="center"/>
        </w:trPr>
        <w:tc>
          <w:tcPr>
            <w:tcW w:w="85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16</w:t>
            </w:r>
          </w:p>
        </w:tc>
        <w:tc>
          <w:tcPr>
            <w:tcW w:w="1845" w:type="dxa"/>
            <w:vAlign w:val="center"/>
          </w:tcPr>
          <w:p w:rsidR="00A929E9" w:rsidRPr="00BF6A8B" w:rsidRDefault="000D1E69">
            <w:pPr>
              <w:pStyle w:val="af0"/>
              <w:ind w:firstLine="0"/>
              <w:jc w:val="center"/>
              <w:rPr>
                <w:color w:val="000000" w:themeColor="text1"/>
              </w:rPr>
            </w:pPr>
            <w:r w:rsidRPr="00BF6A8B">
              <w:rPr>
                <w:rFonts w:hint="eastAsia"/>
                <w:color w:val="000000" w:themeColor="text1"/>
              </w:rPr>
              <w:t>联系人及方式</w:t>
            </w:r>
          </w:p>
        </w:tc>
        <w:tc>
          <w:tcPr>
            <w:tcW w:w="6948" w:type="dxa"/>
            <w:vAlign w:val="center"/>
          </w:tcPr>
          <w:p w:rsidR="00A929E9" w:rsidRPr="00BF6A8B" w:rsidRDefault="000D1E69">
            <w:pPr>
              <w:pStyle w:val="af0"/>
              <w:ind w:left="1080" w:hangingChars="450" w:hanging="1080"/>
              <w:rPr>
                <w:color w:val="000000" w:themeColor="text1"/>
              </w:rPr>
            </w:pPr>
            <w:r w:rsidRPr="00BF6A8B">
              <w:rPr>
                <w:rFonts w:hint="eastAsia"/>
                <w:color w:val="000000" w:themeColor="text1"/>
              </w:rPr>
              <w:t xml:space="preserve">联系地址：重庆市渝中区临江路74号重庆医科大学附属第二医院后勤管理（保卫）处联 系 人：蒲女士  </w:t>
            </w:r>
          </w:p>
          <w:p w:rsidR="00A929E9" w:rsidRPr="00BF6A8B" w:rsidRDefault="000D1E69">
            <w:pPr>
              <w:pStyle w:val="af0"/>
              <w:ind w:leftChars="399" w:left="1078" w:hangingChars="100" w:hanging="240"/>
              <w:rPr>
                <w:color w:val="000000" w:themeColor="text1"/>
              </w:rPr>
            </w:pPr>
            <w:r w:rsidRPr="00BF6A8B">
              <w:rPr>
                <w:rFonts w:hint="eastAsia"/>
                <w:color w:val="000000" w:themeColor="text1"/>
              </w:rPr>
              <w:t xml:space="preserve">  联系电话：023-63693690 </w:t>
            </w:r>
          </w:p>
        </w:tc>
      </w:tr>
    </w:tbl>
    <w:p w:rsidR="00A929E9" w:rsidRPr="00BF6A8B" w:rsidRDefault="00A929E9">
      <w:pPr>
        <w:spacing w:line="360" w:lineRule="auto"/>
        <w:rPr>
          <w:rFonts w:ascii="仿宋_GB2312" w:eastAsia="仿宋_GB2312" w:hAnsi="宋体"/>
          <w:color w:val="000000" w:themeColor="text1"/>
          <w:kern w:val="0"/>
          <w:sz w:val="24"/>
          <w:szCs w:val="20"/>
        </w:rPr>
        <w:sectPr w:rsidR="00A929E9" w:rsidRPr="00BF6A8B" w:rsidSect="0073076B">
          <w:footerReference w:type="default" r:id="rId14"/>
          <w:pgSz w:w="11907" w:h="16840"/>
          <w:pgMar w:top="1134" w:right="1134" w:bottom="1134" w:left="1440" w:header="851" w:footer="992" w:gutter="0"/>
          <w:cols w:space="425"/>
          <w:docGrid w:linePitch="312"/>
        </w:sectPr>
      </w:pPr>
    </w:p>
    <w:p w:rsidR="00A929E9" w:rsidRPr="00BF6A8B" w:rsidRDefault="000D1E69">
      <w:pPr>
        <w:spacing w:line="360" w:lineRule="auto"/>
        <w:rPr>
          <w:rFonts w:ascii="仿宋_GB2312" w:eastAsia="仿宋_GB2312" w:hAnsi="宋体"/>
          <w:color w:val="000000" w:themeColor="text1"/>
          <w:kern w:val="0"/>
          <w:sz w:val="24"/>
          <w:szCs w:val="20"/>
        </w:rPr>
      </w:pPr>
      <w:r w:rsidRPr="00BF6A8B">
        <w:rPr>
          <w:rFonts w:ascii="仿宋_GB2312" w:eastAsia="仿宋_GB2312" w:hAnsi="宋体" w:hint="eastAsia"/>
          <w:color w:val="000000" w:themeColor="text1"/>
          <w:kern w:val="0"/>
          <w:sz w:val="24"/>
          <w:szCs w:val="20"/>
        </w:rPr>
        <w:lastRenderedPageBreak/>
        <w:t>附件：</w:t>
      </w:r>
    </w:p>
    <w:p w:rsidR="00A929E9" w:rsidRPr="00BF6A8B" w:rsidRDefault="000D1E69">
      <w:pPr>
        <w:numPr>
          <w:ilvl w:val="0"/>
          <w:numId w:val="3"/>
        </w:numPr>
        <w:spacing w:line="360" w:lineRule="auto"/>
        <w:rPr>
          <w:rFonts w:ascii="仿宋_GB2312" w:eastAsia="仿宋_GB2312" w:hAnsi="宋体"/>
          <w:color w:val="000000" w:themeColor="text1"/>
          <w:kern w:val="0"/>
          <w:sz w:val="24"/>
          <w:szCs w:val="20"/>
        </w:rPr>
      </w:pPr>
      <w:r w:rsidRPr="00BF6A8B">
        <w:rPr>
          <w:rFonts w:ascii="仿宋_GB2312" w:eastAsia="仿宋_GB2312" w:hAnsi="宋体"/>
          <w:color w:val="000000" w:themeColor="text1"/>
          <w:kern w:val="0"/>
          <w:sz w:val="24"/>
          <w:szCs w:val="20"/>
        </w:rPr>
        <w:t>法定代表人授权书</w:t>
      </w:r>
      <w:r w:rsidRPr="00BF6A8B">
        <w:rPr>
          <w:rFonts w:ascii="仿宋_GB2312" w:eastAsia="仿宋_GB2312" w:hAnsi="宋体" w:hint="eastAsia"/>
          <w:color w:val="000000" w:themeColor="text1"/>
          <w:kern w:val="0"/>
          <w:sz w:val="24"/>
          <w:szCs w:val="20"/>
        </w:rPr>
        <w:t>（格式）</w:t>
      </w:r>
    </w:p>
    <w:p w:rsidR="00A929E9" w:rsidRPr="00BF6A8B" w:rsidRDefault="000D1E69">
      <w:pPr>
        <w:numPr>
          <w:ilvl w:val="0"/>
          <w:numId w:val="3"/>
        </w:numPr>
        <w:spacing w:line="360" w:lineRule="auto"/>
        <w:rPr>
          <w:rFonts w:ascii="仿宋_GB2312" w:eastAsia="仿宋_GB2312" w:hAnsi="宋体"/>
          <w:color w:val="000000" w:themeColor="text1"/>
          <w:kern w:val="0"/>
          <w:sz w:val="24"/>
          <w:szCs w:val="20"/>
        </w:rPr>
      </w:pPr>
      <w:r w:rsidRPr="00BF6A8B">
        <w:rPr>
          <w:rFonts w:ascii="仿宋_GB2312" w:eastAsia="仿宋_GB2312" w:hAnsi="宋体" w:hint="eastAsia"/>
          <w:color w:val="000000" w:themeColor="text1"/>
          <w:kern w:val="0"/>
          <w:sz w:val="24"/>
          <w:szCs w:val="20"/>
        </w:rPr>
        <w:t>承诺书（格式）</w:t>
      </w:r>
    </w:p>
    <w:p w:rsidR="00A929E9" w:rsidRPr="00BF6A8B" w:rsidRDefault="000D1E69">
      <w:pPr>
        <w:numPr>
          <w:ilvl w:val="0"/>
          <w:numId w:val="3"/>
        </w:numPr>
        <w:spacing w:line="360" w:lineRule="auto"/>
        <w:rPr>
          <w:rFonts w:ascii="仿宋_GB2312" w:eastAsia="仿宋_GB2312" w:hAnsi="宋体"/>
          <w:color w:val="000000" w:themeColor="text1"/>
          <w:kern w:val="0"/>
          <w:sz w:val="24"/>
          <w:szCs w:val="20"/>
        </w:rPr>
      </w:pPr>
      <w:r w:rsidRPr="00BF6A8B">
        <w:rPr>
          <w:rFonts w:ascii="仿宋_GB2312" w:eastAsia="仿宋_GB2312" w:hAnsi="宋体" w:hint="eastAsia"/>
          <w:color w:val="000000" w:themeColor="text1"/>
          <w:kern w:val="0"/>
          <w:sz w:val="24"/>
          <w:szCs w:val="20"/>
        </w:rPr>
        <w:t>报价书（格式）、报价须知</w:t>
      </w:r>
    </w:p>
    <w:p w:rsidR="00A929E9" w:rsidRPr="00BF6A8B" w:rsidRDefault="000D1E69">
      <w:pPr>
        <w:numPr>
          <w:ilvl w:val="0"/>
          <w:numId w:val="3"/>
        </w:numPr>
        <w:spacing w:line="360" w:lineRule="auto"/>
        <w:rPr>
          <w:rFonts w:ascii="仿宋_GB2312" w:eastAsia="仿宋_GB2312" w:hAnsi="宋体"/>
          <w:color w:val="000000" w:themeColor="text1"/>
          <w:kern w:val="0"/>
          <w:sz w:val="24"/>
          <w:szCs w:val="20"/>
        </w:rPr>
      </w:pPr>
      <w:r w:rsidRPr="00BF6A8B">
        <w:rPr>
          <w:rFonts w:ascii="仿宋_GB2312" w:eastAsia="仿宋_GB2312" w:hAnsi="宋体" w:hint="eastAsia"/>
          <w:color w:val="000000" w:themeColor="text1"/>
          <w:kern w:val="0"/>
          <w:sz w:val="24"/>
          <w:szCs w:val="20"/>
        </w:rPr>
        <w:t>类似业绩一览表（自拟）</w:t>
      </w:r>
    </w:p>
    <w:p w:rsidR="00DB3523" w:rsidRPr="00BF6A8B" w:rsidRDefault="00B860B7">
      <w:pPr>
        <w:numPr>
          <w:ilvl w:val="0"/>
          <w:numId w:val="3"/>
        </w:numPr>
        <w:spacing w:line="360" w:lineRule="auto"/>
        <w:rPr>
          <w:rFonts w:ascii="仿宋_GB2312" w:eastAsia="仿宋_GB2312" w:hAnsi="宋体"/>
          <w:color w:val="000000" w:themeColor="text1"/>
          <w:kern w:val="0"/>
          <w:sz w:val="24"/>
          <w:szCs w:val="20"/>
        </w:rPr>
      </w:pPr>
      <w:r w:rsidRPr="00BF6A8B">
        <w:rPr>
          <w:rFonts w:ascii="仿宋_GB2312" w:eastAsia="仿宋_GB2312" w:hAnsi="宋体" w:hint="eastAsia"/>
          <w:color w:val="000000" w:themeColor="text1"/>
          <w:kern w:val="0"/>
          <w:sz w:val="24"/>
          <w:szCs w:val="20"/>
        </w:rPr>
        <w:t>项目</w:t>
      </w:r>
      <w:r w:rsidR="00DB3523" w:rsidRPr="00BF6A8B">
        <w:rPr>
          <w:rFonts w:ascii="仿宋_GB2312" w:eastAsia="仿宋_GB2312" w:hAnsi="宋体" w:hint="eastAsia"/>
          <w:color w:val="000000" w:themeColor="text1"/>
          <w:kern w:val="0"/>
          <w:sz w:val="24"/>
          <w:szCs w:val="20"/>
        </w:rPr>
        <w:t>比选</w:t>
      </w:r>
      <w:r w:rsidRPr="00BF6A8B">
        <w:rPr>
          <w:rFonts w:ascii="仿宋_GB2312" w:eastAsia="仿宋_GB2312" w:hAnsi="宋体" w:hint="eastAsia"/>
          <w:color w:val="000000" w:themeColor="text1"/>
          <w:kern w:val="0"/>
          <w:sz w:val="24"/>
          <w:szCs w:val="20"/>
        </w:rPr>
        <w:t>综合</w:t>
      </w:r>
      <w:r w:rsidR="00DB3523" w:rsidRPr="00BF6A8B">
        <w:rPr>
          <w:rFonts w:ascii="仿宋_GB2312" w:eastAsia="仿宋_GB2312" w:hAnsi="宋体" w:hint="eastAsia"/>
          <w:color w:val="000000" w:themeColor="text1"/>
          <w:kern w:val="0"/>
          <w:sz w:val="24"/>
          <w:szCs w:val="20"/>
        </w:rPr>
        <w:t>评分表</w:t>
      </w:r>
    </w:p>
    <w:p w:rsidR="00A929E9" w:rsidRPr="00BF6A8B" w:rsidRDefault="00A929E9">
      <w:pPr>
        <w:spacing w:line="360" w:lineRule="auto"/>
        <w:ind w:left="360"/>
        <w:rPr>
          <w:rFonts w:ascii="仿宋_GB2312" w:eastAsia="仿宋_GB2312" w:hAnsi="宋体"/>
          <w:color w:val="000000" w:themeColor="text1"/>
          <w:kern w:val="0"/>
          <w:sz w:val="24"/>
          <w:szCs w:val="20"/>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pPr>
    </w:p>
    <w:p w:rsidR="00A929E9" w:rsidRPr="00BF6A8B" w:rsidRDefault="00A929E9">
      <w:pPr>
        <w:jc w:val="center"/>
        <w:rPr>
          <w:rFonts w:ascii="黑体" w:eastAsia="黑体"/>
          <w:color w:val="000000" w:themeColor="text1"/>
          <w:sz w:val="44"/>
          <w:szCs w:val="44"/>
        </w:rPr>
        <w:sectPr w:rsidR="00A929E9" w:rsidRPr="00BF6A8B">
          <w:pgSz w:w="11907" w:h="16840"/>
          <w:pgMar w:top="1134" w:right="1134" w:bottom="1134" w:left="1440" w:header="851" w:footer="992" w:gutter="0"/>
          <w:cols w:space="425"/>
          <w:docGrid w:linePitch="312"/>
        </w:sectPr>
      </w:pPr>
    </w:p>
    <w:p w:rsidR="007B5019" w:rsidRPr="00BF6A8B" w:rsidRDefault="007B5019" w:rsidP="007B5019">
      <w:pPr>
        <w:jc w:val="left"/>
        <w:rPr>
          <w:rFonts w:ascii="黑体" w:eastAsia="黑体"/>
          <w:color w:val="000000" w:themeColor="text1"/>
          <w:sz w:val="32"/>
          <w:szCs w:val="32"/>
        </w:rPr>
      </w:pPr>
      <w:r w:rsidRPr="00BF6A8B">
        <w:rPr>
          <w:rFonts w:ascii="黑体" w:eastAsia="黑体" w:hint="eastAsia"/>
          <w:color w:val="000000" w:themeColor="text1"/>
          <w:sz w:val="32"/>
          <w:szCs w:val="32"/>
        </w:rPr>
        <w:lastRenderedPageBreak/>
        <w:t>附件1：</w:t>
      </w:r>
    </w:p>
    <w:p w:rsidR="00A929E9" w:rsidRPr="00BF6A8B" w:rsidRDefault="000D1E69">
      <w:pPr>
        <w:jc w:val="center"/>
        <w:rPr>
          <w:rFonts w:ascii="黑体" w:eastAsia="黑体"/>
          <w:color w:val="000000" w:themeColor="text1"/>
          <w:sz w:val="44"/>
          <w:szCs w:val="44"/>
        </w:rPr>
      </w:pPr>
      <w:r w:rsidRPr="00BF6A8B">
        <w:rPr>
          <w:rFonts w:ascii="黑体" w:eastAsia="黑体" w:hint="eastAsia"/>
          <w:color w:val="000000" w:themeColor="text1"/>
          <w:sz w:val="44"/>
          <w:szCs w:val="44"/>
        </w:rPr>
        <w:t>法定代表人授权书</w:t>
      </w:r>
    </w:p>
    <w:p w:rsidR="00A929E9" w:rsidRPr="00BF6A8B" w:rsidRDefault="00A929E9">
      <w:pPr>
        <w:jc w:val="center"/>
        <w:rPr>
          <w:rFonts w:ascii="黑体" w:eastAsia="黑体"/>
          <w:color w:val="000000" w:themeColor="text1"/>
          <w:sz w:val="44"/>
          <w:szCs w:val="44"/>
        </w:rPr>
      </w:pPr>
      <w:bookmarkStart w:id="0" w:name="_GoBack"/>
      <w:bookmarkEnd w:id="0"/>
    </w:p>
    <w:p w:rsidR="00A929E9" w:rsidRPr="00BF6A8B" w:rsidRDefault="00A929E9">
      <w:pPr>
        <w:pStyle w:val="a7"/>
        <w:rPr>
          <w:color w:val="000000" w:themeColor="text1"/>
          <w:sz w:val="28"/>
          <w:szCs w:val="28"/>
        </w:rPr>
      </w:pPr>
    </w:p>
    <w:p w:rsidR="00A929E9" w:rsidRPr="00BF6A8B" w:rsidRDefault="000D1E69">
      <w:pPr>
        <w:pStyle w:val="a7"/>
        <w:spacing w:line="360" w:lineRule="auto"/>
        <w:ind w:firstLineChars="200" w:firstLine="560"/>
        <w:jc w:val="both"/>
        <w:rPr>
          <w:color w:val="000000" w:themeColor="text1"/>
          <w:sz w:val="28"/>
          <w:szCs w:val="28"/>
        </w:rPr>
      </w:pPr>
      <w:r w:rsidRPr="00BF6A8B">
        <w:rPr>
          <w:rFonts w:hint="eastAsia"/>
          <w:color w:val="000000" w:themeColor="text1"/>
          <w:sz w:val="28"/>
          <w:szCs w:val="28"/>
        </w:rPr>
        <w:t xml:space="preserve">本授权书声明：本人 </w:t>
      </w:r>
      <w:r w:rsidRPr="00BF6A8B">
        <w:rPr>
          <w:rFonts w:hint="eastAsia"/>
          <w:color w:val="000000" w:themeColor="text1"/>
          <w:sz w:val="28"/>
          <w:szCs w:val="28"/>
          <w:u w:val="single"/>
        </w:rPr>
        <w:t xml:space="preserve">        </w:t>
      </w:r>
      <w:r w:rsidRPr="00BF6A8B">
        <w:rPr>
          <w:rFonts w:hint="eastAsia"/>
          <w:color w:val="000000" w:themeColor="text1"/>
          <w:sz w:val="28"/>
          <w:szCs w:val="28"/>
        </w:rPr>
        <w:t>系</w:t>
      </w:r>
      <w:r w:rsidRPr="00BF6A8B">
        <w:rPr>
          <w:rFonts w:hint="eastAsia"/>
          <w:color w:val="000000" w:themeColor="text1"/>
          <w:sz w:val="28"/>
          <w:szCs w:val="28"/>
          <w:u w:val="single"/>
        </w:rPr>
        <w:t xml:space="preserve">                </w:t>
      </w:r>
      <w:r w:rsidRPr="00BF6A8B">
        <w:rPr>
          <w:rFonts w:hint="eastAsia"/>
          <w:color w:val="000000" w:themeColor="text1"/>
          <w:sz w:val="28"/>
          <w:szCs w:val="28"/>
        </w:rPr>
        <w:t>的法定代表人，现授权本单位的</w:t>
      </w:r>
      <w:r w:rsidRPr="00BF6A8B">
        <w:rPr>
          <w:rFonts w:hint="eastAsia"/>
          <w:color w:val="000000" w:themeColor="text1"/>
          <w:sz w:val="28"/>
          <w:szCs w:val="28"/>
          <w:u w:val="single"/>
        </w:rPr>
        <w:t xml:space="preserve">       </w:t>
      </w:r>
      <w:r w:rsidRPr="00BF6A8B">
        <w:rPr>
          <w:rFonts w:hint="eastAsia"/>
          <w:color w:val="000000" w:themeColor="text1"/>
          <w:sz w:val="28"/>
          <w:szCs w:val="28"/>
        </w:rPr>
        <w:t>为本公司代理人，以本公司的名义参加</w:t>
      </w:r>
      <w:r w:rsidRPr="00BF6A8B">
        <w:rPr>
          <w:rFonts w:hint="eastAsia"/>
          <w:b/>
          <w:color w:val="000000" w:themeColor="text1"/>
          <w:sz w:val="28"/>
          <w:szCs w:val="28"/>
          <w:u w:val="single"/>
        </w:rPr>
        <w:t>重庆医科大学附属第二医院江南院区软装饰设计单位比选</w:t>
      </w:r>
      <w:r w:rsidRPr="00BF6A8B">
        <w:rPr>
          <w:rFonts w:hint="eastAsia"/>
          <w:color w:val="000000" w:themeColor="text1"/>
          <w:sz w:val="28"/>
          <w:szCs w:val="28"/>
        </w:rPr>
        <w:t>，代理人在竞争性谈判、合同谈判过程中所签署的一切文件和处理与之有关的一切事务，本人均予以承认。</w:t>
      </w:r>
    </w:p>
    <w:p w:rsidR="00A929E9" w:rsidRPr="00BF6A8B" w:rsidRDefault="00A929E9">
      <w:pPr>
        <w:pStyle w:val="a7"/>
        <w:spacing w:line="360" w:lineRule="auto"/>
        <w:ind w:firstLineChars="200" w:firstLine="560"/>
        <w:rPr>
          <w:color w:val="000000" w:themeColor="text1"/>
          <w:sz w:val="28"/>
          <w:szCs w:val="28"/>
        </w:rPr>
      </w:pPr>
    </w:p>
    <w:p w:rsidR="00A929E9" w:rsidRPr="00BF6A8B" w:rsidRDefault="000D1E69">
      <w:pPr>
        <w:pStyle w:val="21"/>
        <w:spacing w:after="0" w:line="360" w:lineRule="auto"/>
        <w:ind w:leftChars="205" w:left="430" w:firstLineChars="50" w:firstLine="140"/>
        <w:rPr>
          <w:color w:val="000000" w:themeColor="text1"/>
          <w:sz w:val="28"/>
          <w:szCs w:val="28"/>
        </w:rPr>
      </w:pPr>
      <w:r w:rsidRPr="00BF6A8B">
        <w:rPr>
          <w:rFonts w:hint="eastAsia"/>
          <w:color w:val="000000" w:themeColor="text1"/>
          <w:sz w:val="28"/>
          <w:szCs w:val="28"/>
        </w:rPr>
        <w:t>特此授权。</w:t>
      </w:r>
    </w:p>
    <w:p w:rsidR="00A929E9" w:rsidRPr="00BF6A8B" w:rsidRDefault="00A929E9">
      <w:pPr>
        <w:pStyle w:val="a7"/>
        <w:spacing w:line="360" w:lineRule="auto"/>
        <w:ind w:firstLineChars="200" w:firstLine="560"/>
        <w:rPr>
          <w:color w:val="000000" w:themeColor="text1"/>
          <w:sz w:val="28"/>
          <w:szCs w:val="28"/>
        </w:rPr>
      </w:pPr>
    </w:p>
    <w:p w:rsidR="00A929E9" w:rsidRPr="00BF6A8B" w:rsidRDefault="00A929E9">
      <w:pPr>
        <w:pStyle w:val="a7"/>
        <w:spacing w:line="360" w:lineRule="auto"/>
        <w:ind w:firstLineChars="200" w:firstLine="560"/>
        <w:rPr>
          <w:color w:val="000000" w:themeColor="text1"/>
          <w:sz w:val="28"/>
          <w:szCs w:val="28"/>
        </w:rPr>
      </w:pPr>
    </w:p>
    <w:p w:rsidR="00A929E9" w:rsidRPr="00BF6A8B" w:rsidRDefault="00A929E9">
      <w:pPr>
        <w:pStyle w:val="a6"/>
        <w:spacing w:after="0"/>
        <w:ind w:left="135"/>
        <w:rPr>
          <w:rFonts w:ascii="宋体" w:hAnsi="宋体"/>
          <w:color w:val="000000" w:themeColor="text1"/>
          <w:szCs w:val="28"/>
        </w:rPr>
      </w:pPr>
    </w:p>
    <w:p w:rsidR="00A929E9" w:rsidRPr="00BF6A8B" w:rsidRDefault="00A929E9">
      <w:pPr>
        <w:pStyle w:val="a6"/>
        <w:spacing w:after="0"/>
        <w:ind w:left="135"/>
        <w:rPr>
          <w:rFonts w:ascii="宋体" w:hAnsi="宋体"/>
          <w:color w:val="000000" w:themeColor="text1"/>
          <w:szCs w:val="28"/>
        </w:rPr>
      </w:pPr>
    </w:p>
    <w:p w:rsidR="00A929E9" w:rsidRPr="00BF6A8B" w:rsidRDefault="000D1E69">
      <w:pPr>
        <w:pStyle w:val="a6"/>
        <w:spacing w:after="0"/>
        <w:ind w:left="135"/>
        <w:rPr>
          <w:rFonts w:ascii="宋体" w:hAnsi="宋体"/>
          <w:color w:val="000000" w:themeColor="text1"/>
          <w:kern w:val="0"/>
          <w:sz w:val="28"/>
          <w:szCs w:val="28"/>
        </w:rPr>
      </w:pPr>
      <w:r w:rsidRPr="00BF6A8B">
        <w:rPr>
          <w:rFonts w:ascii="宋体" w:hAnsi="宋体" w:hint="eastAsia"/>
          <w:color w:val="000000" w:themeColor="text1"/>
          <w:kern w:val="0"/>
          <w:sz w:val="28"/>
          <w:szCs w:val="28"/>
        </w:rPr>
        <w:t>被授权人：                   部门：                 职务：</w:t>
      </w:r>
    </w:p>
    <w:p w:rsidR="00A929E9" w:rsidRPr="00BF6A8B" w:rsidRDefault="00A929E9">
      <w:pPr>
        <w:pStyle w:val="a6"/>
        <w:spacing w:after="0"/>
        <w:ind w:left="135"/>
        <w:rPr>
          <w:rFonts w:ascii="宋体" w:hAnsi="宋体"/>
          <w:color w:val="000000" w:themeColor="text1"/>
          <w:kern w:val="0"/>
          <w:sz w:val="28"/>
          <w:szCs w:val="28"/>
        </w:rPr>
      </w:pPr>
    </w:p>
    <w:p w:rsidR="00A929E9" w:rsidRPr="00BF6A8B" w:rsidRDefault="00A929E9">
      <w:pPr>
        <w:pStyle w:val="a6"/>
        <w:spacing w:after="0"/>
        <w:ind w:left="135"/>
        <w:rPr>
          <w:rFonts w:ascii="宋体" w:hAnsi="宋体"/>
          <w:color w:val="000000" w:themeColor="text1"/>
          <w:kern w:val="0"/>
          <w:sz w:val="28"/>
          <w:szCs w:val="28"/>
        </w:rPr>
      </w:pPr>
    </w:p>
    <w:p w:rsidR="00A929E9" w:rsidRPr="00BF6A8B" w:rsidRDefault="000D1E69">
      <w:pPr>
        <w:pStyle w:val="a6"/>
        <w:spacing w:after="0"/>
        <w:ind w:left="135"/>
        <w:rPr>
          <w:rFonts w:ascii="宋体" w:hAnsi="宋体"/>
          <w:b/>
          <w:bCs/>
          <w:color w:val="000000" w:themeColor="text1"/>
          <w:kern w:val="0"/>
          <w:sz w:val="28"/>
          <w:szCs w:val="28"/>
        </w:rPr>
      </w:pPr>
      <w:r w:rsidRPr="00BF6A8B">
        <w:rPr>
          <w:rFonts w:ascii="宋体" w:hAnsi="宋体" w:hint="eastAsia"/>
          <w:color w:val="000000" w:themeColor="text1"/>
          <w:kern w:val="0"/>
          <w:sz w:val="28"/>
          <w:szCs w:val="28"/>
        </w:rPr>
        <w:t xml:space="preserve">单位（盖章）                 </w:t>
      </w:r>
    </w:p>
    <w:p w:rsidR="00A929E9" w:rsidRPr="00BF6A8B" w:rsidRDefault="00A929E9">
      <w:pPr>
        <w:pStyle w:val="a6"/>
        <w:spacing w:after="0"/>
        <w:ind w:left="135"/>
        <w:rPr>
          <w:rFonts w:ascii="宋体" w:hAnsi="宋体"/>
          <w:color w:val="000000" w:themeColor="text1"/>
          <w:kern w:val="0"/>
          <w:sz w:val="28"/>
          <w:szCs w:val="28"/>
        </w:rPr>
      </w:pPr>
    </w:p>
    <w:p w:rsidR="00A929E9" w:rsidRPr="00BF6A8B" w:rsidRDefault="00A929E9">
      <w:pPr>
        <w:pStyle w:val="a6"/>
        <w:spacing w:after="0"/>
        <w:ind w:left="135"/>
        <w:rPr>
          <w:rFonts w:ascii="宋体" w:hAnsi="宋体"/>
          <w:color w:val="000000" w:themeColor="text1"/>
          <w:kern w:val="0"/>
          <w:sz w:val="28"/>
          <w:szCs w:val="28"/>
        </w:rPr>
      </w:pPr>
    </w:p>
    <w:p w:rsidR="00A929E9" w:rsidRPr="00BF6A8B" w:rsidRDefault="000D1E69">
      <w:pPr>
        <w:pStyle w:val="a6"/>
        <w:spacing w:after="0"/>
        <w:ind w:left="135"/>
        <w:rPr>
          <w:rFonts w:ascii="宋体" w:hAnsi="宋体"/>
          <w:color w:val="000000" w:themeColor="text1"/>
          <w:kern w:val="0"/>
          <w:sz w:val="28"/>
          <w:szCs w:val="28"/>
        </w:rPr>
      </w:pPr>
      <w:r w:rsidRPr="00BF6A8B">
        <w:rPr>
          <w:rFonts w:ascii="宋体" w:hAnsi="宋体" w:hint="eastAsia"/>
          <w:color w:val="000000" w:themeColor="text1"/>
          <w:kern w:val="0"/>
          <w:sz w:val="28"/>
          <w:szCs w:val="28"/>
        </w:rPr>
        <w:t>法定代表人：（签字或盖章）</w:t>
      </w:r>
    </w:p>
    <w:p w:rsidR="00A929E9" w:rsidRPr="00BF6A8B" w:rsidRDefault="00A929E9">
      <w:pPr>
        <w:pStyle w:val="-1"/>
        <w:spacing w:beforeLines="0" w:afterLines="0"/>
        <w:jc w:val="both"/>
        <w:rPr>
          <w:rFonts w:ascii="宋体" w:eastAsia="宋体" w:hAnsi="宋体"/>
          <w:color w:val="000000" w:themeColor="text1"/>
          <w:kern w:val="0"/>
          <w:sz w:val="28"/>
          <w:szCs w:val="28"/>
        </w:rPr>
      </w:pPr>
    </w:p>
    <w:p w:rsidR="00A929E9" w:rsidRPr="00BF6A8B" w:rsidRDefault="000D1E69">
      <w:pPr>
        <w:pStyle w:val="-1"/>
        <w:spacing w:beforeLines="0" w:afterLines="0"/>
        <w:jc w:val="both"/>
        <w:rPr>
          <w:rFonts w:ascii="宋体" w:eastAsia="宋体" w:hAnsi="宋体"/>
          <w:color w:val="000000" w:themeColor="text1"/>
          <w:kern w:val="0"/>
          <w:sz w:val="28"/>
          <w:szCs w:val="28"/>
        </w:rPr>
      </w:pPr>
      <w:r w:rsidRPr="00BF6A8B">
        <w:rPr>
          <w:rFonts w:ascii="宋体" w:eastAsia="宋体" w:hAnsi="宋体" w:hint="eastAsia"/>
          <w:color w:val="000000" w:themeColor="text1"/>
          <w:kern w:val="0"/>
          <w:sz w:val="28"/>
          <w:szCs w:val="28"/>
        </w:rPr>
        <w:t>（该处粘贴代理人身份证正反两面复印件）</w:t>
      </w:r>
    </w:p>
    <w:p w:rsidR="00A929E9" w:rsidRPr="00BF6A8B" w:rsidRDefault="00A929E9">
      <w:pPr>
        <w:pStyle w:val="-1"/>
        <w:spacing w:beforeLines="0" w:afterLines="0"/>
        <w:jc w:val="both"/>
        <w:rPr>
          <w:rFonts w:ascii="宋体" w:eastAsia="宋体" w:hAnsi="宋体"/>
          <w:color w:val="000000" w:themeColor="text1"/>
          <w:kern w:val="0"/>
          <w:sz w:val="28"/>
          <w:szCs w:val="28"/>
        </w:rPr>
      </w:pPr>
    </w:p>
    <w:p w:rsidR="00A929E9" w:rsidRPr="00BF6A8B" w:rsidRDefault="000D1E69">
      <w:pPr>
        <w:jc w:val="center"/>
        <w:rPr>
          <w:rFonts w:ascii="宋体" w:hAnsi="宋体"/>
          <w:color w:val="000000" w:themeColor="text1"/>
          <w:sz w:val="28"/>
        </w:rPr>
      </w:pPr>
      <w:r w:rsidRPr="00BF6A8B">
        <w:rPr>
          <w:rFonts w:ascii="宋体" w:hAnsi="宋体" w:hint="eastAsia"/>
          <w:color w:val="000000" w:themeColor="text1"/>
          <w:sz w:val="28"/>
        </w:rPr>
        <w:t xml:space="preserve">                                               </w:t>
      </w:r>
    </w:p>
    <w:p w:rsidR="00A929E9" w:rsidRPr="00BF6A8B" w:rsidRDefault="00A929E9">
      <w:pPr>
        <w:jc w:val="right"/>
        <w:rPr>
          <w:rFonts w:ascii="宋体" w:hAnsi="宋体"/>
          <w:color w:val="000000" w:themeColor="text1"/>
          <w:sz w:val="28"/>
        </w:rPr>
      </w:pPr>
    </w:p>
    <w:p w:rsidR="00A929E9" w:rsidRPr="00BF6A8B" w:rsidRDefault="00A929E9">
      <w:pPr>
        <w:jc w:val="right"/>
        <w:rPr>
          <w:rFonts w:ascii="宋体" w:hAnsi="宋体"/>
          <w:color w:val="000000" w:themeColor="text1"/>
          <w:sz w:val="28"/>
        </w:rPr>
      </w:pPr>
    </w:p>
    <w:p w:rsidR="00A929E9" w:rsidRPr="00BF6A8B" w:rsidRDefault="00A929E9">
      <w:pPr>
        <w:jc w:val="right"/>
        <w:rPr>
          <w:rFonts w:ascii="宋体" w:hAnsi="宋体"/>
          <w:color w:val="000000" w:themeColor="text1"/>
          <w:sz w:val="28"/>
        </w:rPr>
      </w:pPr>
    </w:p>
    <w:p w:rsidR="00A929E9" w:rsidRPr="00BF6A8B" w:rsidRDefault="00A929E9">
      <w:pPr>
        <w:jc w:val="right"/>
        <w:rPr>
          <w:rFonts w:ascii="宋体" w:hAnsi="宋体"/>
          <w:color w:val="000000" w:themeColor="text1"/>
          <w:sz w:val="28"/>
        </w:rPr>
      </w:pPr>
    </w:p>
    <w:p w:rsidR="00A929E9" w:rsidRPr="00BF6A8B" w:rsidRDefault="000D1E69">
      <w:pPr>
        <w:jc w:val="right"/>
        <w:rPr>
          <w:rFonts w:ascii="宋体" w:hAnsi="宋体"/>
          <w:color w:val="000000" w:themeColor="text1"/>
          <w:sz w:val="28"/>
        </w:rPr>
      </w:pPr>
      <w:r w:rsidRPr="00BF6A8B">
        <w:rPr>
          <w:rFonts w:ascii="宋体" w:hAnsi="宋体" w:hint="eastAsia"/>
          <w:color w:val="000000" w:themeColor="text1"/>
          <w:sz w:val="28"/>
        </w:rPr>
        <w:t>日期：    年    月   日</w:t>
      </w:r>
    </w:p>
    <w:p w:rsidR="00A929E9" w:rsidRPr="00BF6A8B" w:rsidRDefault="00A929E9">
      <w:pPr>
        <w:jc w:val="right"/>
        <w:rPr>
          <w:rFonts w:ascii="宋体" w:hAnsi="宋体"/>
          <w:color w:val="000000" w:themeColor="text1"/>
          <w:sz w:val="28"/>
        </w:rPr>
      </w:pPr>
    </w:p>
    <w:p w:rsidR="00A929E9" w:rsidRPr="00BF6A8B" w:rsidRDefault="00A929E9">
      <w:pPr>
        <w:jc w:val="right"/>
        <w:rPr>
          <w:rFonts w:ascii="宋体" w:hAnsi="宋体"/>
          <w:color w:val="000000" w:themeColor="text1"/>
          <w:sz w:val="28"/>
        </w:rPr>
      </w:pPr>
    </w:p>
    <w:p w:rsidR="00A929E9" w:rsidRPr="00BF6A8B" w:rsidRDefault="00A929E9">
      <w:pPr>
        <w:jc w:val="right"/>
        <w:rPr>
          <w:rFonts w:ascii="宋体" w:hAnsi="宋体"/>
          <w:color w:val="000000" w:themeColor="text1"/>
          <w:sz w:val="28"/>
        </w:rPr>
      </w:pPr>
    </w:p>
    <w:p w:rsidR="00A929E9" w:rsidRPr="00BF6A8B" w:rsidRDefault="00A929E9">
      <w:pPr>
        <w:jc w:val="right"/>
        <w:rPr>
          <w:rFonts w:ascii="宋体" w:hAnsi="宋体"/>
          <w:color w:val="000000" w:themeColor="text1"/>
          <w:sz w:val="28"/>
        </w:rPr>
      </w:pPr>
    </w:p>
    <w:p w:rsidR="00A929E9" w:rsidRPr="00BF6A8B" w:rsidRDefault="00A929E9">
      <w:pPr>
        <w:jc w:val="right"/>
        <w:rPr>
          <w:rFonts w:ascii="宋体" w:hAnsi="宋体"/>
          <w:color w:val="000000" w:themeColor="text1"/>
          <w:sz w:val="28"/>
        </w:rPr>
      </w:pPr>
    </w:p>
    <w:p w:rsidR="00A929E9" w:rsidRPr="00BF6A8B" w:rsidRDefault="00A929E9">
      <w:pPr>
        <w:jc w:val="center"/>
        <w:rPr>
          <w:rFonts w:ascii="黑体" w:eastAsia="黑体" w:hAnsi="宋体"/>
          <w:color w:val="000000" w:themeColor="text1"/>
          <w:sz w:val="44"/>
          <w:szCs w:val="44"/>
        </w:rPr>
        <w:sectPr w:rsidR="00A929E9" w:rsidRPr="00BF6A8B">
          <w:pgSz w:w="11907" w:h="16840"/>
          <w:pgMar w:top="1134" w:right="1134" w:bottom="1134" w:left="1440" w:header="851" w:footer="992" w:gutter="0"/>
          <w:cols w:space="425"/>
          <w:docGrid w:linePitch="312"/>
        </w:sectPr>
      </w:pPr>
    </w:p>
    <w:p w:rsidR="0073076B" w:rsidRPr="00BF6A8B" w:rsidRDefault="0073076B" w:rsidP="0073076B">
      <w:pPr>
        <w:jc w:val="left"/>
        <w:rPr>
          <w:rFonts w:ascii="黑体" w:eastAsia="黑体" w:hAnsi="宋体"/>
          <w:color w:val="000000" w:themeColor="text1"/>
          <w:sz w:val="32"/>
          <w:szCs w:val="32"/>
        </w:rPr>
      </w:pPr>
      <w:r w:rsidRPr="00BF6A8B">
        <w:rPr>
          <w:rFonts w:ascii="黑体" w:eastAsia="黑体" w:hAnsi="宋体" w:hint="eastAsia"/>
          <w:color w:val="000000" w:themeColor="text1"/>
          <w:sz w:val="32"/>
          <w:szCs w:val="32"/>
        </w:rPr>
        <w:lastRenderedPageBreak/>
        <w:t>附件2：</w:t>
      </w:r>
    </w:p>
    <w:p w:rsidR="0073076B" w:rsidRPr="00BF6A8B" w:rsidRDefault="0073076B">
      <w:pPr>
        <w:jc w:val="center"/>
        <w:rPr>
          <w:rFonts w:ascii="黑体" w:eastAsia="黑体" w:hAnsi="宋体"/>
          <w:color w:val="000000" w:themeColor="text1"/>
          <w:sz w:val="44"/>
          <w:szCs w:val="44"/>
        </w:rPr>
      </w:pPr>
    </w:p>
    <w:p w:rsidR="00A929E9" w:rsidRPr="00BF6A8B" w:rsidRDefault="000D1E69">
      <w:pPr>
        <w:jc w:val="center"/>
        <w:rPr>
          <w:rFonts w:ascii="黑体" w:eastAsia="黑体" w:hAnsi="宋体"/>
          <w:color w:val="000000" w:themeColor="text1"/>
          <w:sz w:val="44"/>
          <w:szCs w:val="44"/>
        </w:rPr>
      </w:pPr>
      <w:r w:rsidRPr="00BF6A8B">
        <w:rPr>
          <w:rFonts w:ascii="黑体" w:eastAsia="黑体" w:hAnsi="宋体" w:hint="eastAsia"/>
          <w:color w:val="000000" w:themeColor="text1"/>
          <w:sz w:val="44"/>
          <w:szCs w:val="44"/>
        </w:rPr>
        <w:t>承诺书</w:t>
      </w:r>
    </w:p>
    <w:p w:rsidR="00A929E9" w:rsidRPr="00BF6A8B" w:rsidRDefault="00A929E9">
      <w:pPr>
        <w:jc w:val="center"/>
        <w:rPr>
          <w:rFonts w:ascii="黑体" w:eastAsia="黑体" w:hAnsi="宋体"/>
          <w:color w:val="000000" w:themeColor="text1"/>
          <w:sz w:val="44"/>
          <w:szCs w:val="44"/>
        </w:rPr>
      </w:pPr>
    </w:p>
    <w:p w:rsidR="00A929E9" w:rsidRPr="00BF6A8B" w:rsidRDefault="000D1E69">
      <w:pPr>
        <w:spacing w:line="360" w:lineRule="auto"/>
        <w:rPr>
          <w:rFonts w:ascii="宋体" w:hAnsi="宋体"/>
          <w:b/>
          <w:color w:val="000000" w:themeColor="text1"/>
          <w:sz w:val="28"/>
        </w:rPr>
      </w:pPr>
      <w:r w:rsidRPr="00BF6A8B">
        <w:rPr>
          <w:rFonts w:ascii="宋体" w:hAnsi="宋体" w:hint="eastAsia"/>
          <w:color w:val="000000" w:themeColor="text1"/>
          <w:sz w:val="28"/>
        </w:rPr>
        <w:t>致</w:t>
      </w:r>
      <w:r w:rsidRPr="00BF6A8B">
        <w:rPr>
          <w:rFonts w:ascii="宋体" w:hAnsi="宋体" w:hint="eastAsia"/>
          <w:b/>
          <w:color w:val="000000" w:themeColor="text1"/>
          <w:sz w:val="28"/>
        </w:rPr>
        <w:t>：</w:t>
      </w:r>
      <w:r w:rsidRPr="00BF6A8B">
        <w:rPr>
          <w:rFonts w:ascii="宋体" w:hAnsi="宋体" w:hint="eastAsia"/>
          <w:color w:val="000000" w:themeColor="text1"/>
          <w:sz w:val="28"/>
          <w:u w:val="single"/>
        </w:rPr>
        <w:t>重庆医科大学附属第二医院</w:t>
      </w:r>
    </w:p>
    <w:p w:rsidR="00A929E9" w:rsidRPr="00BF6A8B" w:rsidRDefault="000D1E69">
      <w:pPr>
        <w:spacing w:line="360" w:lineRule="auto"/>
        <w:ind w:leftChars="-1" w:left="-2" w:firstLineChars="200" w:firstLine="560"/>
        <w:rPr>
          <w:rFonts w:ascii="宋体" w:hAnsi="宋体"/>
          <w:color w:val="000000" w:themeColor="text1"/>
          <w:sz w:val="28"/>
        </w:rPr>
      </w:pPr>
      <w:r w:rsidRPr="00BF6A8B">
        <w:rPr>
          <w:rFonts w:ascii="宋体" w:hAnsi="宋体" w:hint="eastAsia"/>
          <w:color w:val="000000" w:themeColor="text1"/>
          <w:sz w:val="28"/>
        </w:rPr>
        <w:t>我单位参加贵院</w:t>
      </w:r>
      <w:r w:rsidRPr="00BF6A8B">
        <w:rPr>
          <w:rFonts w:hint="eastAsia"/>
          <w:b/>
          <w:color w:val="000000" w:themeColor="text1"/>
          <w:sz w:val="28"/>
          <w:szCs w:val="28"/>
          <w:u w:val="single"/>
        </w:rPr>
        <w:t>重庆医科大学附属第二医院江南院区软装饰设计单位比选</w:t>
      </w:r>
      <w:r w:rsidRPr="00BF6A8B">
        <w:rPr>
          <w:rFonts w:ascii="宋体" w:hAnsi="宋体" w:hint="eastAsia"/>
          <w:color w:val="000000" w:themeColor="text1"/>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A929E9" w:rsidRPr="00BF6A8B" w:rsidRDefault="000D1E69">
      <w:pPr>
        <w:spacing w:line="360" w:lineRule="auto"/>
        <w:ind w:leftChars="-1" w:left="-2" w:firstLineChars="200" w:firstLine="560"/>
        <w:rPr>
          <w:rFonts w:ascii="宋体" w:hAnsi="宋体"/>
          <w:color w:val="000000" w:themeColor="text1"/>
          <w:sz w:val="28"/>
        </w:rPr>
      </w:pPr>
      <w:r w:rsidRPr="00BF6A8B">
        <w:rPr>
          <w:rFonts w:ascii="宋体" w:hAnsi="宋体" w:hint="eastAsia"/>
          <w:color w:val="000000" w:themeColor="text1"/>
          <w:sz w:val="28"/>
        </w:rPr>
        <w:t>1、若我司中标，保证不会有转包、卖标等行为。</w:t>
      </w:r>
    </w:p>
    <w:p w:rsidR="00A929E9" w:rsidRPr="00BF6A8B" w:rsidRDefault="000D1E69">
      <w:pPr>
        <w:spacing w:line="360" w:lineRule="auto"/>
        <w:ind w:leftChars="-1" w:left="-2" w:firstLineChars="200" w:firstLine="560"/>
        <w:rPr>
          <w:rFonts w:ascii="宋体" w:hAnsi="宋体"/>
          <w:color w:val="000000" w:themeColor="text1"/>
          <w:sz w:val="28"/>
        </w:rPr>
      </w:pPr>
      <w:r w:rsidRPr="00BF6A8B">
        <w:rPr>
          <w:rFonts w:ascii="宋体" w:hAnsi="宋体" w:hint="eastAsia"/>
          <w:color w:val="000000" w:themeColor="text1"/>
          <w:sz w:val="28"/>
        </w:rPr>
        <w:t>2、我司保证按时签定合同。</w:t>
      </w:r>
    </w:p>
    <w:p w:rsidR="00A929E9" w:rsidRPr="00BF6A8B" w:rsidRDefault="000D1E69">
      <w:pPr>
        <w:spacing w:line="360" w:lineRule="auto"/>
        <w:ind w:leftChars="-1" w:left="-2" w:firstLineChars="200" w:firstLine="560"/>
        <w:rPr>
          <w:rFonts w:ascii="宋体" w:hAnsi="宋体"/>
          <w:color w:val="000000" w:themeColor="text1"/>
          <w:sz w:val="28"/>
        </w:rPr>
      </w:pPr>
      <w:r w:rsidRPr="00BF6A8B">
        <w:rPr>
          <w:rFonts w:ascii="宋体" w:hAnsi="宋体" w:hint="eastAsia"/>
          <w:color w:val="000000" w:themeColor="text1"/>
          <w:sz w:val="28"/>
        </w:rPr>
        <w:t>3、在中标后，保证在规定时间内根据国家相关规范条例、行业标准、发包人及合同要求等按质按量完成编制工作。</w:t>
      </w:r>
    </w:p>
    <w:p w:rsidR="00A929E9" w:rsidRPr="00BF6A8B" w:rsidRDefault="00A929E9">
      <w:pPr>
        <w:spacing w:line="360" w:lineRule="auto"/>
        <w:ind w:leftChars="-1" w:left="-2" w:firstLineChars="200" w:firstLine="560"/>
        <w:rPr>
          <w:rFonts w:ascii="宋体" w:hAnsi="宋体"/>
          <w:color w:val="000000" w:themeColor="text1"/>
          <w:sz w:val="28"/>
        </w:rPr>
      </w:pPr>
    </w:p>
    <w:p w:rsidR="00A929E9" w:rsidRPr="00BF6A8B" w:rsidRDefault="000D1E69">
      <w:pPr>
        <w:spacing w:line="360" w:lineRule="auto"/>
        <w:ind w:leftChars="-1" w:left="-2" w:firstLineChars="200" w:firstLine="560"/>
        <w:rPr>
          <w:rFonts w:ascii="宋体" w:hAnsi="宋体"/>
          <w:color w:val="000000" w:themeColor="text1"/>
          <w:sz w:val="28"/>
        </w:rPr>
      </w:pPr>
      <w:r w:rsidRPr="00BF6A8B">
        <w:rPr>
          <w:rFonts w:ascii="宋体" w:hAnsi="宋体" w:hint="eastAsia"/>
          <w:color w:val="000000" w:themeColor="text1"/>
          <w:sz w:val="28"/>
        </w:rPr>
        <w:t>若我司未按此承诺执行，就视为我司放弃中标权利，自愿承担因放弃中标的一切后果，以及没有严格履行合同所应担的所有违约责任和违约处罚。</w:t>
      </w:r>
    </w:p>
    <w:p w:rsidR="00A929E9" w:rsidRPr="00BF6A8B" w:rsidRDefault="00A929E9">
      <w:pPr>
        <w:spacing w:line="360" w:lineRule="auto"/>
        <w:ind w:firstLineChars="200" w:firstLine="560"/>
        <w:rPr>
          <w:rFonts w:ascii="宋体" w:hAnsi="宋体"/>
          <w:color w:val="000000" w:themeColor="text1"/>
          <w:sz w:val="28"/>
        </w:rPr>
      </w:pPr>
    </w:p>
    <w:p w:rsidR="00A929E9" w:rsidRPr="00BF6A8B" w:rsidRDefault="000D1E69">
      <w:pPr>
        <w:spacing w:line="360" w:lineRule="auto"/>
        <w:ind w:firstLineChars="200" w:firstLine="560"/>
        <w:rPr>
          <w:rFonts w:ascii="宋体" w:hAnsi="宋体"/>
          <w:color w:val="000000" w:themeColor="text1"/>
          <w:sz w:val="28"/>
        </w:rPr>
      </w:pPr>
      <w:r w:rsidRPr="00BF6A8B">
        <w:rPr>
          <w:rFonts w:ascii="宋体" w:hAnsi="宋体" w:hint="eastAsia"/>
          <w:color w:val="000000" w:themeColor="text1"/>
          <w:sz w:val="28"/>
        </w:rPr>
        <w:t>竞谈人（公章）</w:t>
      </w:r>
    </w:p>
    <w:p w:rsidR="00A929E9" w:rsidRPr="00BF6A8B" w:rsidRDefault="00A929E9">
      <w:pPr>
        <w:spacing w:line="360" w:lineRule="auto"/>
        <w:rPr>
          <w:rFonts w:ascii="宋体" w:hAnsi="宋体"/>
          <w:color w:val="000000" w:themeColor="text1"/>
          <w:sz w:val="28"/>
        </w:rPr>
      </w:pPr>
    </w:p>
    <w:p w:rsidR="00A929E9" w:rsidRPr="00BF6A8B" w:rsidRDefault="000D1E69">
      <w:pPr>
        <w:spacing w:line="360" w:lineRule="auto"/>
        <w:ind w:firstLineChars="200" w:firstLine="560"/>
        <w:rPr>
          <w:rFonts w:ascii="宋体" w:hAnsi="宋体"/>
          <w:color w:val="000000" w:themeColor="text1"/>
          <w:sz w:val="28"/>
        </w:rPr>
      </w:pPr>
      <w:r w:rsidRPr="00BF6A8B">
        <w:rPr>
          <w:rFonts w:ascii="宋体" w:hAnsi="宋体" w:hint="eastAsia"/>
          <w:color w:val="000000" w:themeColor="text1"/>
          <w:sz w:val="28"/>
        </w:rPr>
        <w:t xml:space="preserve">法定代表人（签章）       </w:t>
      </w:r>
    </w:p>
    <w:p w:rsidR="00A929E9" w:rsidRPr="00BF6A8B" w:rsidRDefault="000D1E69">
      <w:pPr>
        <w:spacing w:line="360" w:lineRule="auto"/>
        <w:ind w:firstLineChars="200" w:firstLine="560"/>
        <w:rPr>
          <w:rFonts w:ascii="宋体" w:hAnsi="宋体"/>
          <w:color w:val="000000" w:themeColor="text1"/>
          <w:sz w:val="30"/>
          <w:szCs w:val="30"/>
        </w:rPr>
      </w:pPr>
      <w:r w:rsidRPr="00BF6A8B">
        <w:rPr>
          <w:rFonts w:ascii="宋体" w:hAnsi="宋体" w:hint="eastAsia"/>
          <w:color w:val="000000" w:themeColor="text1"/>
          <w:sz w:val="28"/>
        </w:rPr>
        <w:t xml:space="preserve">                                        年    月    日</w:t>
      </w:r>
    </w:p>
    <w:p w:rsidR="00A929E9" w:rsidRPr="00BF6A8B" w:rsidRDefault="00A929E9">
      <w:pPr>
        <w:snapToGrid w:val="0"/>
        <w:spacing w:line="360" w:lineRule="auto"/>
        <w:ind w:firstLineChars="200" w:firstLine="420"/>
        <w:rPr>
          <w:color w:val="000000" w:themeColor="text1"/>
          <w:kern w:val="0"/>
        </w:rPr>
      </w:pPr>
    </w:p>
    <w:p w:rsidR="00A929E9" w:rsidRPr="00BF6A8B" w:rsidRDefault="00A929E9">
      <w:pPr>
        <w:snapToGrid w:val="0"/>
        <w:spacing w:line="360" w:lineRule="auto"/>
        <w:ind w:firstLineChars="200" w:firstLine="420"/>
        <w:rPr>
          <w:color w:val="000000" w:themeColor="text1"/>
          <w:kern w:val="0"/>
        </w:rPr>
      </w:pPr>
    </w:p>
    <w:p w:rsidR="00A929E9" w:rsidRPr="00BF6A8B" w:rsidRDefault="00A929E9">
      <w:pPr>
        <w:snapToGrid w:val="0"/>
        <w:ind w:firstLineChars="200" w:firstLine="420"/>
        <w:rPr>
          <w:color w:val="000000" w:themeColor="text1"/>
          <w:kern w:val="0"/>
        </w:rPr>
      </w:pPr>
    </w:p>
    <w:p w:rsidR="00A929E9" w:rsidRPr="00BF6A8B" w:rsidRDefault="00A929E9">
      <w:pPr>
        <w:snapToGrid w:val="0"/>
        <w:ind w:firstLineChars="200" w:firstLine="420"/>
        <w:rPr>
          <w:color w:val="000000" w:themeColor="text1"/>
          <w:kern w:val="0"/>
        </w:rPr>
      </w:pPr>
    </w:p>
    <w:p w:rsidR="00A929E9" w:rsidRPr="00BF6A8B" w:rsidRDefault="00A929E9">
      <w:pPr>
        <w:widowControl/>
        <w:spacing w:line="360" w:lineRule="auto"/>
        <w:ind w:firstLineChars="200" w:firstLine="420"/>
        <w:jc w:val="left"/>
        <w:rPr>
          <w:rFonts w:ascii="宋体" w:hAnsi="宋体"/>
          <w:color w:val="000000" w:themeColor="text1"/>
          <w:szCs w:val="21"/>
        </w:rPr>
      </w:pPr>
    </w:p>
    <w:p w:rsidR="00A929E9" w:rsidRPr="00BF6A8B" w:rsidRDefault="00A929E9">
      <w:pPr>
        <w:pStyle w:val="af1"/>
        <w:spacing w:before="120" w:after="120"/>
        <w:rPr>
          <w:color w:val="000000" w:themeColor="text1"/>
          <w:sz w:val="44"/>
          <w:szCs w:val="44"/>
        </w:rPr>
        <w:sectPr w:rsidR="00A929E9" w:rsidRPr="00BF6A8B">
          <w:pgSz w:w="11907" w:h="16840"/>
          <w:pgMar w:top="1134" w:right="1134" w:bottom="1134" w:left="1440" w:header="851" w:footer="992" w:gutter="0"/>
          <w:cols w:space="425"/>
          <w:docGrid w:linePitch="312"/>
        </w:sectPr>
      </w:pPr>
      <w:bookmarkStart w:id="1" w:name="_Toc299614844"/>
    </w:p>
    <w:p w:rsidR="00225C06" w:rsidRPr="00BF6A8B" w:rsidRDefault="00225C06" w:rsidP="00225C06">
      <w:pPr>
        <w:pStyle w:val="af1"/>
        <w:tabs>
          <w:tab w:val="left" w:pos="465"/>
        </w:tabs>
        <w:spacing w:before="120" w:after="120"/>
        <w:jc w:val="both"/>
        <w:rPr>
          <w:color w:val="000000" w:themeColor="text1"/>
          <w:sz w:val="32"/>
          <w:szCs w:val="32"/>
        </w:rPr>
      </w:pPr>
      <w:r w:rsidRPr="00BF6A8B">
        <w:rPr>
          <w:color w:val="000000" w:themeColor="text1"/>
          <w:sz w:val="44"/>
          <w:szCs w:val="44"/>
        </w:rPr>
        <w:lastRenderedPageBreak/>
        <w:tab/>
      </w:r>
      <w:r w:rsidRPr="00BF6A8B">
        <w:rPr>
          <w:rFonts w:hint="eastAsia"/>
          <w:color w:val="000000" w:themeColor="text1"/>
          <w:sz w:val="32"/>
          <w:szCs w:val="32"/>
        </w:rPr>
        <w:t>附件3：</w:t>
      </w:r>
      <w:r w:rsidRPr="00BF6A8B">
        <w:rPr>
          <w:color w:val="000000" w:themeColor="text1"/>
          <w:sz w:val="32"/>
          <w:szCs w:val="32"/>
        </w:rPr>
        <w:tab/>
      </w:r>
      <w:r w:rsidRPr="00BF6A8B">
        <w:rPr>
          <w:color w:val="000000" w:themeColor="text1"/>
          <w:sz w:val="32"/>
          <w:szCs w:val="32"/>
        </w:rPr>
        <w:tab/>
      </w:r>
      <w:r w:rsidRPr="00BF6A8B">
        <w:rPr>
          <w:color w:val="000000" w:themeColor="text1"/>
          <w:sz w:val="32"/>
          <w:szCs w:val="32"/>
        </w:rPr>
        <w:tab/>
      </w:r>
    </w:p>
    <w:p w:rsidR="00A929E9" w:rsidRPr="00BF6A8B" w:rsidRDefault="000D1E69">
      <w:pPr>
        <w:pStyle w:val="af1"/>
        <w:spacing w:before="120" w:after="120"/>
        <w:rPr>
          <w:color w:val="000000" w:themeColor="text1"/>
          <w:sz w:val="44"/>
          <w:szCs w:val="44"/>
        </w:rPr>
      </w:pPr>
      <w:r w:rsidRPr="00BF6A8B">
        <w:rPr>
          <w:rFonts w:hint="eastAsia"/>
          <w:color w:val="000000" w:themeColor="text1"/>
          <w:sz w:val="44"/>
          <w:szCs w:val="44"/>
        </w:rPr>
        <w:t>报价书（格式）</w:t>
      </w:r>
    </w:p>
    <w:p w:rsidR="00A929E9" w:rsidRPr="00BF6A8B" w:rsidRDefault="00A929E9">
      <w:pPr>
        <w:pStyle w:val="af0"/>
        <w:spacing w:line="360" w:lineRule="auto"/>
        <w:ind w:firstLine="539"/>
        <w:rPr>
          <w:rFonts w:ascii="楷体" w:eastAsia="楷体" w:hAnsi="楷体"/>
          <w:color w:val="000000" w:themeColor="text1"/>
          <w:sz w:val="28"/>
          <w:szCs w:val="28"/>
        </w:rPr>
      </w:pPr>
    </w:p>
    <w:p w:rsidR="00A929E9" w:rsidRPr="00BF6A8B" w:rsidRDefault="000D1E69">
      <w:pPr>
        <w:pStyle w:val="af0"/>
        <w:spacing w:line="360" w:lineRule="auto"/>
        <w:ind w:firstLine="539"/>
        <w:rPr>
          <w:rFonts w:ascii="楷体" w:eastAsia="楷体" w:hAnsi="楷体"/>
          <w:color w:val="000000" w:themeColor="text1"/>
          <w:sz w:val="28"/>
          <w:szCs w:val="28"/>
        </w:rPr>
      </w:pPr>
      <w:r w:rsidRPr="00BF6A8B">
        <w:rPr>
          <w:rFonts w:ascii="楷体" w:eastAsia="楷体" w:hAnsi="楷体" w:hint="eastAsia"/>
          <w:color w:val="000000" w:themeColor="text1"/>
          <w:sz w:val="28"/>
          <w:szCs w:val="28"/>
        </w:rPr>
        <w:t>致：重庆医科大学附属第二医院</w:t>
      </w:r>
    </w:p>
    <w:p w:rsidR="00A929E9" w:rsidRPr="00BF6A8B" w:rsidRDefault="000D1E69">
      <w:pPr>
        <w:pStyle w:val="af0"/>
        <w:spacing w:line="360" w:lineRule="auto"/>
        <w:ind w:firstLine="539"/>
        <w:rPr>
          <w:rFonts w:ascii="楷体" w:eastAsia="楷体" w:hAnsi="楷体"/>
          <w:color w:val="000000" w:themeColor="text1"/>
          <w:sz w:val="28"/>
          <w:szCs w:val="28"/>
        </w:rPr>
      </w:pPr>
      <w:r w:rsidRPr="00BF6A8B">
        <w:rPr>
          <w:rFonts w:ascii="楷体" w:eastAsia="楷体" w:hAnsi="楷体" w:hint="eastAsia"/>
          <w:color w:val="000000" w:themeColor="text1"/>
          <w:sz w:val="28"/>
          <w:szCs w:val="28"/>
        </w:rPr>
        <w:t>我们已经仔细地研究了</w:t>
      </w:r>
      <w:r w:rsidRPr="00BF6A8B">
        <w:rPr>
          <w:rFonts w:ascii="楷体" w:eastAsia="楷体" w:hAnsi="楷体" w:hint="eastAsia"/>
          <w:b/>
          <w:color w:val="000000" w:themeColor="text1"/>
          <w:sz w:val="28"/>
          <w:szCs w:val="28"/>
          <w:u w:val="single"/>
        </w:rPr>
        <w:t>重庆医科大学附属第二医院江南院区软装饰设计单位比选</w:t>
      </w:r>
      <w:r w:rsidRPr="00BF6A8B">
        <w:rPr>
          <w:rFonts w:ascii="楷体" w:eastAsia="楷体" w:hAnsi="楷体" w:hint="eastAsia"/>
          <w:color w:val="000000" w:themeColor="text1"/>
          <w:sz w:val="28"/>
          <w:szCs w:val="28"/>
        </w:rPr>
        <w:t>文件的全部内容。我们已完全理解了比选文件规定的合同范围、要求，并考虑到了潜在所有风险。</w:t>
      </w:r>
    </w:p>
    <w:p w:rsidR="00A929E9" w:rsidRPr="00BF6A8B" w:rsidRDefault="000D1E69">
      <w:pPr>
        <w:spacing w:line="360" w:lineRule="auto"/>
        <w:ind w:firstLineChars="200" w:firstLine="560"/>
        <w:jc w:val="left"/>
        <w:rPr>
          <w:rFonts w:ascii="楷体" w:eastAsia="楷体" w:hAnsi="楷体"/>
          <w:b/>
          <w:color w:val="000000" w:themeColor="text1"/>
          <w:sz w:val="28"/>
          <w:szCs w:val="28"/>
        </w:rPr>
      </w:pPr>
      <w:r w:rsidRPr="00BF6A8B">
        <w:rPr>
          <w:rFonts w:ascii="楷体" w:eastAsia="楷体" w:hAnsi="楷体" w:hint="eastAsia"/>
          <w:color w:val="000000" w:themeColor="text1"/>
          <w:sz w:val="28"/>
          <w:szCs w:val="28"/>
        </w:rPr>
        <w:t>据此，我单位根据此次贵院确定的软装饰设计范围，参照市场价格进行方案和深化设计自主报价，本项目设计</w:t>
      </w:r>
      <w:r w:rsidR="00620287" w:rsidRPr="00BF6A8B">
        <w:rPr>
          <w:rFonts w:ascii="楷体" w:eastAsia="楷体" w:hAnsi="楷体" w:hint="eastAsia"/>
          <w:color w:val="000000" w:themeColor="text1"/>
          <w:sz w:val="28"/>
          <w:szCs w:val="28"/>
        </w:rPr>
        <w:t>（</w:t>
      </w:r>
      <w:r w:rsidR="00DC4937" w:rsidRPr="00BF6A8B">
        <w:rPr>
          <w:rFonts w:ascii="楷体" w:eastAsia="楷体" w:hAnsi="楷体" w:hint="eastAsia"/>
          <w:color w:val="000000" w:themeColor="text1"/>
          <w:sz w:val="28"/>
          <w:szCs w:val="28"/>
        </w:rPr>
        <w:t>含</w:t>
      </w:r>
      <w:r w:rsidR="00620287" w:rsidRPr="00BF6A8B">
        <w:rPr>
          <w:rFonts w:ascii="楷体" w:eastAsia="楷体" w:hAnsi="楷体" w:hint="eastAsia"/>
          <w:color w:val="000000" w:themeColor="text1"/>
          <w:sz w:val="28"/>
          <w:szCs w:val="28"/>
        </w:rPr>
        <w:t>方案、深化设计、概算编制）</w:t>
      </w:r>
      <w:r w:rsidRPr="00BF6A8B">
        <w:rPr>
          <w:rFonts w:ascii="楷体" w:eastAsia="楷体" w:hAnsi="楷体" w:hint="eastAsia"/>
          <w:color w:val="000000" w:themeColor="text1"/>
          <w:sz w:val="28"/>
          <w:szCs w:val="28"/>
        </w:rPr>
        <w:t>费为</w:t>
      </w:r>
      <w:r w:rsidRPr="00BF6A8B">
        <w:rPr>
          <w:rFonts w:ascii="楷体" w:eastAsia="楷体" w:hAnsi="楷体" w:hint="eastAsia"/>
          <w:color w:val="000000" w:themeColor="text1"/>
          <w:sz w:val="28"/>
          <w:szCs w:val="28"/>
          <w:u w:val="single"/>
        </w:rPr>
        <w:t xml:space="preserve">         </w:t>
      </w:r>
      <w:r w:rsidRPr="00BF6A8B">
        <w:rPr>
          <w:rFonts w:ascii="楷体" w:eastAsia="楷体" w:hAnsi="楷体" w:hint="eastAsia"/>
          <w:color w:val="000000" w:themeColor="text1"/>
          <w:sz w:val="28"/>
          <w:szCs w:val="28"/>
        </w:rPr>
        <w:t>元整，工期</w:t>
      </w:r>
      <w:r w:rsidRPr="00BF6A8B">
        <w:rPr>
          <w:rFonts w:ascii="楷体" w:eastAsia="楷体" w:hAnsi="楷体" w:hint="eastAsia"/>
          <w:color w:val="000000" w:themeColor="text1"/>
          <w:sz w:val="28"/>
          <w:szCs w:val="28"/>
          <w:u w:val="single"/>
        </w:rPr>
        <w:t xml:space="preserve">       </w:t>
      </w:r>
      <w:r w:rsidRPr="00BF6A8B">
        <w:rPr>
          <w:rFonts w:ascii="楷体" w:eastAsia="楷体" w:hAnsi="楷体" w:hint="eastAsia"/>
          <w:color w:val="000000" w:themeColor="text1"/>
          <w:sz w:val="28"/>
          <w:szCs w:val="28"/>
        </w:rPr>
        <w:t>日历天。</w:t>
      </w:r>
    </w:p>
    <w:p w:rsidR="00A929E9" w:rsidRPr="00BF6A8B" w:rsidRDefault="000D1E69">
      <w:pPr>
        <w:pStyle w:val="af0"/>
        <w:spacing w:line="360" w:lineRule="auto"/>
        <w:ind w:firstLine="539"/>
        <w:rPr>
          <w:rFonts w:ascii="楷体" w:eastAsia="楷体" w:hAnsi="楷体"/>
          <w:color w:val="000000" w:themeColor="text1"/>
          <w:sz w:val="28"/>
          <w:szCs w:val="28"/>
        </w:rPr>
      </w:pPr>
      <w:r w:rsidRPr="00BF6A8B">
        <w:rPr>
          <w:rFonts w:ascii="楷体" w:eastAsia="楷体" w:hAnsi="楷体" w:hint="eastAsia"/>
          <w:color w:val="000000" w:themeColor="text1"/>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A929E9" w:rsidRPr="00BF6A8B" w:rsidRDefault="00A929E9">
      <w:pPr>
        <w:pStyle w:val="af0"/>
        <w:spacing w:line="360" w:lineRule="auto"/>
        <w:ind w:firstLine="539"/>
        <w:rPr>
          <w:color w:val="000000" w:themeColor="text1"/>
          <w:sz w:val="28"/>
          <w:szCs w:val="28"/>
        </w:rPr>
      </w:pPr>
    </w:p>
    <w:p w:rsidR="00A929E9" w:rsidRPr="00BF6A8B" w:rsidRDefault="00A929E9">
      <w:pPr>
        <w:pStyle w:val="af0"/>
        <w:spacing w:line="360" w:lineRule="auto"/>
        <w:ind w:firstLine="539"/>
        <w:rPr>
          <w:color w:val="000000" w:themeColor="text1"/>
          <w:sz w:val="30"/>
          <w:szCs w:val="30"/>
        </w:rPr>
      </w:pPr>
    </w:p>
    <w:p w:rsidR="00A929E9" w:rsidRPr="00BF6A8B" w:rsidRDefault="000D1E69">
      <w:pPr>
        <w:pStyle w:val="af0"/>
        <w:spacing w:line="700" w:lineRule="atLeast"/>
        <w:ind w:firstLine="539"/>
        <w:rPr>
          <w:color w:val="000000" w:themeColor="text1"/>
          <w:sz w:val="30"/>
          <w:szCs w:val="30"/>
        </w:rPr>
      </w:pPr>
      <w:r w:rsidRPr="00BF6A8B">
        <w:rPr>
          <w:rFonts w:hint="eastAsia"/>
          <w:color w:val="000000" w:themeColor="text1"/>
          <w:sz w:val="30"/>
          <w:szCs w:val="30"/>
        </w:rPr>
        <w:t>参选单位（盖章）：</w:t>
      </w:r>
    </w:p>
    <w:p w:rsidR="00A929E9" w:rsidRPr="00BF6A8B" w:rsidRDefault="000D1E69">
      <w:pPr>
        <w:pStyle w:val="af0"/>
        <w:spacing w:line="700" w:lineRule="atLeast"/>
        <w:ind w:firstLine="539"/>
        <w:rPr>
          <w:color w:val="000000" w:themeColor="text1"/>
          <w:sz w:val="30"/>
          <w:szCs w:val="30"/>
        </w:rPr>
      </w:pPr>
      <w:r w:rsidRPr="00BF6A8B">
        <w:rPr>
          <w:rFonts w:hint="eastAsia"/>
          <w:color w:val="000000" w:themeColor="text1"/>
          <w:sz w:val="30"/>
          <w:szCs w:val="30"/>
        </w:rPr>
        <w:t>法定代表人或法人授权代表（签字）：</w:t>
      </w:r>
    </w:p>
    <w:p w:rsidR="00A929E9" w:rsidRPr="00BF6A8B" w:rsidRDefault="000D1E69">
      <w:pPr>
        <w:pStyle w:val="af0"/>
        <w:spacing w:line="700" w:lineRule="atLeast"/>
        <w:ind w:firstLine="539"/>
        <w:rPr>
          <w:color w:val="000000" w:themeColor="text1"/>
          <w:sz w:val="30"/>
          <w:szCs w:val="30"/>
        </w:rPr>
      </w:pPr>
      <w:r w:rsidRPr="00BF6A8B">
        <w:rPr>
          <w:rFonts w:hint="eastAsia"/>
          <w:color w:val="000000" w:themeColor="text1"/>
          <w:sz w:val="30"/>
          <w:szCs w:val="30"/>
        </w:rPr>
        <w:t>时间：</w:t>
      </w:r>
    </w:p>
    <w:p w:rsidR="00A929E9" w:rsidRPr="00BF6A8B" w:rsidRDefault="00A929E9">
      <w:pPr>
        <w:pStyle w:val="af0"/>
        <w:spacing w:before="120" w:after="120"/>
        <w:rPr>
          <w:color w:val="000000" w:themeColor="text1"/>
        </w:rPr>
      </w:pPr>
      <w:bookmarkStart w:id="2" w:name="_Toc232834233"/>
    </w:p>
    <w:p w:rsidR="00A929E9" w:rsidRPr="00BF6A8B" w:rsidRDefault="00A929E9">
      <w:pPr>
        <w:pStyle w:val="af0"/>
        <w:spacing w:before="120" w:after="120"/>
        <w:rPr>
          <w:color w:val="000000" w:themeColor="text1"/>
        </w:rPr>
      </w:pPr>
    </w:p>
    <w:p w:rsidR="00A929E9" w:rsidRPr="00BF6A8B" w:rsidRDefault="00A929E9">
      <w:pPr>
        <w:pStyle w:val="af0"/>
        <w:spacing w:before="120" w:after="120"/>
        <w:rPr>
          <w:color w:val="000000" w:themeColor="text1"/>
        </w:rPr>
      </w:pPr>
    </w:p>
    <w:p w:rsidR="00A929E9" w:rsidRPr="00BF6A8B" w:rsidRDefault="00A929E9">
      <w:pPr>
        <w:pStyle w:val="af0"/>
        <w:spacing w:before="120" w:after="120"/>
        <w:rPr>
          <w:color w:val="000000" w:themeColor="text1"/>
        </w:rPr>
      </w:pPr>
    </w:p>
    <w:p w:rsidR="00A929E9" w:rsidRPr="00BF6A8B" w:rsidRDefault="00A929E9">
      <w:pPr>
        <w:pStyle w:val="af0"/>
        <w:spacing w:before="120" w:after="120"/>
        <w:rPr>
          <w:color w:val="000000" w:themeColor="text1"/>
        </w:rPr>
      </w:pPr>
    </w:p>
    <w:p w:rsidR="00A929E9" w:rsidRPr="00BF6A8B" w:rsidRDefault="00A929E9">
      <w:pPr>
        <w:pStyle w:val="af0"/>
        <w:spacing w:before="120" w:after="120"/>
        <w:rPr>
          <w:color w:val="000000" w:themeColor="text1"/>
        </w:rPr>
      </w:pPr>
    </w:p>
    <w:p w:rsidR="00A929E9" w:rsidRPr="00BF6A8B" w:rsidRDefault="00A929E9">
      <w:pPr>
        <w:spacing w:line="360" w:lineRule="auto"/>
        <w:ind w:firstLine="540"/>
        <w:rPr>
          <w:rFonts w:ascii="仿宋_GB2312" w:eastAsia="仿宋_GB2312"/>
          <w:b/>
          <w:color w:val="000000" w:themeColor="text1"/>
          <w:sz w:val="32"/>
          <w:szCs w:val="32"/>
        </w:rPr>
        <w:sectPr w:rsidR="00A929E9" w:rsidRPr="00BF6A8B">
          <w:pgSz w:w="11907" w:h="16840"/>
          <w:pgMar w:top="1134" w:right="1134" w:bottom="1134" w:left="1440" w:header="851" w:footer="992" w:gutter="0"/>
          <w:cols w:space="425"/>
          <w:docGrid w:linePitch="312"/>
        </w:sectPr>
      </w:pPr>
    </w:p>
    <w:p w:rsidR="00A929E9" w:rsidRPr="00BF6A8B" w:rsidRDefault="000D1E69">
      <w:pPr>
        <w:spacing w:line="360" w:lineRule="auto"/>
        <w:ind w:firstLine="540"/>
        <w:rPr>
          <w:rFonts w:ascii="仿宋_GB2312" w:eastAsia="仿宋_GB2312"/>
          <w:b/>
          <w:color w:val="000000" w:themeColor="text1"/>
          <w:sz w:val="32"/>
          <w:szCs w:val="32"/>
        </w:rPr>
      </w:pPr>
      <w:r w:rsidRPr="00BF6A8B">
        <w:rPr>
          <w:rFonts w:ascii="仿宋_GB2312" w:eastAsia="仿宋_GB2312" w:hint="eastAsia"/>
          <w:b/>
          <w:color w:val="000000" w:themeColor="text1"/>
          <w:sz w:val="32"/>
          <w:szCs w:val="32"/>
        </w:rPr>
        <w:lastRenderedPageBreak/>
        <w:t>投标报价须知：</w:t>
      </w:r>
    </w:p>
    <w:p w:rsidR="00A929E9" w:rsidRPr="00BF6A8B" w:rsidRDefault="000D1E69">
      <w:pPr>
        <w:spacing w:line="360" w:lineRule="auto"/>
        <w:ind w:firstLine="540"/>
        <w:rPr>
          <w:rFonts w:ascii="仿宋_GB2312" w:eastAsia="仿宋_GB2312"/>
          <w:color w:val="000000" w:themeColor="text1"/>
          <w:sz w:val="28"/>
        </w:rPr>
      </w:pPr>
      <w:r w:rsidRPr="00BF6A8B">
        <w:rPr>
          <w:rFonts w:ascii="仿宋_GB2312" w:eastAsia="仿宋_GB2312" w:hint="eastAsia"/>
          <w:color w:val="000000" w:themeColor="text1"/>
          <w:sz w:val="28"/>
        </w:rPr>
        <w:t>一、投标人的投标报价应包括为完成本项目方案设计、施工图设计、</w:t>
      </w:r>
      <w:r w:rsidRPr="00BF6A8B">
        <w:rPr>
          <w:rFonts w:ascii="仿宋_GB2312" w:eastAsia="仿宋_GB2312" w:hAnsi="华文中宋" w:hint="eastAsia"/>
          <w:iCs/>
          <w:color w:val="000000" w:themeColor="text1"/>
          <w:sz w:val="28"/>
          <w:szCs w:val="28"/>
        </w:rPr>
        <w:t>施工阶段、竣工验收阶段和质量保修期间的设计服务</w:t>
      </w:r>
      <w:r w:rsidRPr="00BF6A8B">
        <w:rPr>
          <w:rFonts w:ascii="仿宋_GB2312" w:eastAsia="仿宋_GB2312" w:hint="eastAsia"/>
          <w:color w:val="000000" w:themeColor="text1"/>
          <w:sz w:val="28"/>
        </w:rPr>
        <w:t>的工作人员的工资、劳保、医疗、福利、津贴、保险、差旅费、资料费、设计单位的管理费、税金、利润等所有费用。招标人不再另行支付任何费用，投标人也不得与本项目的任何承包商、材料供应商等发生任何经济关系。</w:t>
      </w:r>
    </w:p>
    <w:p w:rsidR="00A929E9" w:rsidRPr="00BF6A8B" w:rsidRDefault="000D1E69">
      <w:pPr>
        <w:spacing w:line="360" w:lineRule="auto"/>
        <w:ind w:firstLine="540"/>
        <w:rPr>
          <w:rFonts w:ascii="仿宋_GB2312" w:eastAsia="仿宋_GB2312"/>
          <w:color w:val="000000" w:themeColor="text1"/>
          <w:sz w:val="28"/>
        </w:rPr>
      </w:pPr>
      <w:r w:rsidRPr="00BF6A8B">
        <w:rPr>
          <w:rFonts w:ascii="仿宋_GB2312" w:eastAsia="仿宋_GB2312" w:hint="eastAsia"/>
          <w:color w:val="000000" w:themeColor="text1"/>
          <w:sz w:val="28"/>
        </w:rPr>
        <w:t>二、投标人须积极配合招标人的报件工作，因下述原因产生的设计费用由投标人自行承担，招标人不另行支付任何费用。</w:t>
      </w:r>
    </w:p>
    <w:p w:rsidR="00A929E9" w:rsidRPr="00BF6A8B" w:rsidRDefault="000D1E69">
      <w:pPr>
        <w:spacing w:line="360" w:lineRule="auto"/>
        <w:ind w:firstLine="540"/>
        <w:rPr>
          <w:rFonts w:ascii="仿宋_GB2312" w:eastAsia="仿宋_GB2312"/>
          <w:color w:val="000000" w:themeColor="text1"/>
          <w:sz w:val="28"/>
        </w:rPr>
      </w:pPr>
      <w:r w:rsidRPr="00BF6A8B">
        <w:rPr>
          <w:rFonts w:ascii="仿宋_GB2312" w:eastAsia="仿宋_GB2312" w:hint="eastAsia"/>
          <w:color w:val="000000" w:themeColor="text1"/>
          <w:sz w:val="28"/>
        </w:rPr>
        <w:t>（1）招标人在确认设计成果时提出的修改或调整意见而产生设计费、资料费等；</w:t>
      </w:r>
    </w:p>
    <w:p w:rsidR="00A929E9" w:rsidRPr="00BF6A8B" w:rsidRDefault="000D1E69">
      <w:pPr>
        <w:spacing w:line="360" w:lineRule="auto"/>
        <w:ind w:firstLine="540"/>
        <w:rPr>
          <w:rFonts w:ascii="仿宋_GB2312" w:eastAsia="仿宋_GB2312"/>
          <w:color w:val="000000" w:themeColor="text1"/>
          <w:sz w:val="28"/>
        </w:rPr>
      </w:pPr>
      <w:r w:rsidRPr="00BF6A8B">
        <w:rPr>
          <w:rFonts w:ascii="仿宋_GB2312" w:eastAsia="仿宋_GB2312" w:hint="eastAsia"/>
          <w:color w:val="000000" w:themeColor="text1"/>
          <w:sz w:val="28"/>
        </w:rPr>
        <w:t>（2）招标人在报件过程中相关主管职能部门提出的方案设计、施工图设计修改或调整意见而产生的设计费、资料费等；</w:t>
      </w:r>
    </w:p>
    <w:p w:rsidR="00A929E9" w:rsidRPr="00BF6A8B" w:rsidRDefault="000D1E69">
      <w:pPr>
        <w:spacing w:line="360" w:lineRule="auto"/>
        <w:ind w:firstLine="540"/>
        <w:rPr>
          <w:rFonts w:ascii="仿宋_GB2312" w:eastAsia="仿宋_GB2312"/>
          <w:color w:val="000000" w:themeColor="text1"/>
          <w:sz w:val="28"/>
        </w:rPr>
      </w:pPr>
      <w:r w:rsidRPr="00BF6A8B">
        <w:rPr>
          <w:rFonts w:ascii="仿宋_GB2312" w:eastAsia="仿宋_GB2312" w:hint="eastAsia"/>
          <w:color w:val="000000" w:themeColor="text1"/>
          <w:sz w:val="28"/>
        </w:rPr>
        <w:t>（3）施工过程中一般性设计变更而产生的设计费、资料费等。</w:t>
      </w:r>
    </w:p>
    <w:p w:rsidR="00A929E9" w:rsidRPr="00BF6A8B" w:rsidRDefault="000D1E69">
      <w:pPr>
        <w:spacing w:line="360" w:lineRule="auto"/>
        <w:ind w:firstLineChars="200" w:firstLine="560"/>
        <w:rPr>
          <w:rFonts w:ascii="仿宋_GB2312" w:eastAsia="仿宋_GB2312"/>
          <w:color w:val="000000" w:themeColor="text1"/>
          <w:sz w:val="28"/>
        </w:rPr>
      </w:pPr>
      <w:r w:rsidRPr="00BF6A8B">
        <w:rPr>
          <w:rFonts w:ascii="仿宋_GB2312" w:eastAsia="仿宋_GB2312" w:hint="eastAsia"/>
          <w:color w:val="000000" w:themeColor="text1"/>
          <w:sz w:val="28"/>
        </w:rPr>
        <w:t>三、</w:t>
      </w:r>
      <w:r w:rsidRPr="00BF6A8B">
        <w:rPr>
          <w:rFonts w:ascii="仿宋_GB2312" w:eastAsia="仿宋_GB2312" w:hAnsi="宋体" w:hint="eastAsia"/>
          <w:color w:val="000000" w:themeColor="text1"/>
          <w:sz w:val="28"/>
        </w:rPr>
        <w:t>设计期限内、施工期、竣工验收期及质量保修期内的服务承诺，由各投标人根据国家、重庆市现行规定以及自行经营情况自主编制。</w:t>
      </w:r>
    </w:p>
    <w:p w:rsidR="00A929E9" w:rsidRPr="00BF6A8B" w:rsidRDefault="00A929E9">
      <w:pPr>
        <w:pStyle w:val="af0"/>
        <w:spacing w:before="120" w:after="120"/>
        <w:rPr>
          <w:color w:val="000000" w:themeColor="text1"/>
        </w:rPr>
        <w:sectPr w:rsidR="00A929E9" w:rsidRPr="00BF6A8B">
          <w:pgSz w:w="11907" w:h="16840"/>
          <w:pgMar w:top="1134" w:right="1134" w:bottom="1134" w:left="1440" w:header="851" w:footer="992" w:gutter="0"/>
          <w:cols w:space="425"/>
          <w:docGrid w:linePitch="312"/>
        </w:sectPr>
      </w:pPr>
    </w:p>
    <w:p w:rsidR="00A929E9" w:rsidRPr="00BF6A8B" w:rsidRDefault="00A929E9">
      <w:pPr>
        <w:spacing w:line="460" w:lineRule="exact"/>
        <w:ind w:firstLineChars="2007" w:firstLine="6045"/>
        <w:rPr>
          <w:rFonts w:ascii="仿宋_GB2312" w:eastAsia="仿宋_GB2312"/>
          <w:b/>
          <w:color w:val="000000" w:themeColor="text1"/>
          <w:sz w:val="30"/>
          <w:szCs w:val="30"/>
        </w:rPr>
        <w:sectPr w:rsidR="00A929E9" w:rsidRPr="00BF6A8B">
          <w:type w:val="continuous"/>
          <w:pgSz w:w="11907" w:h="16840"/>
          <w:pgMar w:top="1134" w:right="1134" w:bottom="1134" w:left="1440" w:header="851" w:footer="992" w:gutter="0"/>
          <w:cols w:space="425"/>
          <w:docGrid w:type="lines" w:linePitch="312"/>
        </w:sectPr>
      </w:pPr>
    </w:p>
    <w:p w:rsidR="00A34B67" w:rsidRPr="00BF6A8B" w:rsidRDefault="00A34B67" w:rsidP="00A34B67">
      <w:pPr>
        <w:spacing w:line="460" w:lineRule="exact"/>
        <w:rPr>
          <w:rFonts w:ascii="仿宋_GB2312" w:eastAsia="仿宋_GB2312"/>
          <w:b/>
          <w:color w:val="000000" w:themeColor="text1"/>
          <w:sz w:val="30"/>
          <w:szCs w:val="30"/>
        </w:rPr>
      </w:pPr>
      <w:r w:rsidRPr="00BF6A8B">
        <w:rPr>
          <w:rFonts w:ascii="仿宋_GB2312" w:eastAsia="仿宋_GB2312" w:hint="eastAsia"/>
          <w:b/>
          <w:color w:val="000000" w:themeColor="text1"/>
          <w:sz w:val="30"/>
          <w:szCs w:val="30"/>
        </w:rPr>
        <w:lastRenderedPageBreak/>
        <w:t>附件4：</w:t>
      </w:r>
    </w:p>
    <w:p w:rsidR="00A34B67" w:rsidRPr="00BF6A8B" w:rsidRDefault="00A34B67">
      <w:pPr>
        <w:spacing w:line="460" w:lineRule="exact"/>
        <w:jc w:val="center"/>
        <w:rPr>
          <w:rFonts w:ascii="仿宋_GB2312" w:eastAsia="仿宋_GB2312"/>
          <w:b/>
          <w:color w:val="000000" w:themeColor="text1"/>
          <w:sz w:val="30"/>
          <w:szCs w:val="30"/>
        </w:rPr>
      </w:pPr>
    </w:p>
    <w:p w:rsidR="00A929E9" w:rsidRPr="00BF6A8B" w:rsidRDefault="000D1E69">
      <w:pPr>
        <w:spacing w:line="460" w:lineRule="exact"/>
        <w:jc w:val="center"/>
        <w:rPr>
          <w:rFonts w:ascii="仿宋_GB2312" w:eastAsia="仿宋_GB2312"/>
          <w:b/>
          <w:color w:val="000000" w:themeColor="text1"/>
          <w:sz w:val="30"/>
          <w:szCs w:val="30"/>
        </w:rPr>
      </w:pPr>
      <w:r w:rsidRPr="00BF6A8B">
        <w:rPr>
          <w:rFonts w:ascii="仿宋_GB2312" w:eastAsia="仿宋_GB2312" w:hint="eastAsia"/>
          <w:b/>
          <w:color w:val="000000" w:themeColor="text1"/>
          <w:sz w:val="30"/>
          <w:szCs w:val="30"/>
        </w:rPr>
        <w:t>本工程设计人员一览表</w:t>
      </w:r>
    </w:p>
    <w:p w:rsidR="00A929E9" w:rsidRPr="00BF6A8B" w:rsidRDefault="00A929E9">
      <w:pPr>
        <w:spacing w:line="460" w:lineRule="exact"/>
        <w:ind w:firstLine="482"/>
        <w:rPr>
          <w:rFonts w:ascii="仿宋_GB2312" w:eastAsia="仿宋_GB2312"/>
          <w:color w:val="000000" w:themeColor="text1"/>
        </w:rPr>
      </w:pPr>
    </w:p>
    <w:tbl>
      <w:tblPr>
        <w:tblW w:w="106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4"/>
        <w:gridCol w:w="1440"/>
        <w:gridCol w:w="900"/>
        <w:gridCol w:w="1080"/>
        <w:gridCol w:w="929"/>
        <w:gridCol w:w="929"/>
        <w:gridCol w:w="959"/>
        <w:gridCol w:w="1522"/>
        <w:gridCol w:w="1427"/>
      </w:tblGrid>
      <w:tr w:rsidR="00A929E9" w:rsidRPr="00BF6A8B">
        <w:trPr>
          <w:jc w:val="center"/>
        </w:trPr>
        <w:tc>
          <w:tcPr>
            <w:tcW w:w="1494" w:type="dxa"/>
            <w:vAlign w:val="center"/>
          </w:tcPr>
          <w:p w:rsidR="00A929E9" w:rsidRPr="00BF6A8B" w:rsidRDefault="000D1E69">
            <w:pPr>
              <w:spacing w:line="460" w:lineRule="exact"/>
              <w:ind w:firstLine="482"/>
              <w:rPr>
                <w:rFonts w:ascii="仿宋_GB2312" w:eastAsia="仿宋_GB2312"/>
                <w:color w:val="000000" w:themeColor="text1"/>
              </w:rPr>
            </w:pPr>
            <w:r w:rsidRPr="00BF6A8B">
              <w:rPr>
                <w:rFonts w:ascii="仿宋_GB2312" w:eastAsia="仿宋_GB2312" w:hint="eastAsia"/>
                <w:color w:val="000000" w:themeColor="text1"/>
              </w:rPr>
              <w:t>岗位</w:t>
            </w:r>
          </w:p>
        </w:tc>
        <w:tc>
          <w:tcPr>
            <w:tcW w:w="1440" w:type="dxa"/>
            <w:vAlign w:val="center"/>
          </w:tcPr>
          <w:p w:rsidR="00A929E9" w:rsidRPr="00BF6A8B" w:rsidRDefault="000D1E69">
            <w:pPr>
              <w:spacing w:line="460" w:lineRule="exact"/>
              <w:ind w:firstLine="482"/>
              <w:rPr>
                <w:rFonts w:ascii="仿宋_GB2312" w:eastAsia="仿宋_GB2312"/>
                <w:color w:val="000000" w:themeColor="text1"/>
              </w:rPr>
            </w:pPr>
            <w:r w:rsidRPr="00BF6A8B">
              <w:rPr>
                <w:rFonts w:ascii="仿宋_GB2312" w:eastAsia="仿宋_GB2312" w:hint="eastAsia"/>
                <w:color w:val="000000" w:themeColor="text1"/>
              </w:rPr>
              <w:t>姓名</w:t>
            </w:r>
          </w:p>
        </w:tc>
        <w:tc>
          <w:tcPr>
            <w:tcW w:w="900" w:type="dxa"/>
            <w:vAlign w:val="center"/>
          </w:tcPr>
          <w:p w:rsidR="00A929E9" w:rsidRPr="00BF6A8B" w:rsidRDefault="000D1E69">
            <w:pPr>
              <w:spacing w:line="460" w:lineRule="exact"/>
              <w:ind w:hanging="18"/>
              <w:jc w:val="center"/>
              <w:rPr>
                <w:rFonts w:ascii="仿宋_GB2312" w:eastAsia="仿宋_GB2312"/>
                <w:color w:val="000000" w:themeColor="text1"/>
              </w:rPr>
            </w:pPr>
            <w:r w:rsidRPr="00BF6A8B">
              <w:rPr>
                <w:rFonts w:ascii="仿宋_GB2312" w:eastAsia="仿宋_GB2312" w:hint="eastAsia"/>
                <w:color w:val="000000" w:themeColor="text1"/>
              </w:rPr>
              <w:t>性别</w:t>
            </w:r>
          </w:p>
        </w:tc>
        <w:tc>
          <w:tcPr>
            <w:tcW w:w="1080" w:type="dxa"/>
            <w:vAlign w:val="center"/>
          </w:tcPr>
          <w:p w:rsidR="00A929E9" w:rsidRPr="00BF6A8B" w:rsidRDefault="000D1E69">
            <w:pPr>
              <w:spacing w:line="460" w:lineRule="exact"/>
              <w:ind w:firstLine="30"/>
              <w:jc w:val="center"/>
              <w:rPr>
                <w:rFonts w:ascii="仿宋_GB2312" w:eastAsia="仿宋_GB2312"/>
                <w:color w:val="000000" w:themeColor="text1"/>
              </w:rPr>
            </w:pPr>
            <w:r w:rsidRPr="00BF6A8B">
              <w:rPr>
                <w:rFonts w:ascii="仿宋_GB2312" w:eastAsia="仿宋_GB2312" w:hint="eastAsia"/>
                <w:color w:val="000000" w:themeColor="text1"/>
              </w:rPr>
              <w:t>年龄</w:t>
            </w:r>
          </w:p>
        </w:tc>
        <w:tc>
          <w:tcPr>
            <w:tcW w:w="929" w:type="dxa"/>
            <w:vAlign w:val="center"/>
          </w:tcPr>
          <w:p w:rsidR="00A929E9" w:rsidRPr="00BF6A8B" w:rsidRDefault="000D1E69">
            <w:pPr>
              <w:spacing w:line="460" w:lineRule="exact"/>
              <w:jc w:val="center"/>
              <w:rPr>
                <w:rFonts w:ascii="仿宋_GB2312" w:eastAsia="仿宋_GB2312"/>
                <w:color w:val="000000" w:themeColor="text1"/>
              </w:rPr>
            </w:pPr>
            <w:r w:rsidRPr="00BF6A8B">
              <w:rPr>
                <w:rFonts w:ascii="仿宋_GB2312" w:eastAsia="仿宋_GB2312" w:hint="eastAsia"/>
                <w:color w:val="000000" w:themeColor="text1"/>
              </w:rPr>
              <w:t>职称</w:t>
            </w:r>
          </w:p>
        </w:tc>
        <w:tc>
          <w:tcPr>
            <w:tcW w:w="929" w:type="dxa"/>
            <w:vAlign w:val="center"/>
          </w:tcPr>
          <w:p w:rsidR="00A929E9" w:rsidRPr="00BF6A8B" w:rsidRDefault="000D1E69">
            <w:pPr>
              <w:spacing w:line="460" w:lineRule="exact"/>
              <w:jc w:val="center"/>
              <w:rPr>
                <w:rFonts w:ascii="仿宋_GB2312" w:eastAsia="仿宋_GB2312"/>
                <w:color w:val="000000" w:themeColor="text1"/>
              </w:rPr>
            </w:pPr>
            <w:r w:rsidRPr="00BF6A8B">
              <w:rPr>
                <w:rFonts w:ascii="仿宋_GB2312" w:eastAsia="仿宋_GB2312" w:hint="eastAsia"/>
                <w:color w:val="000000" w:themeColor="text1"/>
              </w:rPr>
              <w:t>职务</w:t>
            </w:r>
          </w:p>
        </w:tc>
        <w:tc>
          <w:tcPr>
            <w:tcW w:w="959" w:type="dxa"/>
            <w:vAlign w:val="center"/>
          </w:tcPr>
          <w:p w:rsidR="00A929E9" w:rsidRPr="00BF6A8B" w:rsidRDefault="000D1E69">
            <w:pPr>
              <w:spacing w:line="460" w:lineRule="exact"/>
              <w:jc w:val="center"/>
              <w:rPr>
                <w:rFonts w:ascii="仿宋_GB2312" w:eastAsia="仿宋_GB2312"/>
                <w:color w:val="000000" w:themeColor="text1"/>
              </w:rPr>
            </w:pPr>
            <w:r w:rsidRPr="00BF6A8B">
              <w:rPr>
                <w:rFonts w:ascii="仿宋_GB2312" w:eastAsia="仿宋_GB2312" w:hint="eastAsia"/>
                <w:color w:val="000000" w:themeColor="text1"/>
              </w:rPr>
              <w:t>学历</w:t>
            </w:r>
          </w:p>
        </w:tc>
        <w:tc>
          <w:tcPr>
            <w:tcW w:w="1522" w:type="dxa"/>
            <w:vAlign w:val="center"/>
          </w:tcPr>
          <w:p w:rsidR="00A929E9" w:rsidRPr="00BF6A8B" w:rsidRDefault="000D1E69">
            <w:pPr>
              <w:spacing w:line="460" w:lineRule="exact"/>
              <w:jc w:val="center"/>
              <w:rPr>
                <w:rFonts w:ascii="仿宋_GB2312" w:eastAsia="仿宋_GB2312"/>
                <w:color w:val="000000" w:themeColor="text1"/>
              </w:rPr>
            </w:pPr>
            <w:r w:rsidRPr="00BF6A8B">
              <w:rPr>
                <w:rFonts w:ascii="仿宋_GB2312" w:eastAsia="仿宋_GB2312" w:hint="eastAsia"/>
                <w:color w:val="000000" w:themeColor="text1"/>
              </w:rPr>
              <w:t>专业</w:t>
            </w:r>
          </w:p>
        </w:tc>
        <w:tc>
          <w:tcPr>
            <w:tcW w:w="1427" w:type="dxa"/>
            <w:vAlign w:val="center"/>
          </w:tcPr>
          <w:p w:rsidR="00A929E9" w:rsidRPr="00BF6A8B" w:rsidRDefault="000D1E69">
            <w:pPr>
              <w:spacing w:line="460" w:lineRule="exact"/>
              <w:jc w:val="center"/>
              <w:rPr>
                <w:rFonts w:ascii="仿宋_GB2312" w:eastAsia="仿宋_GB2312"/>
                <w:color w:val="000000" w:themeColor="text1"/>
              </w:rPr>
            </w:pPr>
            <w:r w:rsidRPr="00BF6A8B">
              <w:rPr>
                <w:rFonts w:ascii="仿宋_GB2312" w:eastAsia="仿宋_GB2312" w:hint="eastAsia"/>
                <w:color w:val="000000" w:themeColor="text1"/>
              </w:rPr>
              <w:t>造价资格证编号</w:t>
            </w:r>
          </w:p>
        </w:tc>
      </w:tr>
      <w:tr w:rsidR="00A929E9" w:rsidRPr="00BF6A8B">
        <w:trPr>
          <w:jc w:val="center"/>
        </w:trPr>
        <w:tc>
          <w:tcPr>
            <w:tcW w:w="1494" w:type="dxa"/>
          </w:tcPr>
          <w:p w:rsidR="00A929E9" w:rsidRPr="00BF6A8B" w:rsidRDefault="00A929E9">
            <w:pPr>
              <w:spacing w:line="460" w:lineRule="exact"/>
              <w:ind w:firstLine="482"/>
              <w:rPr>
                <w:rFonts w:ascii="仿宋_GB2312" w:eastAsia="仿宋_GB2312"/>
                <w:color w:val="000000" w:themeColor="text1"/>
              </w:rPr>
            </w:pPr>
          </w:p>
        </w:tc>
        <w:tc>
          <w:tcPr>
            <w:tcW w:w="1440" w:type="dxa"/>
          </w:tcPr>
          <w:p w:rsidR="00A929E9" w:rsidRPr="00BF6A8B" w:rsidRDefault="00A929E9">
            <w:pPr>
              <w:spacing w:line="460" w:lineRule="exact"/>
              <w:ind w:firstLine="482"/>
              <w:rPr>
                <w:rFonts w:ascii="仿宋_GB2312" w:eastAsia="仿宋_GB2312"/>
                <w:color w:val="000000" w:themeColor="text1"/>
              </w:rPr>
            </w:pPr>
          </w:p>
        </w:tc>
        <w:tc>
          <w:tcPr>
            <w:tcW w:w="900" w:type="dxa"/>
          </w:tcPr>
          <w:p w:rsidR="00A929E9" w:rsidRPr="00BF6A8B" w:rsidRDefault="00A929E9">
            <w:pPr>
              <w:spacing w:line="460" w:lineRule="exact"/>
              <w:ind w:firstLine="102"/>
              <w:rPr>
                <w:rFonts w:ascii="仿宋_GB2312" w:eastAsia="仿宋_GB2312"/>
                <w:color w:val="000000" w:themeColor="text1"/>
              </w:rPr>
            </w:pPr>
          </w:p>
        </w:tc>
        <w:tc>
          <w:tcPr>
            <w:tcW w:w="1080"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59" w:type="dxa"/>
          </w:tcPr>
          <w:p w:rsidR="00A929E9" w:rsidRPr="00BF6A8B" w:rsidRDefault="00A929E9">
            <w:pPr>
              <w:spacing w:line="460" w:lineRule="exact"/>
              <w:ind w:firstLine="482"/>
              <w:rPr>
                <w:rFonts w:ascii="仿宋_GB2312" w:eastAsia="仿宋_GB2312"/>
                <w:color w:val="000000" w:themeColor="text1"/>
              </w:rPr>
            </w:pPr>
          </w:p>
        </w:tc>
        <w:tc>
          <w:tcPr>
            <w:tcW w:w="1522" w:type="dxa"/>
          </w:tcPr>
          <w:p w:rsidR="00A929E9" w:rsidRPr="00BF6A8B" w:rsidRDefault="00A929E9">
            <w:pPr>
              <w:spacing w:line="460" w:lineRule="exact"/>
              <w:ind w:firstLine="482"/>
              <w:rPr>
                <w:rFonts w:ascii="仿宋_GB2312" w:eastAsia="仿宋_GB2312"/>
                <w:color w:val="000000" w:themeColor="text1"/>
              </w:rPr>
            </w:pPr>
          </w:p>
        </w:tc>
        <w:tc>
          <w:tcPr>
            <w:tcW w:w="1427" w:type="dxa"/>
          </w:tcPr>
          <w:p w:rsidR="00A929E9" w:rsidRPr="00BF6A8B" w:rsidRDefault="00A929E9">
            <w:pPr>
              <w:spacing w:line="460" w:lineRule="exact"/>
              <w:ind w:firstLine="482"/>
              <w:rPr>
                <w:rFonts w:ascii="仿宋_GB2312" w:eastAsia="仿宋_GB2312"/>
                <w:color w:val="000000" w:themeColor="text1"/>
              </w:rPr>
            </w:pPr>
          </w:p>
        </w:tc>
      </w:tr>
      <w:tr w:rsidR="00A929E9" w:rsidRPr="00BF6A8B">
        <w:trPr>
          <w:jc w:val="center"/>
        </w:trPr>
        <w:tc>
          <w:tcPr>
            <w:tcW w:w="1494" w:type="dxa"/>
          </w:tcPr>
          <w:p w:rsidR="00A929E9" w:rsidRPr="00BF6A8B" w:rsidRDefault="00A929E9">
            <w:pPr>
              <w:spacing w:line="460" w:lineRule="exact"/>
              <w:ind w:firstLine="482"/>
              <w:rPr>
                <w:rFonts w:ascii="仿宋_GB2312" w:eastAsia="仿宋_GB2312"/>
                <w:color w:val="000000" w:themeColor="text1"/>
              </w:rPr>
            </w:pPr>
          </w:p>
        </w:tc>
        <w:tc>
          <w:tcPr>
            <w:tcW w:w="1440" w:type="dxa"/>
          </w:tcPr>
          <w:p w:rsidR="00A929E9" w:rsidRPr="00BF6A8B" w:rsidRDefault="00A929E9">
            <w:pPr>
              <w:spacing w:line="460" w:lineRule="exact"/>
              <w:ind w:firstLine="482"/>
              <w:rPr>
                <w:rFonts w:ascii="仿宋_GB2312" w:eastAsia="仿宋_GB2312"/>
                <w:color w:val="000000" w:themeColor="text1"/>
              </w:rPr>
            </w:pPr>
          </w:p>
        </w:tc>
        <w:tc>
          <w:tcPr>
            <w:tcW w:w="900" w:type="dxa"/>
          </w:tcPr>
          <w:p w:rsidR="00A929E9" w:rsidRPr="00BF6A8B" w:rsidRDefault="00A929E9">
            <w:pPr>
              <w:spacing w:line="460" w:lineRule="exact"/>
              <w:ind w:firstLine="482"/>
              <w:rPr>
                <w:rFonts w:ascii="仿宋_GB2312" w:eastAsia="仿宋_GB2312"/>
                <w:color w:val="000000" w:themeColor="text1"/>
              </w:rPr>
            </w:pPr>
          </w:p>
        </w:tc>
        <w:tc>
          <w:tcPr>
            <w:tcW w:w="1080"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59" w:type="dxa"/>
          </w:tcPr>
          <w:p w:rsidR="00A929E9" w:rsidRPr="00BF6A8B" w:rsidRDefault="00A929E9">
            <w:pPr>
              <w:spacing w:line="460" w:lineRule="exact"/>
              <w:ind w:firstLine="482"/>
              <w:rPr>
                <w:rFonts w:ascii="仿宋_GB2312" w:eastAsia="仿宋_GB2312"/>
                <w:color w:val="000000" w:themeColor="text1"/>
              </w:rPr>
            </w:pPr>
          </w:p>
        </w:tc>
        <w:tc>
          <w:tcPr>
            <w:tcW w:w="1522" w:type="dxa"/>
          </w:tcPr>
          <w:p w:rsidR="00A929E9" w:rsidRPr="00BF6A8B" w:rsidRDefault="00A929E9">
            <w:pPr>
              <w:spacing w:line="460" w:lineRule="exact"/>
              <w:ind w:firstLine="482"/>
              <w:rPr>
                <w:rFonts w:ascii="仿宋_GB2312" w:eastAsia="仿宋_GB2312"/>
                <w:color w:val="000000" w:themeColor="text1"/>
              </w:rPr>
            </w:pPr>
          </w:p>
        </w:tc>
        <w:tc>
          <w:tcPr>
            <w:tcW w:w="1427" w:type="dxa"/>
          </w:tcPr>
          <w:p w:rsidR="00A929E9" w:rsidRPr="00BF6A8B" w:rsidRDefault="00A929E9">
            <w:pPr>
              <w:spacing w:line="460" w:lineRule="exact"/>
              <w:ind w:firstLine="482"/>
              <w:rPr>
                <w:rFonts w:ascii="仿宋_GB2312" w:eastAsia="仿宋_GB2312"/>
                <w:color w:val="000000" w:themeColor="text1"/>
              </w:rPr>
            </w:pPr>
          </w:p>
        </w:tc>
      </w:tr>
      <w:tr w:rsidR="00A929E9" w:rsidRPr="00BF6A8B">
        <w:trPr>
          <w:jc w:val="center"/>
        </w:trPr>
        <w:tc>
          <w:tcPr>
            <w:tcW w:w="1494" w:type="dxa"/>
          </w:tcPr>
          <w:p w:rsidR="00A929E9" w:rsidRPr="00BF6A8B" w:rsidRDefault="00A929E9">
            <w:pPr>
              <w:spacing w:line="460" w:lineRule="exact"/>
              <w:ind w:firstLine="482"/>
              <w:rPr>
                <w:rFonts w:ascii="仿宋_GB2312" w:eastAsia="仿宋_GB2312"/>
                <w:color w:val="000000" w:themeColor="text1"/>
              </w:rPr>
            </w:pPr>
          </w:p>
        </w:tc>
        <w:tc>
          <w:tcPr>
            <w:tcW w:w="1440" w:type="dxa"/>
          </w:tcPr>
          <w:p w:rsidR="00A929E9" w:rsidRPr="00BF6A8B" w:rsidRDefault="00A929E9">
            <w:pPr>
              <w:spacing w:line="460" w:lineRule="exact"/>
              <w:ind w:firstLine="482"/>
              <w:rPr>
                <w:rFonts w:ascii="仿宋_GB2312" w:eastAsia="仿宋_GB2312"/>
                <w:color w:val="000000" w:themeColor="text1"/>
              </w:rPr>
            </w:pPr>
          </w:p>
        </w:tc>
        <w:tc>
          <w:tcPr>
            <w:tcW w:w="900" w:type="dxa"/>
          </w:tcPr>
          <w:p w:rsidR="00A929E9" w:rsidRPr="00BF6A8B" w:rsidRDefault="00A929E9">
            <w:pPr>
              <w:spacing w:line="460" w:lineRule="exact"/>
              <w:ind w:firstLine="482"/>
              <w:rPr>
                <w:rFonts w:ascii="仿宋_GB2312" w:eastAsia="仿宋_GB2312"/>
                <w:color w:val="000000" w:themeColor="text1"/>
              </w:rPr>
            </w:pPr>
          </w:p>
        </w:tc>
        <w:tc>
          <w:tcPr>
            <w:tcW w:w="1080"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59" w:type="dxa"/>
          </w:tcPr>
          <w:p w:rsidR="00A929E9" w:rsidRPr="00BF6A8B" w:rsidRDefault="00A929E9">
            <w:pPr>
              <w:spacing w:line="460" w:lineRule="exact"/>
              <w:ind w:firstLine="482"/>
              <w:rPr>
                <w:rFonts w:ascii="仿宋_GB2312" w:eastAsia="仿宋_GB2312"/>
                <w:color w:val="000000" w:themeColor="text1"/>
              </w:rPr>
            </w:pPr>
          </w:p>
        </w:tc>
        <w:tc>
          <w:tcPr>
            <w:tcW w:w="1522" w:type="dxa"/>
          </w:tcPr>
          <w:p w:rsidR="00A929E9" w:rsidRPr="00BF6A8B" w:rsidRDefault="00A929E9">
            <w:pPr>
              <w:spacing w:line="460" w:lineRule="exact"/>
              <w:ind w:firstLine="482"/>
              <w:rPr>
                <w:rFonts w:ascii="仿宋_GB2312" w:eastAsia="仿宋_GB2312"/>
                <w:color w:val="000000" w:themeColor="text1"/>
              </w:rPr>
            </w:pPr>
          </w:p>
        </w:tc>
        <w:tc>
          <w:tcPr>
            <w:tcW w:w="1427" w:type="dxa"/>
          </w:tcPr>
          <w:p w:rsidR="00A929E9" w:rsidRPr="00BF6A8B" w:rsidRDefault="00A929E9">
            <w:pPr>
              <w:spacing w:line="460" w:lineRule="exact"/>
              <w:ind w:firstLine="482"/>
              <w:rPr>
                <w:rFonts w:ascii="仿宋_GB2312" w:eastAsia="仿宋_GB2312"/>
                <w:color w:val="000000" w:themeColor="text1"/>
              </w:rPr>
            </w:pPr>
          </w:p>
        </w:tc>
      </w:tr>
      <w:tr w:rsidR="00A929E9" w:rsidRPr="00BF6A8B">
        <w:trPr>
          <w:jc w:val="center"/>
        </w:trPr>
        <w:tc>
          <w:tcPr>
            <w:tcW w:w="1494" w:type="dxa"/>
          </w:tcPr>
          <w:p w:rsidR="00A929E9" w:rsidRPr="00BF6A8B" w:rsidRDefault="00A929E9">
            <w:pPr>
              <w:spacing w:line="460" w:lineRule="exact"/>
              <w:ind w:firstLine="482"/>
              <w:rPr>
                <w:rFonts w:ascii="仿宋_GB2312" w:eastAsia="仿宋_GB2312"/>
                <w:color w:val="000000" w:themeColor="text1"/>
              </w:rPr>
            </w:pPr>
          </w:p>
        </w:tc>
        <w:tc>
          <w:tcPr>
            <w:tcW w:w="1440" w:type="dxa"/>
          </w:tcPr>
          <w:p w:rsidR="00A929E9" w:rsidRPr="00BF6A8B" w:rsidRDefault="00A929E9">
            <w:pPr>
              <w:spacing w:line="460" w:lineRule="exact"/>
              <w:ind w:firstLine="482"/>
              <w:rPr>
                <w:rFonts w:ascii="仿宋_GB2312" w:eastAsia="仿宋_GB2312"/>
                <w:color w:val="000000" w:themeColor="text1"/>
              </w:rPr>
            </w:pPr>
          </w:p>
        </w:tc>
        <w:tc>
          <w:tcPr>
            <w:tcW w:w="900" w:type="dxa"/>
          </w:tcPr>
          <w:p w:rsidR="00A929E9" w:rsidRPr="00BF6A8B" w:rsidRDefault="00A929E9">
            <w:pPr>
              <w:spacing w:line="460" w:lineRule="exact"/>
              <w:ind w:firstLine="482"/>
              <w:rPr>
                <w:rFonts w:ascii="仿宋_GB2312" w:eastAsia="仿宋_GB2312"/>
                <w:color w:val="000000" w:themeColor="text1"/>
              </w:rPr>
            </w:pPr>
          </w:p>
        </w:tc>
        <w:tc>
          <w:tcPr>
            <w:tcW w:w="1080"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59" w:type="dxa"/>
          </w:tcPr>
          <w:p w:rsidR="00A929E9" w:rsidRPr="00BF6A8B" w:rsidRDefault="00A929E9">
            <w:pPr>
              <w:spacing w:line="460" w:lineRule="exact"/>
              <w:ind w:firstLine="482"/>
              <w:rPr>
                <w:rFonts w:ascii="仿宋_GB2312" w:eastAsia="仿宋_GB2312"/>
                <w:color w:val="000000" w:themeColor="text1"/>
              </w:rPr>
            </w:pPr>
          </w:p>
        </w:tc>
        <w:tc>
          <w:tcPr>
            <w:tcW w:w="1522" w:type="dxa"/>
          </w:tcPr>
          <w:p w:rsidR="00A929E9" w:rsidRPr="00BF6A8B" w:rsidRDefault="00A929E9">
            <w:pPr>
              <w:spacing w:line="460" w:lineRule="exact"/>
              <w:ind w:firstLine="482"/>
              <w:rPr>
                <w:rFonts w:ascii="仿宋_GB2312" w:eastAsia="仿宋_GB2312"/>
                <w:color w:val="000000" w:themeColor="text1"/>
              </w:rPr>
            </w:pPr>
          </w:p>
        </w:tc>
        <w:tc>
          <w:tcPr>
            <w:tcW w:w="1427" w:type="dxa"/>
          </w:tcPr>
          <w:p w:rsidR="00A929E9" w:rsidRPr="00BF6A8B" w:rsidRDefault="00A929E9">
            <w:pPr>
              <w:spacing w:line="460" w:lineRule="exact"/>
              <w:ind w:firstLine="482"/>
              <w:rPr>
                <w:rFonts w:ascii="仿宋_GB2312" w:eastAsia="仿宋_GB2312"/>
                <w:color w:val="000000" w:themeColor="text1"/>
              </w:rPr>
            </w:pPr>
          </w:p>
        </w:tc>
      </w:tr>
      <w:tr w:rsidR="00A929E9" w:rsidRPr="00BF6A8B">
        <w:trPr>
          <w:jc w:val="center"/>
        </w:trPr>
        <w:tc>
          <w:tcPr>
            <w:tcW w:w="1494" w:type="dxa"/>
          </w:tcPr>
          <w:p w:rsidR="00A929E9" w:rsidRPr="00BF6A8B" w:rsidRDefault="00A929E9">
            <w:pPr>
              <w:spacing w:line="460" w:lineRule="exact"/>
              <w:ind w:firstLine="482"/>
              <w:rPr>
                <w:rFonts w:ascii="仿宋_GB2312" w:eastAsia="仿宋_GB2312"/>
                <w:color w:val="000000" w:themeColor="text1"/>
              </w:rPr>
            </w:pPr>
          </w:p>
        </w:tc>
        <w:tc>
          <w:tcPr>
            <w:tcW w:w="1440" w:type="dxa"/>
          </w:tcPr>
          <w:p w:rsidR="00A929E9" w:rsidRPr="00BF6A8B" w:rsidRDefault="00A929E9">
            <w:pPr>
              <w:spacing w:line="460" w:lineRule="exact"/>
              <w:ind w:firstLine="482"/>
              <w:rPr>
                <w:rFonts w:ascii="仿宋_GB2312" w:eastAsia="仿宋_GB2312"/>
                <w:color w:val="000000" w:themeColor="text1"/>
              </w:rPr>
            </w:pPr>
          </w:p>
        </w:tc>
        <w:tc>
          <w:tcPr>
            <w:tcW w:w="900" w:type="dxa"/>
          </w:tcPr>
          <w:p w:rsidR="00A929E9" w:rsidRPr="00BF6A8B" w:rsidRDefault="00A929E9">
            <w:pPr>
              <w:spacing w:line="460" w:lineRule="exact"/>
              <w:ind w:firstLine="482"/>
              <w:rPr>
                <w:rFonts w:ascii="仿宋_GB2312" w:eastAsia="仿宋_GB2312"/>
                <w:color w:val="000000" w:themeColor="text1"/>
              </w:rPr>
            </w:pPr>
          </w:p>
        </w:tc>
        <w:tc>
          <w:tcPr>
            <w:tcW w:w="1080"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59" w:type="dxa"/>
          </w:tcPr>
          <w:p w:rsidR="00A929E9" w:rsidRPr="00BF6A8B" w:rsidRDefault="00A929E9">
            <w:pPr>
              <w:spacing w:line="460" w:lineRule="exact"/>
              <w:ind w:firstLine="482"/>
              <w:rPr>
                <w:rFonts w:ascii="仿宋_GB2312" w:eastAsia="仿宋_GB2312"/>
                <w:color w:val="000000" w:themeColor="text1"/>
              </w:rPr>
            </w:pPr>
          </w:p>
        </w:tc>
        <w:tc>
          <w:tcPr>
            <w:tcW w:w="1522" w:type="dxa"/>
          </w:tcPr>
          <w:p w:rsidR="00A929E9" w:rsidRPr="00BF6A8B" w:rsidRDefault="00A929E9">
            <w:pPr>
              <w:spacing w:line="460" w:lineRule="exact"/>
              <w:ind w:firstLine="482"/>
              <w:rPr>
                <w:rFonts w:ascii="仿宋_GB2312" w:eastAsia="仿宋_GB2312"/>
                <w:color w:val="000000" w:themeColor="text1"/>
              </w:rPr>
            </w:pPr>
          </w:p>
        </w:tc>
        <w:tc>
          <w:tcPr>
            <w:tcW w:w="1427" w:type="dxa"/>
          </w:tcPr>
          <w:p w:rsidR="00A929E9" w:rsidRPr="00BF6A8B" w:rsidRDefault="00A929E9">
            <w:pPr>
              <w:spacing w:line="460" w:lineRule="exact"/>
              <w:ind w:firstLine="482"/>
              <w:rPr>
                <w:rFonts w:ascii="仿宋_GB2312" w:eastAsia="仿宋_GB2312"/>
                <w:color w:val="000000" w:themeColor="text1"/>
              </w:rPr>
            </w:pPr>
          </w:p>
        </w:tc>
      </w:tr>
      <w:tr w:rsidR="00A929E9" w:rsidRPr="00BF6A8B">
        <w:trPr>
          <w:jc w:val="center"/>
        </w:trPr>
        <w:tc>
          <w:tcPr>
            <w:tcW w:w="1494" w:type="dxa"/>
          </w:tcPr>
          <w:p w:rsidR="00A929E9" w:rsidRPr="00BF6A8B" w:rsidRDefault="00A929E9">
            <w:pPr>
              <w:spacing w:line="460" w:lineRule="exact"/>
              <w:ind w:firstLine="482"/>
              <w:rPr>
                <w:rFonts w:ascii="仿宋_GB2312" w:eastAsia="仿宋_GB2312"/>
                <w:color w:val="000000" w:themeColor="text1"/>
              </w:rPr>
            </w:pPr>
          </w:p>
        </w:tc>
        <w:tc>
          <w:tcPr>
            <w:tcW w:w="1440" w:type="dxa"/>
          </w:tcPr>
          <w:p w:rsidR="00A929E9" w:rsidRPr="00BF6A8B" w:rsidRDefault="00A929E9">
            <w:pPr>
              <w:spacing w:line="460" w:lineRule="exact"/>
              <w:ind w:firstLine="482"/>
              <w:rPr>
                <w:rFonts w:ascii="仿宋_GB2312" w:eastAsia="仿宋_GB2312"/>
                <w:color w:val="000000" w:themeColor="text1"/>
              </w:rPr>
            </w:pPr>
          </w:p>
        </w:tc>
        <w:tc>
          <w:tcPr>
            <w:tcW w:w="900" w:type="dxa"/>
          </w:tcPr>
          <w:p w:rsidR="00A929E9" w:rsidRPr="00BF6A8B" w:rsidRDefault="00A929E9">
            <w:pPr>
              <w:spacing w:line="460" w:lineRule="exact"/>
              <w:ind w:firstLine="482"/>
              <w:rPr>
                <w:rFonts w:ascii="仿宋_GB2312" w:eastAsia="仿宋_GB2312"/>
                <w:color w:val="000000" w:themeColor="text1"/>
              </w:rPr>
            </w:pPr>
          </w:p>
        </w:tc>
        <w:tc>
          <w:tcPr>
            <w:tcW w:w="1080"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59" w:type="dxa"/>
          </w:tcPr>
          <w:p w:rsidR="00A929E9" w:rsidRPr="00BF6A8B" w:rsidRDefault="00A929E9">
            <w:pPr>
              <w:spacing w:line="460" w:lineRule="exact"/>
              <w:ind w:firstLine="482"/>
              <w:rPr>
                <w:rFonts w:ascii="仿宋_GB2312" w:eastAsia="仿宋_GB2312"/>
                <w:color w:val="000000" w:themeColor="text1"/>
              </w:rPr>
            </w:pPr>
          </w:p>
        </w:tc>
        <w:tc>
          <w:tcPr>
            <w:tcW w:w="1522" w:type="dxa"/>
          </w:tcPr>
          <w:p w:rsidR="00A929E9" w:rsidRPr="00BF6A8B" w:rsidRDefault="00A929E9">
            <w:pPr>
              <w:spacing w:line="460" w:lineRule="exact"/>
              <w:ind w:firstLine="482"/>
              <w:rPr>
                <w:rFonts w:ascii="仿宋_GB2312" w:eastAsia="仿宋_GB2312"/>
                <w:color w:val="000000" w:themeColor="text1"/>
              </w:rPr>
            </w:pPr>
          </w:p>
        </w:tc>
        <w:tc>
          <w:tcPr>
            <w:tcW w:w="1427" w:type="dxa"/>
          </w:tcPr>
          <w:p w:rsidR="00A929E9" w:rsidRPr="00BF6A8B" w:rsidRDefault="00A929E9">
            <w:pPr>
              <w:spacing w:line="460" w:lineRule="exact"/>
              <w:ind w:firstLine="482"/>
              <w:rPr>
                <w:rFonts w:ascii="仿宋_GB2312" w:eastAsia="仿宋_GB2312"/>
                <w:color w:val="000000" w:themeColor="text1"/>
              </w:rPr>
            </w:pPr>
          </w:p>
        </w:tc>
      </w:tr>
      <w:tr w:rsidR="00A929E9" w:rsidRPr="00BF6A8B">
        <w:trPr>
          <w:jc w:val="center"/>
        </w:trPr>
        <w:tc>
          <w:tcPr>
            <w:tcW w:w="1494" w:type="dxa"/>
          </w:tcPr>
          <w:p w:rsidR="00A929E9" w:rsidRPr="00BF6A8B" w:rsidRDefault="00A929E9">
            <w:pPr>
              <w:spacing w:line="460" w:lineRule="exact"/>
              <w:ind w:firstLine="482"/>
              <w:rPr>
                <w:rFonts w:ascii="仿宋_GB2312" w:eastAsia="仿宋_GB2312"/>
                <w:color w:val="000000" w:themeColor="text1"/>
              </w:rPr>
            </w:pPr>
          </w:p>
        </w:tc>
        <w:tc>
          <w:tcPr>
            <w:tcW w:w="1440" w:type="dxa"/>
          </w:tcPr>
          <w:p w:rsidR="00A929E9" w:rsidRPr="00BF6A8B" w:rsidRDefault="00A929E9">
            <w:pPr>
              <w:spacing w:line="460" w:lineRule="exact"/>
              <w:ind w:firstLine="482"/>
              <w:rPr>
                <w:rFonts w:ascii="仿宋_GB2312" w:eastAsia="仿宋_GB2312"/>
                <w:color w:val="000000" w:themeColor="text1"/>
              </w:rPr>
            </w:pPr>
          </w:p>
        </w:tc>
        <w:tc>
          <w:tcPr>
            <w:tcW w:w="900" w:type="dxa"/>
          </w:tcPr>
          <w:p w:rsidR="00A929E9" w:rsidRPr="00BF6A8B" w:rsidRDefault="00A929E9">
            <w:pPr>
              <w:spacing w:line="460" w:lineRule="exact"/>
              <w:ind w:firstLine="482"/>
              <w:rPr>
                <w:rFonts w:ascii="仿宋_GB2312" w:eastAsia="仿宋_GB2312"/>
                <w:color w:val="000000" w:themeColor="text1"/>
              </w:rPr>
            </w:pPr>
          </w:p>
        </w:tc>
        <w:tc>
          <w:tcPr>
            <w:tcW w:w="1080"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59" w:type="dxa"/>
          </w:tcPr>
          <w:p w:rsidR="00A929E9" w:rsidRPr="00BF6A8B" w:rsidRDefault="00A929E9">
            <w:pPr>
              <w:spacing w:line="460" w:lineRule="exact"/>
              <w:ind w:firstLine="482"/>
              <w:rPr>
                <w:rFonts w:ascii="仿宋_GB2312" w:eastAsia="仿宋_GB2312"/>
                <w:color w:val="000000" w:themeColor="text1"/>
              </w:rPr>
            </w:pPr>
          </w:p>
        </w:tc>
        <w:tc>
          <w:tcPr>
            <w:tcW w:w="1522" w:type="dxa"/>
          </w:tcPr>
          <w:p w:rsidR="00A929E9" w:rsidRPr="00BF6A8B" w:rsidRDefault="00A929E9">
            <w:pPr>
              <w:spacing w:line="460" w:lineRule="exact"/>
              <w:ind w:firstLine="482"/>
              <w:rPr>
                <w:rFonts w:ascii="仿宋_GB2312" w:eastAsia="仿宋_GB2312"/>
                <w:color w:val="000000" w:themeColor="text1"/>
              </w:rPr>
            </w:pPr>
          </w:p>
        </w:tc>
        <w:tc>
          <w:tcPr>
            <w:tcW w:w="1427" w:type="dxa"/>
          </w:tcPr>
          <w:p w:rsidR="00A929E9" w:rsidRPr="00BF6A8B" w:rsidRDefault="00A929E9">
            <w:pPr>
              <w:spacing w:line="460" w:lineRule="exact"/>
              <w:ind w:firstLine="482"/>
              <w:rPr>
                <w:rFonts w:ascii="仿宋_GB2312" w:eastAsia="仿宋_GB2312"/>
                <w:color w:val="000000" w:themeColor="text1"/>
              </w:rPr>
            </w:pPr>
          </w:p>
        </w:tc>
      </w:tr>
      <w:tr w:rsidR="00A929E9" w:rsidRPr="00BF6A8B">
        <w:trPr>
          <w:jc w:val="center"/>
        </w:trPr>
        <w:tc>
          <w:tcPr>
            <w:tcW w:w="1494" w:type="dxa"/>
          </w:tcPr>
          <w:p w:rsidR="00A929E9" w:rsidRPr="00BF6A8B" w:rsidRDefault="00A929E9">
            <w:pPr>
              <w:spacing w:line="460" w:lineRule="exact"/>
              <w:ind w:firstLine="482"/>
              <w:rPr>
                <w:rFonts w:ascii="仿宋_GB2312" w:eastAsia="仿宋_GB2312"/>
                <w:color w:val="000000" w:themeColor="text1"/>
              </w:rPr>
            </w:pPr>
          </w:p>
        </w:tc>
        <w:tc>
          <w:tcPr>
            <w:tcW w:w="1440" w:type="dxa"/>
          </w:tcPr>
          <w:p w:rsidR="00A929E9" w:rsidRPr="00BF6A8B" w:rsidRDefault="00A929E9">
            <w:pPr>
              <w:spacing w:line="460" w:lineRule="exact"/>
              <w:ind w:firstLine="482"/>
              <w:rPr>
                <w:rFonts w:ascii="仿宋_GB2312" w:eastAsia="仿宋_GB2312"/>
                <w:color w:val="000000" w:themeColor="text1"/>
              </w:rPr>
            </w:pPr>
          </w:p>
        </w:tc>
        <w:tc>
          <w:tcPr>
            <w:tcW w:w="900" w:type="dxa"/>
          </w:tcPr>
          <w:p w:rsidR="00A929E9" w:rsidRPr="00BF6A8B" w:rsidRDefault="00A929E9">
            <w:pPr>
              <w:spacing w:line="460" w:lineRule="exact"/>
              <w:ind w:firstLine="482"/>
              <w:rPr>
                <w:rFonts w:ascii="仿宋_GB2312" w:eastAsia="仿宋_GB2312"/>
                <w:color w:val="000000" w:themeColor="text1"/>
              </w:rPr>
            </w:pPr>
          </w:p>
        </w:tc>
        <w:tc>
          <w:tcPr>
            <w:tcW w:w="1080"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59" w:type="dxa"/>
          </w:tcPr>
          <w:p w:rsidR="00A929E9" w:rsidRPr="00BF6A8B" w:rsidRDefault="00A929E9">
            <w:pPr>
              <w:spacing w:line="460" w:lineRule="exact"/>
              <w:ind w:firstLine="482"/>
              <w:rPr>
                <w:rFonts w:ascii="仿宋_GB2312" w:eastAsia="仿宋_GB2312"/>
                <w:color w:val="000000" w:themeColor="text1"/>
              </w:rPr>
            </w:pPr>
          </w:p>
        </w:tc>
        <w:tc>
          <w:tcPr>
            <w:tcW w:w="1522" w:type="dxa"/>
          </w:tcPr>
          <w:p w:rsidR="00A929E9" w:rsidRPr="00BF6A8B" w:rsidRDefault="00A929E9">
            <w:pPr>
              <w:spacing w:line="460" w:lineRule="exact"/>
              <w:ind w:firstLine="482"/>
              <w:rPr>
                <w:rFonts w:ascii="仿宋_GB2312" w:eastAsia="仿宋_GB2312"/>
                <w:color w:val="000000" w:themeColor="text1"/>
              </w:rPr>
            </w:pPr>
          </w:p>
        </w:tc>
        <w:tc>
          <w:tcPr>
            <w:tcW w:w="1427" w:type="dxa"/>
          </w:tcPr>
          <w:p w:rsidR="00A929E9" w:rsidRPr="00BF6A8B" w:rsidRDefault="00A929E9">
            <w:pPr>
              <w:spacing w:line="460" w:lineRule="exact"/>
              <w:ind w:firstLine="482"/>
              <w:rPr>
                <w:rFonts w:ascii="仿宋_GB2312" w:eastAsia="仿宋_GB2312"/>
                <w:color w:val="000000" w:themeColor="text1"/>
              </w:rPr>
            </w:pPr>
          </w:p>
        </w:tc>
      </w:tr>
      <w:tr w:rsidR="00A929E9" w:rsidRPr="00BF6A8B">
        <w:trPr>
          <w:jc w:val="center"/>
        </w:trPr>
        <w:tc>
          <w:tcPr>
            <w:tcW w:w="1494" w:type="dxa"/>
          </w:tcPr>
          <w:p w:rsidR="00A929E9" w:rsidRPr="00BF6A8B" w:rsidRDefault="00A929E9">
            <w:pPr>
              <w:spacing w:line="460" w:lineRule="exact"/>
              <w:ind w:firstLine="482"/>
              <w:rPr>
                <w:rFonts w:ascii="仿宋_GB2312" w:eastAsia="仿宋_GB2312"/>
                <w:color w:val="000000" w:themeColor="text1"/>
              </w:rPr>
            </w:pPr>
          </w:p>
        </w:tc>
        <w:tc>
          <w:tcPr>
            <w:tcW w:w="1440" w:type="dxa"/>
          </w:tcPr>
          <w:p w:rsidR="00A929E9" w:rsidRPr="00BF6A8B" w:rsidRDefault="00A929E9">
            <w:pPr>
              <w:spacing w:line="460" w:lineRule="exact"/>
              <w:ind w:firstLine="482"/>
              <w:rPr>
                <w:rFonts w:ascii="仿宋_GB2312" w:eastAsia="仿宋_GB2312"/>
                <w:color w:val="000000" w:themeColor="text1"/>
              </w:rPr>
            </w:pPr>
          </w:p>
        </w:tc>
        <w:tc>
          <w:tcPr>
            <w:tcW w:w="900" w:type="dxa"/>
          </w:tcPr>
          <w:p w:rsidR="00A929E9" w:rsidRPr="00BF6A8B" w:rsidRDefault="00A929E9">
            <w:pPr>
              <w:spacing w:line="460" w:lineRule="exact"/>
              <w:ind w:firstLine="482"/>
              <w:rPr>
                <w:rFonts w:ascii="仿宋_GB2312" w:eastAsia="仿宋_GB2312"/>
                <w:color w:val="000000" w:themeColor="text1"/>
              </w:rPr>
            </w:pPr>
          </w:p>
        </w:tc>
        <w:tc>
          <w:tcPr>
            <w:tcW w:w="1080"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29" w:type="dxa"/>
          </w:tcPr>
          <w:p w:rsidR="00A929E9" w:rsidRPr="00BF6A8B" w:rsidRDefault="00A929E9">
            <w:pPr>
              <w:spacing w:line="460" w:lineRule="exact"/>
              <w:ind w:firstLine="482"/>
              <w:rPr>
                <w:rFonts w:ascii="仿宋_GB2312" w:eastAsia="仿宋_GB2312"/>
                <w:color w:val="000000" w:themeColor="text1"/>
              </w:rPr>
            </w:pPr>
          </w:p>
        </w:tc>
        <w:tc>
          <w:tcPr>
            <w:tcW w:w="959" w:type="dxa"/>
          </w:tcPr>
          <w:p w:rsidR="00A929E9" w:rsidRPr="00BF6A8B" w:rsidRDefault="00A929E9">
            <w:pPr>
              <w:spacing w:line="460" w:lineRule="exact"/>
              <w:ind w:firstLine="482"/>
              <w:rPr>
                <w:rFonts w:ascii="仿宋_GB2312" w:eastAsia="仿宋_GB2312"/>
                <w:color w:val="000000" w:themeColor="text1"/>
              </w:rPr>
            </w:pPr>
          </w:p>
        </w:tc>
        <w:tc>
          <w:tcPr>
            <w:tcW w:w="1522" w:type="dxa"/>
          </w:tcPr>
          <w:p w:rsidR="00A929E9" w:rsidRPr="00BF6A8B" w:rsidRDefault="00A929E9">
            <w:pPr>
              <w:spacing w:line="460" w:lineRule="exact"/>
              <w:ind w:firstLine="482"/>
              <w:rPr>
                <w:rFonts w:ascii="仿宋_GB2312" w:eastAsia="仿宋_GB2312"/>
                <w:color w:val="000000" w:themeColor="text1"/>
              </w:rPr>
            </w:pPr>
          </w:p>
        </w:tc>
        <w:tc>
          <w:tcPr>
            <w:tcW w:w="1427" w:type="dxa"/>
          </w:tcPr>
          <w:p w:rsidR="00A929E9" w:rsidRPr="00BF6A8B" w:rsidRDefault="00A929E9">
            <w:pPr>
              <w:spacing w:line="460" w:lineRule="exact"/>
              <w:ind w:firstLine="482"/>
              <w:rPr>
                <w:rFonts w:ascii="仿宋_GB2312" w:eastAsia="仿宋_GB2312"/>
                <w:color w:val="000000" w:themeColor="text1"/>
              </w:rPr>
            </w:pPr>
          </w:p>
        </w:tc>
      </w:tr>
    </w:tbl>
    <w:p w:rsidR="00A929E9" w:rsidRPr="00BF6A8B" w:rsidRDefault="000D1E69" w:rsidP="00A929E9">
      <w:pPr>
        <w:spacing w:line="460" w:lineRule="exact"/>
        <w:ind w:firstLineChars="529" w:firstLine="1111"/>
        <w:rPr>
          <w:color w:val="000000" w:themeColor="text1"/>
        </w:rPr>
      </w:pPr>
      <w:r w:rsidRPr="00BF6A8B">
        <w:rPr>
          <w:rFonts w:hint="eastAsia"/>
          <w:color w:val="000000" w:themeColor="text1"/>
        </w:rPr>
        <w:t>用于该工程的咨询人员未经甲方批准不得擅自更换，否则按合同相关条款承担违约责任。</w:t>
      </w:r>
      <w:bookmarkEnd w:id="1"/>
      <w:bookmarkEnd w:id="2"/>
    </w:p>
    <w:p w:rsidR="00BB672B" w:rsidRPr="00BF6A8B" w:rsidRDefault="00BB672B" w:rsidP="00A929E9">
      <w:pPr>
        <w:spacing w:line="460" w:lineRule="exact"/>
        <w:ind w:firstLineChars="529" w:firstLine="1111"/>
        <w:rPr>
          <w:color w:val="000000" w:themeColor="text1"/>
        </w:rPr>
      </w:pPr>
    </w:p>
    <w:p w:rsidR="00BB672B" w:rsidRPr="00BF6A8B" w:rsidRDefault="00BB672B" w:rsidP="00A929E9">
      <w:pPr>
        <w:spacing w:line="460" w:lineRule="exact"/>
        <w:ind w:firstLineChars="529" w:firstLine="1111"/>
        <w:rPr>
          <w:color w:val="000000" w:themeColor="text1"/>
        </w:rPr>
      </w:pPr>
    </w:p>
    <w:p w:rsidR="00BB672B" w:rsidRPr="00BF6A8B" w:rsidRDefault="00BB672B" w:rsidP="00A929E9">
      <w:pPr>
        <w:spacing w:line="460" w:lineRule="exact"/>
        <w:ind w:firstLineChars="529" w:firstLine="1111"/>
        <w:rPr>
          <w:color w:val="000000" w:themeColor="text1"/>
        </w:rPr>
      </w:pPr>
    </w:p>
    <w:p w:rsidR="00362ABE" w:rsidRPr="00BF6A8B" w:rsidRDefault="00362ABE" w:rsidP="00A510AE">
      <w:pPr>
        <w:spacing w:line="460" w:lineRule="exact"/>
        <w:ind w:firstLineChars="49" w:firstLine="157"/>
        <w:rPr>
          <w:color w:val="000000" w:themeColor="text1"/>
        </w:rPr>
      </w:pPr>
      <w:r w:rsidRPr="00BF6A8B">
        <w:rPr>
          <w:rFonts w:ascii="楷体" w:eastAsia="楷体" w:hAnsi="楷体" w:hint="eastAsia"/>
          <w:b/>
          <w:color w:val="000000" w:themeColor="text1"/>
          <w:sz w:val="32"/>
          <w:szCs w:val="32"/>
        </w:rPr>
        <w:lastRenderedPageBreak/>
        <w:t>附件5：</w:t>
      </w:r>
    </w:p>
    <w:p w:rsidR="00BB672B" w:rsidRPr="00BF6A8B" w:rsidRDefault="00362ABE" w:rsidP="003A78AD">
      <w:pPr>
        <w:spacing w:line="460" w:lineRule="exact"/>
        <w:ind w:firstLineChars="729" w:firstLine="2342"/>
        <w:rPr>
          <w:rFonts w:ascii="楷体" w:eastAsia="楷体" w:hAnsi="楷体"/>
          <w:b/>
          <w:color w:val="000000" w:themeColor="text1"/>
          <w:sz w:val="32"/>
          <w:szCs w:val="32"/>
        </w:rPr>
      </w:pPr>
      <w:r w:rsidRPr="00BF6A8B">
        <w:rPr>
          <w:rFonts w:ascii="楷体" w:eastAsia="楷体" w:hAnsi="楷体" w:hint="eastAsia"/>
          <w:b/>
          <w:color w:val="000000" w:themeColor="text1"/>
          <w:sz w:val="32"/>
          <w:szCs w:val="32"/>
        </w:rPr>
        <w:t>重庆医科大学附属第二医院江南院区软装饰</w:t>
      </w:r>
      <w:r w:rsidR="0041425E" w:rsidRPr="00BF6A8B">
        <w:rPr>
          <w:rFonts w:ascii="楷体" w:eastAsia="楷体" w:hAnsi="楷体" w:hint="eastAsia"/>
          <w:b/>
          <w:color w:val="000000" w:themeColor="text1"/>
          <w:sz w:val="32"/>
          <w:szCs w:val="32"/>
        </w:rPr>
        <w:t>设计单位</w:t>
      </w:r>
      <w:r w:rsidRPr="00BF6A8B">
        <w:rPr>
          <w:rFonts w:ascii="楷体" w:eastAsia="楷体" w:hAnsi="楷体" w:hint="eastAsia"/>
          <w:b/>
          <w:color w:val="000000" w:themeColor="text1"/>
          <w:sz w:val="32"/>
          <w:szCs w:val="32"/>
        </w:rPr>
        <w:t>比选综合评分表</w:t>
      </w:r>
    </w:p>
    <w:p w:rsidR="003A78AD" w:rsidRPr="00BF6A8B" w:rsidRDefault="003A78AD" w:rsidP="003A78AD">
      <w:pPr>
        <w:spacing w:line="460" w:lineRule="exact"/>
        <w:ind w:firstLineChars="729" w:firstLine="2342"/>
        <w:rPr>
          <w:rFonts w:ascii="楷体" w:eastAsia="楷体" w:hAnsi="楷体"/>
          <w:b/>
          <w:color w:val="000000" w:themeColor="text1"/>
          <w:sz w:val="32"/>
          <w:szCs w:val="32"/>
        </w:rPr>
      </w:pPr>
    </w:p>
    <w:tbl>
      <w:tblPr>
        <w:tblStyle w:val="ad"/>
        <w:tblpPr w:leftFromText="180" w:rightFromText="180" w:vertAnchor="text" w:horzAnchor="margin" w:tblpXSpec="center" w:tblpY="152"/>
        <w:tblOverlap w:val="never"/>
        <w:tblW w:w="0" w:type="auto"/>
        <w:tblLook w:val="04A0"/>
      </w:tblPr>
      <w:tblGrid>
        <w:gridCol w:w="959"/>
        <w:gridCol w:w="2727"/>
        <w:gridCol w:w="1843"/>
        <w:gridCol w:w="1559"/>
        <w:gridCol w:w="1559"/>
        <w:gridCol w:w="1560"/>
        <w:gridCol w:w="1417"/>
        <w:gridCol w:w="1667"/>
      </w:tblGrid>
      <w:tr w:rsidR="00D275C3" w:rsidRPr="00BF6A8B" w:rsidTr="00D275C3">
        <w:tc>
          <w:tcPr>
            <w:tcW w:w="959" w:type="dxa"/>
            <w:vMerge w:val="restart"/>
            <w:vAlign w:val="center"/>
          </w:tcPr>
          <w:p w:rsidR="00D275C3" w:rsidRPr="00BF6A8B" w:rsidRDefault="00D275C3" w:rsidP="00D275C3">
            <w:pPr>
              <w:spacing w:line="460" w:lineRule="exact"/>
              <w:jc w:val="center"/>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序号</w:t>
            </w:r>
          </w:p>
        </w:tc>
        <w:tc>
          <w:tcPr>
            <w:tcW w:w="2727" w:type="dxa"/>
            <w:vMerge w:val="restart"/>
            <w:vAlign w:val="center"/>
          </w:tcPr>
          <w:p w:rsidR="00D275C3" w:rsidRPr="00BF6A8B" w:rsidRDefault="00D275C3" w:rsidP="00D275C3">
            <w:pPr>
              <w:spacing w:line="460" w:lineRule="exact"/>
              <w:jc w:val="center"/>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参选单位</w:t>
            </w:r>
          </w:p>
        </w:tc>
        <w:tc>
          <w:tcPr>
            <w:tcW w:w="7938" w:type="dxa"/>
            <w:gridSpan w:val="5"/>
          </w:tcPr>
          <w:p w:rsidR="00D275C3" w:rsidRPr="00BF6A8B" w:rsidRDefault="00D275C3" w:rsidP="00D275C3">
            <w:pPr>
              <w:spacing w:line="460" w:lineRule="exact"/>
              <w:jc w:val="center"/>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比选评分</w:t>
            </w:r>
          </w:p>
        </w:tc>
        <w:tc>
          <w:tcPr>
            <w:tcW w:w="1667" w:type="dxa"/>
            <w:vMerge w:val="restart"/>
            <w:vAlign w:val="center"/>
          </w:tcPr>
          <w:p w:rsidR="00D275C3" w:rsidRPr="00BF6A8B" w:rsidRDefault="00D275C3" w:rsidP="00D275C3">
            <w:pPr>
              <w:spacing w:line="460" w:lineRule="exact"/>
              <w:jc w:val="center"/>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合计得分</w:t>
            </w:r>
          </w:p>
        </w:tc>
      </w:tr>
      <w:tr w:rsidR="00D275C3" w:rsidRPr="00BF6A8B" w:rsidTr="00D275C3">
        <w:tc>
          <w:tcPr>
            <w:tcW w:w="959" w:type="dxa"/>
            <w:vMerge/>
          </w:tcPr>
          <w:p w:rsidR="00D275C3" w:rsidRPr="00BF6A8B" w:rsidRDefault="00D275C3" w:rsidP="00D275C3">
            <w:pPr>
              <w:spacing w:line="460" w:lineRule="exact"/>
              <w:rPr>
                <w:rFonts w:ascii="楷体" w:eastAsia="楷体" w:hAnsi="楷体"/>
                <w:b/>
                <w:color w:val="000000" w:themeColor="text1"/>
                <w:sz w:val="28"/>
                <w:szCs w:val="28"/>
              </w:rPr>
            </w:pPr>
          </w:p>
        </w:tc>
        <w:tc>
          <w:tcPr>
            <w:tcW w:w="2727" w:type="dxa"/>
            <w:vMerge/>
          </w:tcPr>
          <w:p w:rsidR="00D275C3" w:rsidRPr="00BF6A8B" w:rsidRDefault="00D275C3" w:rsidP="00D275C3">
            <w:pPr>
              <w:spacing w:line="460" w:lineRule="exact"/>
              <w:rPr>
                <w:rFonts w:ascii="楷体" w:eastAsia="楷体" w:hAnsi="楷体"/>
                <w:b/>
                <w:color w:val="000000" w:themeColor="text1"/>
                <w:sz w:val="28"/>
                <w:szCs w:val="28"/>
              </w:rPr>
            </w:pPr>
          </w:p>
        </w:tc>
        <w:tc>
          <w:tcPr>
            <w:tcW w:w="1843" w:type="dxa"/>
          </w:tcPr>
          <w:p w:rsidR="00D275C3" w:rsidRPr="00BF6A8B" w:rsidRDefault="00D275C3" w:rsidP="00D275C3">
            <w:pPr>
              <w:spacing w:line="460" w:lineRule="exact"/>
              <w:jc w:val="center"/>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资质</w:t>
            </w:r>
          </w:p>
          <w:p w:rsidR="00D275C3" w:rsidRPr="00BF6A8B" w:rsidRDefault="00D275C3" w:rsidP="00D275C3">
            <w:pPr>
              <w:spacing w:line="460" w:lineRule="exact"/>
              <w:ind w:firstLineChars="49" w:firstLine="138"/>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（1分）</w:t>
            </w:r>
          </w:p>
        </w:tc>
        <w:tc>
          <w:tcPr>
            <w:tcW w:w="1559" w:type="dxa"/>
          </w:tcPr>
          <w:p w:rsidR="00D275C3" w:rsidRPr="00BF6A8B" w:rsidRDefault="00D275C3" w:rsidP="00D275C3">
            <w:pPr>
              <w:spacing w:line="460" w:lineRule="exact"/>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设计方案</w:t>
            </w:r>
          </w:p>
          <w:p w:rsidR="00D275C3" w:rsidRPr="00BF6A8B" w:rsidRDefault="00D275C3" w:rsidP="00D275C3">
            <w:pPr>
              <w:rPr>
                <w:rFonts w:ascii="楷体" w:eastAsia="楷体" w:hAnsi="楷体"/>
                <w:color w:val="000000" w:themeColor="text1"/>
                <w:sz w:val="28"/>
                <w:szCs w:val="28"/>
              </w:rPr>
            </w:pPr>
            <w:r w:rsidRPr="00BF6A8B">
              <w:rPr>
                <w:rFonts w:ascii="楷体" w:eastAsia="楷体" w:hAnsi="楷体" w:hint="eastAsia"/>
                <w:b/>
                <w:color w:val="000000" w:themeColor="text1"/>
                <w:sz w:val="28"/>
                <w:szCs w:val="28"/>
              </w:rPr>
              <w:t>（5分）</w:t>
            </w:r>
          </w:p>
        </w:tc>
        <w:tc>
          <w:tcPr>
            <w:tcW w:w="1559" w:type="dxa"/>
          </w:tcPr>
          <w:p w:rsidR="00D275C3" w:rsidRPr="00BF6A8B" w:rsidRDefault="00D275C3" w:rsidP="00D275C3">
            <w:pPr>
              <w:spacing w:line="460" w:lineRule="exact"/>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公司业绩</w:t>
            </w:r>
          </w:p>
          <w:p w:rsidR="00D275C3" w:rsidRPr="00BF6A8B" w:rsidRDefault="00D275C3" w:rsidP="00D275C3">
            <w:pPr>
              <w:rPr>
                <w:rFonts w:ascii="楷体" w:eastAsia="楷体" w:hAnsi="楷体"/>
                <w:color w:val="000000" w:themeColor="text1"/>
                <w:sz w:val="28"/>
                <w:szCs w:val="28"/>
              </w:rPr>
            </w:pPr>
            <w:r w:rsidRPr="00BF6A8B">
              <w:rPr>
                <w:rFonts w:ascii="楷体" w:eastAsia="楷体" w:hAnsi="楷体" w:hint="eastAsia"/>
                <w:b/>
                <w:color w:val="000000" w:themeColor="text1"/>
                <w:sz w:val="28"/>
                <w:szCs w:val="28"/>
              </w:rPr>
              <w:t>（1分）</w:t>
            </w:r>
          </w:p>
        </w:tc>
        <w:tc>
          <w:tcPr>
            <w:tcW w:w="1560" w:type="dxa"/>
          </w:tcPr>
          <w:p w:rsidR="00D275C3" w:rsidRPr="00BF6A8B" w:rsidRDefault="00D275C3" w:rsidP="00D275C3">
            <w:pPr>
              <w:spacing w:line="460" w:lineRule="exact"/>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设计报价</w:t>
            </w:r>
          </w:p>
          <w:p w:rsidR="00D275C3" w:rsidRPr="00BF6A8B" w:rsidRDefault="00D275C3" w:rsidP="00D275C3">
            <w:pPr>
              <w:rPr>
                <w:rFonts w:ascii="楷体" w:eastAsia="楷体" w:hAnsi="楷体"/>
                <w:color w:val="000000" w:themeColor="text1"/>
                <w:sz w:val="28"/>
                <w:szCs w:val="28"/>
              </w:rPr>
            </w:pPr>
            <w:r w:rsidRPr="00BF6A8B">
              <w:rPr>
                <w:rFonts w:ascii="楷体" w:eastAsia="楷体" w:hAnsi="楷体" w:hint="eastAsia"/>
                <w:b/>
                <w:color w:val="000000" w:themeColor="text1"/>
                <w:sz w:val="28"/>
                <w:szCs w:val="28"/>
              </w:rPr>
              <w:t>（2分）</w:t>
            </w:r>
          </w:p>
        </w:tc>
        <w:tc>
          <w:tcPr>
            <w:tcW w:w="1417" w:type="dxa"/>
          </w:tcPr>
          <w:p w:rsidR="00D275C3" w:rsidRPr="00BF6A8B" w:rsidRDefault="00D275C3" w:rsidP="00D275C3">
            <w:pPr>
              <w:spacing w:line="460" w:lineRule="exact"/>
              <w:ind w:firstLineChars="98" w:firstLine="275"/>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工期</w:t>
            </w:r>
          </w:p>
          <w:p w:rsidR="00D275C3" w:rsidRPr="00BF6A8B" w:rsidRDefault="00D275C3" w:rsidP="00D275C3">
            <w:pPr>
              <w:jc w:val="center"/>
              <w:rPr>
                <w:rFonts w:ascii="楷体" w:eastAsia="楷体" w:hAnsi="楷体"/>
                <w:color w:val="000000" w:themeColor="text1"/>
                <w:sz w:val="28"/>
                <w:szCs w:val="28"/>
              </w:rPr>
            </w:pPr>
            <w:r w:rsidRPr="00BF6A8B">
              <w:rPr>
                <w:rFonts w:ascii="楷体" w:eastAsia="楷体" w:hAnsi="楷体" w:hint="eastAsia"/>
                <w:b/>
                <w:color w:val="000000" w:themeColor="text1"/>
                <w:sz w:val="28"/>
                <w:szCs w:val="28"/>
              </w:rPr>
              <w:t>（1分）</w:t>
            </w:r>
          </w:p>
        </w:tc>
        <w:tc>
          <w:tcPr>
            <w:tcW w:w="1667" w:type="dxa"/>
            <w:vMerge/>
          </w:tcPr>
          <w:p w:rsidR="00D275C3" w:rsidRPr="00BF6A8B" w:rsidRDefault="00D275C3" w:rsidP="00D275C3">
            <w:pPr>
              <w:spacing w:line="460" w:lineRule="exact"/>
              <w:jc w:val="center"/>
              <w:rPr>
                <w:rFonts w:ascii="楷体" w:eastAsia="楷体" w:hAnsi="楷体"/>
                <w:b/>
                <w:color w:val="000000" w:themeColor="text1"/>
                <w:sz w:val="28"/>
                <w:szCs w:val="28"/>
              </w:rPr>
            </w:pPr>
          </w:p>
        </w:tc>
      </w:tr>
      <w:tr w:rsidR="00D275C3" w:rsidRPr="00BF6A8B" w:rsidTr="006D0172">
        <w:trPr>
          <w:trHeight w:val="677"/>
        </w:trPr>
        <w:tc>
          <w:tcPr>
            <w:tcW w:w="959" w:type="dxa"/>
          </w:tcPr>
          <w:p w:rsidR="00D275C3" w:rsidRPr="00BF6A8B" w:rsidRDefault="00D275C3" w:rsidP="00D275C3">
            <w:pPr>
              <w:spacing w:line="460" w:lineRule="exact"/>
              <w:rPr>
                <w:rFonts w:ascii="楷体" w:eastAsia="楷体" w:hAnsi="楷体"/>
                <w:b/>
                <w:color w:val="000000" w:themeColor="text1"/>
                <w:sz w:val="32"/>
                <w:szCs w:val="32"/>
              </w:rPr>
            </w:pPr>
          </w:p>
        </w:tc>
        <w:tc>
          <w:tcPr>
            <w:tcW w:w="2727" w:type="dxa"/>
          </w:tcPr>
          <w:p w:rsidR="00D275C3" w:rsidRPr="00BF6A8B" w:rsidRDefault="00D275C3" w:rsidP="00D275C3">
            <w:pPr>
              <w:spacing w:line="460" w:lineRule="exact"/>
              <w:rPr>
                <w:rFonts w:ascii="楷体" w:eastAsia="楷体" w:hAnsi="楷体"/>
                <w:b/>
                <w:color w:val="000000" w:themeColor="text1"/>
                <w:sz w:val="32"/>
                <w:szCs w:val="32"/>
              </w:rPr>
            </w:pPr>
          </w:p>
        </w:tc>
        <w:tc>
          <w:tcPr>
            <w:tcW w:w="1843"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60" w:type="dxa"/>
          </w:tcPr>
          <w:p w:rsidR="00D275C3" w:rsidRPr="00BF6A8B" w:rsidRDefault="00D275C3" w:rsidP="00D275C3">
            <w:pPr>
              <w:spacing w:line="460" w:lineRule="exact"/>
              <w:rPr>
                <w:rFonts w:ascii="楷体" w:eastAsia="楷体" w:hAnsi="楷体"/>
                <w:b/>
                <w:color w:val="000000" w:themeColor="text1"/>
                <w:sz w:val="32"/>
                <w:szCs w:val="32"/>
              </w:rPr>
            </w:pPr>
          </w:p>
        </w:tc>
        <w:tc>
          <w:tcPr>
            <w:tcW w:w="1417" w:type="dxa"/>
          </w:tcPr>
          <w:p w:rsidR="00D275C3" w:rsidRPr="00BF6A8B" w:rsidRDefault="00D275C3" w:rsidP="00D275C3">
            <w:pPr>
              <w:spacing w:line="460" w:lineRule="exact"/>
              <w:rPr>
                <w:rFonts w:ascii="楷体" w:eastAsia="楷体" w:hAnsi="楷体"/>
                <w:b/>
                <w:color w:val="000000" w:themeColor="text1"/>
                <w:sz w:val="32"/>
                <w:szCs w:val="32"/>
              </w:rPr>
            </w:pPr>
          </w:p>
        </w:tc>
        <w:tc>
          <w:tcPr>
            <w:tcW w:w="1667" w:type="dxa"/>
          </w:tcPr>
          <w:p w:rsidR="006D0172" w:rsidRPr="00BF6A8B" w:rsidRDefault="006D0172" w:rsidP="00D275C3">
            <w:pPr>
              <w:spacing w:line="460" w:lineRule="exact"/>
              <w:rPr>
                <w:rFonts w:ascii="楷体" w:eastAsia="楷体" w:hAnsi="楷体"/>
                <w:b/>
                <w:color w:val="000000" w:themeColor="text1"/>
                <w:sz w:val="32"/>
                <w:szCs w:val="32"/>
              </w:rPr>
            </w:pPr>
          </w:p>
        </w:tc>
      </w:tr>
      <w:tr w:rsidR="00D275C3" w:rsidRPr="00BF6A8B" w:rsidTr="006D0172">
        <w:trPr>
          <w:trHeight w:val="701"/>
        </w:trPr>
        <w:tc>
          <w:tcPr>
            <w:tcW w:w="959" w:type="dxa"/>
          </w:tcPr>
          <w:p w:rsidR="00D275C3" w:rsidRPr="00BF6A8B" w:rsidRDefault="00D275C3" w:rsidP="00D275C3">
            <w:pPr>
              <w:spacing w:line="460" w:lineRule="exact"/>
              <w:rPr>
                <w:rFonts w:ascii="楷体" w:eastAsia="楷体" w:hAnsi="楷体"/>
                <w:b/>
                <w:color w:val="000000" w:themeColor="text1"/>
                <w:sz w:val="32"/>
                <w:szCs w:val="32"/>
              </w:rPr>
            </w:pPr>
          </w:p>
        </w:tc>
        <w:tc>
          <w:tcPr>
            <w:tcW w:w="2727" w:type="dxa"/>
          </w:tcPr>
          <w:p w:rsidR="00D275C3" w:rsidRPr="00BF6A8B" w:rsidRDefault="00D275C3" w:rsidP="00D275C3">
            <w:pPr>
              <w:spacing w:line="460" w:lineRule="exact"/>
              <w:rPr>
                <w:rFonts w:ascii="楷体" w:eastAsia="楷体" w:hAnsi="楷体"/>
                <w:b/>
                <w:color w:val="000000" w:themeColor="text1"/>
                <w:sz w:val="32"/>
                <w:szCs w:val="32"/>
              </w:rPr>
            </w:pPr>
          </w:p>
        </w:tc>
        <w:tc>
          <w:tcPr>
            <w:tcW w:w="1843"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60" w:type="dxa"/>
          </w:tcPr>
          <w:p w:rsidR="00D275C3" w:rsidRPr="00BF6A8B" w:rsidRDefault="00D275C3" w:rsidP="00D275C3">
            <w:pPr>
              <w:spacing w:line="460" w:lineRule="exact"/>
              <w:rPr>
                <w:rFonts w:ascii="楷体" w:eastAsia="楷体" w:hAnsi="楷体"/>
                <w:b/>
                <w:color w:val="000000" w:themeColor="text1"/>
                <w:sz w:val="32"/>
                <w:szCs w:val="32"/>
              </w:rPr>
            </w:pPr>
          </w:p>
        </w:tc>
        <w:tc>
          <w:tcPr>
            <w:tcW w:w="1417" w:type="dxa"/>
          </w:tcPr>
          <w:p w:rsidR="00D275C3" w:rsidRPr="00BF6A8B" w:rsidRDefault="00D275C3" w:rsidP="00D275C3">
            <w:pPr>
              <w:spacing w:line="460" w:lineRule="exact"/>
              <w:rPr>
                <w:rFonts w:ascii="楷体" w:eastAsia="楷体" w:hAnsi="楷体"/>
                <w:b/>
                <w:color w:val="000000" w:themeColor="text1"/>
                <w:sz w:val="32"/>
                <w:szCs w:val="32"/>
              </w:rPr>
            </w:pPr>
          </w:p>
        </w:tc>
        <w:tc>
          <w:tcPr>
            <w:tcW w:w="1667" w:type="dxa"/>
          </w:tcPr>
          <w:p w:rsidR="006D0172" w:rsidRPr="00BF6A8B" w:rsidRDefault="006D0172" w:rsidP="00D275C3">
            <w:pPr>
              <w:spacing w:line="460" w:lineRule="exact"/>
              <w:rPr>
                <w:rFonts w:ascii="楷体" w:eastAsia="楷体" w:hAnsi="楷体"/>
                <w:b/>
                <w:color w:val="000000" w:themeColor="text1"/>
                <w:sz w:val="32"/>
                <w:szCs w:val="32"/>
              </w:rPr>
            </w:pPr>
          </w:p>
        </w:tc>
      </w:tr>
      <w:tr w:rsidR="00D275C3" w:rsidRPr="00BF6A8B" w:rsidTr="006D0172">
        <w:trPr>
          <w:trHeight w:val="710"/>
        </w:trPr>
        <w:tc>
          <w:tcPr>
            <w:tcW w:w="959" w:type="dxa"/>
          </w:tcPr>
          <w:p w:rsidR="00D275C3" w:rsidRPr="00BF6A8B" w:rsidRDefault="00D275C3" w:rsidP="00D275C3">
            <w:pPr>
              <w:spacing w:line="460" w:lineRule="exact"/>
              <w:rPr>
                <w:rFonts w:ascii="楷体" w:eastAsia="楷体" w:hAnsi="楷体"/>
                <w:b/>
                <w:color w:val="000000" w:themeColor="text1"/>
                <w:sz w:val="32"/>
                <w:szCs w:val="32"/>
              </w:rPr>
            </w:pPr>
          </w:p>
        </w:tc>
        <w:tc>
          <w:tcPr>
            <w:tcW w:w="2727" w:type="dxa"/>
          </w:tcPr>
          <w:p w:rsidR="00D275C3" w:rsidRPr="00BF6A8B" w:rsidRDefault="00D275C3" w:rsidP="00D275C3">
            <w:pPr>
              <w:spacing w:line="460" w:lineRule="exact"/>
              <w:rPr>
                <w:rFonts w:ascii="楷体" w:eastAsia="楷体" w:hAnsi="楷体"/>
                <w:b/>
                <w:color w:val="000000" w:themeColor="text1"/>
                <w:sz w:val="32"/>
                <w:szCs w:val="32"/>
              </w:rPr>
            </w:pPr>
          </w:p>
        </w:tc>
        <w:tc>
          <w:tcPr>
            <w:tcW w:w="1843"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60" w:type="dxa"/>
          </w:tcPr>
          <w:p w:rsidR="00D275C3" w:rsidRPr="00BF6A8B" w:rsidRDefault="00D275C3" w:rsidP="00D275C3">
            <w:pPr>
              <w:spacing w:line="460" w:lineRule="exact"/>
              <w:rPr>
                <w:rFonts w:ascii="楷体" w:eastAsia="楷体" w:hAnsi="楷体"/>
                <w:b/>
                <w:color w:val="000000" w:themeColor="text1"/>
                <w:sz w:val="32"/>
                <w:szCs w:val="32"/>
              </w:rPr>
            </w:pPr>
          </w:p>
        </w:tc>
        <w:tc>
          <w:tcPr>
            <w:tcW w:w="1417" w:type="dxa"/>
          </w:tcPr>
          <w:p w:rsidR="00D275C3" w:rsidRPr="00BF6A8B" w:rsidRDefault="00D275C3" w:rsidP="00D275C3">
            <w:pPr>
              <w:spacing w:line="460" w:lineRule="exact"/>
              <w:rPr>
                <w:rFonts w:ascii="楷体" w:eastAsia="楷体" w:hAnsi="楷体"/>
                <w:b/>
                <w:color w:val="000000" w:themeColor="text1"/>
                <w:sz w:val="32"/>
                <w:szCs w:val="32"/>
              </w:rPr>
            </w:pPr>
          </w:p>
        </w:tc>
        <w:tc>
          <w:tcPr>
            <w:tcW w:w="1667" w:type="dxa"/>
          </w:tcPr>
          <w:p w:rsidR="006D0172" w:rsidRPr="00BF6A8B" w:rsidRDefault="006D0172" w:rsidP="00D275C3">
            <w:pPr>
              <w:spacing w:line="460" w:lineRule="exact"/>
              <w:rPr>
                <w:rFonts w:ascii="楷体" w:eastAsia="楷体" w:hAnsi="楷体"/>
                <w:b/>
                <w:color w:val="000000" w:themeColor="text1"/>
                <w:sz w:val="32"/>
                <w:szCs w:val="32"/>
              </w:rPr>
            </w:pPr>
          </w:p>
        </w:tc>
      </w:tr>
      <w:tr w:rsidR="00D275C3" w:rsidRPr="00BF6A8B" w:rsidTr="006D0172">
        <w:trPr>
          <w:trHeight w:val="691"/>
        </w:trPr>
        <w:tc>
          <w:tcPr>
            <w:tcW w:w="959" w:type="dxa"/>
          </w:tcPr>
          <w:p w:rsidR="00D275C3" w:rsidRPr="00BF6A8B" w:rsidRDefault="00D275C3" w:rsidP="00D275C3">
            <w:pPr>
              <w:spacing w:line="460" w:lineRule="exact"/>
              <w:rPr>
                <w:rFonts w:ascii="楷体" w:eastAsia="楷体" w:hAnsi="楷体"/>
                <w:b/>
                <w:color w:val="000000" w:themeColor="text1"/>
                <w:sz w:val="32"/>
                <w:szCs w:val="32"/>
              </w:rPr>
            </w:pPr>
          </w:p>
        </w:tc>
        <w:tc>
          <w:tcPr>
            <w:tcW w:w="2727" w:type="dxa"/>
          </w:tcPr>
          <w:p w:rsidR="00D275C3" w:rsidRPr="00BF6A8B" w:rsidRDefault="00D275C3" w:rsidP="00D275C3">
            <w:pPr>
              <w:spacing w:line="460" w:lineRule="exact"/>
              <w:rPr>
                <w:rFonts w:ascii="楷体" w:eastAsia="楷体" w:hAnsi="楷体"/>
                <w:b/>
                <w:color w:val="000000" w:themeColor="text1"/>
                <w:sz w:val="32"/>
                <w:szCs w:val="32"/>
              </w:rPr>
            </w:pPr>
          </w:p>
        </w:tc>
        <w:tc>
          <w:tcPr>
            <w:tcW w:w="1843"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60" w:type="dxa"/>
          </w:tcPr>
          <w:p w:rsidR="00D275C3" w:rsidRPr="00BF6A8B" w:rsidRDefault="00D275C3" w:rsidP="00D275C3">
            <w:pPr>
              <w:spacing w:line="460" w:lineRule="exact"/>
              <w:rPr>
                <w:rFonts w:ascii="楷体" w:eastAsia="楷体" w:hAnsi="楷体"/>
                <w:b/>
                <w:color w:val="000000" w:themeColor="text1"/>
                <w:sz w:val="32"/>
                <w:szCs w:val="32"/>
              </w:rPr>
            </w:pPr>
          </w:p>
        </w:tc>
        <w:tc>
          <w:tcPr>
            <w:tcW w:w="1417" w:type="dxa"/>
          </w:tcPr>
          <w:p w:rsidR="00D275C3" w:rsidRPr="00BF6A8B" w:rsidRDefault="00D275C3" w:rsidP="00D275C3">
            <w:pPr>
              <w:spacing w:line="460" w:lineRule="exact"/>
              <w:rPr>
                <w:rFonts w:ascii="楷体" w:eastAsia="楷体" w:hAnsi="楷体"/>
                <w:b/>
                <w:color w:val="000000" w:themeColor="text1"/>
                <w:sz w:val="32"/>
                <w:szCs w:val="32"/>
              </w:rPr>
            </w:pPr>
          </w:p>
        </w:tc>
        <w:tc>
          <w:tcPr>
            <w:tcW w:w="1667" w:type="dxa"/>
          </w:tcPr>
          <w:p w:rsidR="006D0172" w:rsidRPr="00BF6A8B" w:rsidRDefault="006D0172" w:rsidP="00D275C3">
            <w:pPr>
              <w:spacing w:line="460" w:lineRule="exact"/>
              <w:rPr>
                <w:rFonts w:ascii="楷体" w:eastAsia="楷体" w:hAnsi="楷体"/>
                <w:b/>
                <w:color w:val="000000" w:themeColor="text1"/>
                <w:sz w:val="32"/>
                <w:szCs w:val="32"/>
              </w:rPr>
            </w:pPr>
          </w:p>
        </w:tc>
      </w:tr>
      <w:tr w:rsidR="00D275C3" w:rsidRPr="00BF6A8B" w:rsidTr="006D0172">
        <w:trPr>
          <w:trHeight w:val="702"/>
        </w:trPr>
        <w:tc>
          <w:tcPr>
            <w:tcW w:w="959" w:type="dxa"/>
          </w:tcPr>
          <w:p w:rsidR="00D275C3" w:rsidRPr="00BF6A8B" w:rsidRDefault="00D275C3" w:rsidP="00D275C3">
            <w:pPr>
              <w:spacing w:line="460" w:lineRule="exact"/>
              <w:rPr>
                <w:rFonts w:ascii="楷体" w:eastAsia="楷体" w:hAnsi="楷体"/>
                <w:b/>
                <w:color w:val="000000" w:themeColor="text1"/>
                <w:sz w:val="32"/>
                <w:szCs w:val="32"/>
              </w:rPr>
            </w:pPr>
          </w:p>
        </w:tc>
        <w:tc>
          <w:tcPr>
            <w:tcW w:w="2727" w:type="dxa"/>
          </w:tcPr>
          <w:p w:rsidR="00D275C3" w:rsidRPr="00BF6A8B" w:rsidRDefault="00D275C3" w:rsidP="00D275C3">
            <w:pPr>
              <w:spacing w:line="460" w:lineRule="exact"/>
              <w:rPr>
                <w:rFonts w:ascii="楷体" w:eastAsia="楷体" w:hAnsi="楷体"/>
                <w:b/>
                <w:color w:val="000000" w:themeColor="text1"/>
                <w:sz w:val="32"/>
                <w:szCs w:val="32"/>
              </w:rPr>
            </w:pPr>
          </w:p>
        </w:tc>
        <w:tc>
          <w:tcPr>
            <w:tcW w:w="1843"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59" w:type="dxa"/>
          </w:tcPr>
          <w:p w:rsidR="00D275C3" w:rsidRPr="00BF6A8B" w:rsidRDefault="00D275C3" w:rsidP="00D275C3">
            <w:pPr>
              <w:spacing w:line="460" w:lineRule="exact"/>
              <w:rPr>
                <w:rFonts w:ascii="楷体" w:eastAsia="楷体" w:hAnsi="楷体"/>
                <w:b/>
                <w:color w:val="000000" w:themeColor="text1"/>
                <w:sz w:val="32"/>
                <w:szCs w:val="32"/>
              </w:rPr>
            </w:pPr>
          </w:p>
        </w:tc>
        <w:tc>
          <w:tcPr>
            <w:tcW w:w="1560" w:type="dxa"/>
          </w:tcPr>
          <w:p w:rsidR="00D275C3" w:rsidRPr="00BF6A8B" w:rsidRDefault="00D275C3" w:rsidP="00D275C3">
            <w:pPr>
              <w:spacing w:line="460" w:lineRule="exact"/>
              <w:rPr>
                <w:rFonts w:ascii="楷体" w:eastAsia="楷体" w:hAnsi="楷体"/>
                <w:b/>
                <w:color w:val="000000" w:themeColor="text1"/>
                <w:sz w:val="32"/>
                <w:szCs w:val="32"/>
              </w:rPr>
            </w:pPr>
          </w:p>
        </w:tc>
        <w:tc>
          <w:tcPr>
            <w:tcW w:w="1417" w:type="dxa"/>
          </w:tcPr>
          <w:p w:rsidR="00D275C3" w:rsidRPr="00BF6A8B" w:rsidRDefault="00D275C3" w:rsidP="00D275C3">
            <w:pPr>
              <w:spacing w:line="460" w:lineRule="exact"/>
              <w:rPr>
                <w:rFonts w:ascii="楷体" w:eastAsia="楷体" w:hAnsi="楷体"/>
                <w:b/>
                <w:color w:val="000000" w:themeColor="text1"/>
                <w:sz w:val="32"/>
                <w:szCs w:val="32"/>
              </w:rPr>
            </w:pPr>
          </w:p>
        </w:tc>
        <w:tc>
          <w:tcPr>
            <w:tcW w:w="1667" w:type="dxa"/>
          </w:tcPr>
          <w:p w:rsidR="006D0172" w:rsidRPr="00BF6A8B" w:rsidRDefault="006D0172" w:rsidP="00D275C3">
            <w:pPr>
              <w:spacing w:line="460" w:lineRule="exact"/>
              <w:rPr>
                <w:rFonts w:ascii="楷体" w:eastAsia="楷体" w:hAnsi="楷体"/>
                <w:b/>
                <w:color w:val="000000" w:themeColor="text1"/>
                <w:sz w:val="32"/>
                <w:szCs w:val="32"/>
              </w:rPr>
            </w:pPr>
          </w:p>
        </w:tc>
      </w:tr>
    </w:tbl>
    <w:p w:rsidR="005676ED" w:rsidRPr="00BF6A8B" w:rsidRDefault="009F4D11" w:rsidP="003A78AD">
      <w:pPr>
        <w:spacing w:line="460" w:lineRule="exact"/>
        <w:ind w:firstLineChars="729" w:firstLine="2342"/>
        <w:rPr>
          <w:rFonts w:ascii="楷体" w:eastAsia="楷体" w:hAnsi="楷体"/>
          <w:b/>
          <w:color w:val="000000" w:themeColor="text1"/>
          <w:sz w:val="32"/>
          <w:szCs w:val="32"/>
        </w:rPr>
      </w:pPr>
      <w:r w:rsidRPr="00BF6A8B">
        <w:rPr>
          <w:rFonts w:ascii="楷体" w:eastAsia="楷体" w:hAnsi="楷体"/>
          <w:b/>
          <w:color w:val="000000" w:themeColor="text1"/>
          <w:sz w:val="32"/>
          <w:szCs w:val="32"/>
        </w:rPr>
        <w:br w:type="textWrapping" w:clear="all"/>
      </w:r>
      <w:r w:rsidR="00207202" w:rsidRPr="00BF6A8B">
        <w:rPr>
          <w:rFonts w:ascii="楷体" w:eastAsia="楷体" w:hAnsi="楷体" w:hint="eastAsia"/>
          <w:b/>
          <w:color w:val="000000" w:themeColor="text1"/>
          <w:sz w:val="32"/>
          <w:szCs w:val="32"/>
        </w:rPr>
        <w:t xml:space="preserve">    </w:t>
      </w:r>
      <w:r w:rsidR="005676ED" w:rsidRPr="00BF6A8B">
        <w:rPr>
          <w:rFonts w:ascii="楷体" w:eastAsia="楷体" w:hAnsi="楷体" w:hint="eastAsia"/>
          <w:b/>
          <w:color w:val="000000" w:themeColor="text1"/>
          <w:sz w:val="32"/>
          <w:szCs w:val="32"/>
        </w:rPr>
        <w:t xml:space="preserve">                                                      评审人签字：</w:t>
      </w:r>
    </w:p>
    <w:p w:rsidR="005676ED" w:rsidRPr="00BF6A8B" w:rsidRDefault="005676ED" w:rsidP="005676ED">
      <w:pPr>
        <w:spacing w:line="460" w:lineRule="exact"/>
        <w:ind w:firstLineChars="729" w:firstLine="2342"/>
        <w:rPr>
          <w:rFonts w:ascii="楷体" w:eastAsia="楷体" w:hAnsi="楷体"/>
          <w:b/>
          <w:color w:val="000000" w:themeColor="text1"/>
          <w:sz w:val="32"/>
          <w:szCs w:val="32"/>
        </w:rPr>
      </w:pPr>
    </w:p>
    <w:p w:rsidR="00A44EEF" w:rsidRPr="00BF6A8B" w:rsidRDefault="00207202" w:rsidP="005676ED">
      <w:pPr>
        <w:spacing w:line="460" w:lineRule="exact"/>
        <w:ind w:firstLineChars="196" w:firstLine="551"/>
        <w:jc w:val="left"/>
        <w:rPr>
          <w:rFonts w:ascii="楷体" w:eastAsia="楷体" w:hAnsi="楷体"/>
          <w:b/>
          <w:color w:val="000000" w:themeColor="text1"/>
          <w:sz w:val="28"/>
          <w:szCs w:val="28"/>
        </w:rPr>
      </w:pPr>
      <w:r w:rsidRPr="00BF6A8B">
        <w:rPr>
          <w:rFonts w:ascii="楷体" w:eastAsia="楷体" w:hAnsi="楷体" w:hint="eastAsia"/>
          <w:b/>
          <w:color w:val="000000" w:themeColor="text1"/>
          <w:sz w:val="28"/>
          <w:szCs w:val="28"/>
        </w:rPr>
        <w:t>评分说明：</w:t>
      </w:r>
    </w:p>
    <w:p w:rsidR="00A44EEF" w:rsidRPr="00BF6A8B" w:rsidRDefault="00207202" w:rsidP="00663DA0">
      <w:pPr>
        <w:ind w:left="640" w:hangingChars="200" w:hanging="640"/>
        <w:rPr>
          <w:rFonts w:ascii="楷体" w:eastAsia="楷体" w:hAnsi="楷体"/>
          <w:color w:val="000000" w:themeColor="text1"/>
          <w:sz w:val="24"/>
        </w:rPr>
      </w:pPr>
      <w:r w:rsidRPr="00BF6A8B">
        <w:rPr>
          <w:rFonts w:ascii="楷体" w:eastAsia="楷体" w:hAnsi="楷体" w:hint="eastAsia"/>
          <w:color w:val="000000" w:themeColor="text1"/>
          <w:sz w:val="32"/>
          <w:szCs w:val="32"/>
        </w:rPr>
        <w:t xml:space="preserve">    </w:t>
      </w:r>
      <w:r w:rsidR="00750DCC" w:rsidRPr="00BF6A8B">
        <w:rPr>
          <w:rFonts w:ascii="楷体" w:eastAsia="楷体" w:hAnsi="楷体" w:hint="eastAsia"/>
          <w:color w:val="000000" w:themeColor="text1"/>
          <w:sz w:val="32"/>
          <w:szCs w:val="32"/>
        </w:rPr>
        <w:t xml:space="preserve">   </w:t>
      </w:r>
      <w:r w:rsidR="00750DCC" w:rsidRPr="00BF6A8B">
        <w:rPr>
          <w:rFonts w:ascii="楷体" w:eastAsia="楷体" w:hAnsi="楷体" w:hint="eastAsia"/>
          <w:color w:val="000000" w:themeColor="text1"/>
          <w:sz w:val="24"/>
        </w:rPr>
        <w:t>1、</w:t>
      </w:r>
      <w:r w:rsidR="005B25C0" w:rsidRPr="00BF6A8B">
        <w:rPr>
          <w:rFonts w:ascii="楷体" w:eastAsia="楷体" w:hAnsi="楷体" w:hint="eastAsia"/>
          <w:color w:val="000000" w:themeColor="text1"/>
          <w:sz w:val="24"/>
        </w:rPr>
        <w:t>“资质”评分包括公司资质和个人资质</w:t>
      </w:r>
      <w:r w:rsidR="00663DA0" w:rsidRPr="00BF6A8B">
        <w:rPr>
          <w:rFonts w:ascii="楷体" w:eastAsia="楷体" w:hAnsi="楷体" w:hint="eastAsia"/>
          <w:color w:val="000000" w:themeColor="text1"/>
          <w:sz w:val="24"/>
        </w:rPr>
        <w:t>。</w:t>
      </w:r>
      <w:r w:rsidR="009174D4" w:rsidRPr="00BF6A8B">
        <w:rPr>
          <w:rFonts w:ascii="楷体" w:eastAsia="楷体" w:hAnsi="楷体" w:hint="eastAsia"/>
          <w:color w:val="000000" w:themeColor="text1"/>
          <w:sz w:val="24"/>
        </w:rPr>
        <w:t>2、</w:t>
      </w:r>
      <w:r w:rsidR="00C51AC0" w:rsidRPr="00BF6A8B">
        <w:rPr>
          <w:rFonts w:ascii="楷体" w:eastAsia="楷体" w:hAnsi="楷体" w:hint="eastAsia"/>
          <w:color w:val="000000" w:themeColor="text1"/>
          <w:sz w:val="24"/>
        </w:rPr>
        <w:t>“</w:t>
      </w:r>
      <w:r w:rsidR="009174D4" w:rsidRPr="00BF6A8B">
        <w:rPr>
          <w:rFonts w:ascii="楷体" w:eastAsia="楷体" w:hAnsi="楷体" w:hint="eastAsia"/>
          <w:color w:val="000000" w:themeColor="text1"/>
          <w:sz w:val="24"/>
        </w:rPr>
        <w:t>设计方案</w:t>
      </w:r>
      <w:r w:rsidR="00C51AC0" w:rsidRPr="00BF6A8B">
        <w:rPr>
          <w:rFonts w:ascii="楷体" w:eastAsia="楷体" w:hAnsi="楷体" w:hint="eastAsia"/>
          <w:color w:val="000000" w:themeColor="text1"/>
          <w:sz w:val="24"/>
        </w:rPr>
        <w:t>”</w:t>
      </w:r>
      <w:r w:rsidR="004F145E" w:rsidRPr="00BF6A8B">
        <w:rPr>
          <w:rFonts w:ascii="楷体" w:eastAsia="楷体" w:hAnsi="楷体" w:hint="eastAsia"/>
          <w:color w:val="000000" w:themeColor="text1"/>
          <w:sz w:val="24"/>
        </w:rPr>
        <w:t>评分标准为：</w:t>
      </w:r>
      <w:r w:rsidR="00C51AC0" w:rsidRPr="00BF6A8B">
        <w:rPr>
          <w:rFonts w:ascii="楷体" w:eastAsia="楷体" w:hAnsi="楷体" w:hint="eastAsia"/>
          <w:color w:val="000000" w:themeColor="text1"/>
          <w:sz w:val="24"/>
        </w:rPr>
        <w:t>优秀得5分</w:t>
      </w:r>
      <w:r w:rsidR="00663DA0" w:rsidRPr="00BF6A8B">
        <w:rPr>
          <w:rFonts w:ascii="楷体" w:eastAsia="楷体" w:hAnsi="楷体" w:hint="eastAsia"/>
          <w:color w:val="000000" w:themeColor="text1"/>
          <w:sz w:val="24"/>
        </w:rPr>
        <w:t>；</w:t>
      </w:r>
      <w:r w:rsidR="00C51AC0" w:rsidRPr="00BF6A8B">
        <w:rPr>
          <w:rFonts w:ascii="楷体" w:eastAsia="楷体" w:hAnsi="楷体" w:hint="eastAsia"/>
          <w:color w:val="000000" w:themeColor="text1"/>
          <w:sz w:val="24"/>
        </w:rPr>
        <w:t>良好得4分</w:t>
      </w:r>
      <w:r w:rsidR="00663DA0" w:rsidRPr="00BF6A8B">
        <w:rPr>
          <w:rFonts w:ascii="楷体" w:eastAsia="楷体" w:hAnsi="楷体" w:hint="eastAsia"/>
          <w:color w:val="000000" w:themeColor="text1"/>
          <w:sz w:val="24"/>
        </w:rPr>
        <w:t>；</w:t>
      </w:r>
      <w:r w:rsidR="00C51AC0" w:rsidRPr="00BF6A8B">
        <w:rPr>
          <w:rFonts w:ascii="楷体" w:eastAsia="楷体" w:hAnsi="楷体" w:hint="eastAsia"/>
          <w:color w:val="000000" w:themeColor="text1"/>
          <w:sz w:val="24"/>
        </w:rPr>
        <w:t>一般得3分</w:t>
      </w:r>
      <w:r w:rsidR="00663DA0" w:rsidRPr="00BF6A8B">
        <w:rPr>
          <w:rFonts w:ascii="楷体" w:eastAsia="楷体" w:hAnsi="楷体" w:hint="eastAsia"/>
          <w:color w:val="000000" w:themeColor="text1"/>
          <w:sz w:val="24"/>
        </w:rPr>
        <w:t>；</w:t>
      </w:r>
      <w:r w:rsidR="00C51AC0" w:rsidRPr="00BF6A8B">
        <w:rPr>
          <w:rFonts w:ascii="楷体" w:eastAsia="楷体" w:hAnsi="楷体" w:hint="eastAsia"/>
          <w:color w:val="000000" w:themeColor="text1"/>
          <w:sz w:val="24"/>
        </w:rPr>
        <w:t>较差得2分</w:t>
      </w:r>
      <w:r w:rsidR="00663DA0" w:rsidRPr="00BF6A8B">
        <w:rPr>
          <w:rFonts w:ascii="楷体" w:eastAsia="楷体" w:hAnsi="楷体" w:hint="eastAsia"/>
          <w:color w:val="000000" w:themeColor="text1"/>
          <w:sz w:val="24"/>
        </w:rPr>
        <w:t>；</w:t>
      </w:r>
      <w:r w:rsidR="00C51AC0" w:rsidRPr="00BF6A8B">
        <w:rPr>
          <w:rFonts w:ascii="楷体" w:eastAsia="楷体" w:hAnsi="楷体" w:hint="eastAsia"/>
          <w:color w:val="000000" w:themeColor="text1"/>
          <w:sz w:val="24"/>
        </w:rPr>
        <w:t>差得1分</w:t>
      </w:r>
      <w:r w:rsidR="00663DA0" w:rsidRPr="00BF6A8B">
        <w:rPr>
          <w:rFonts w:ascii="楷体" w:eastAsia="楷体" w:hAnsi="楷体" w:hint="eastAsia"/>
          <w:color w:val="000000" w:themeColor="text1"/>
          <w:sz w:val="24"/>
        </w:rPr>
        <w:t>。3、</w:t>
      </w:r>
      <w:r w:rsidR="003D0811" w:rsidRPr="00BF6A8B">
        <w:rPr>
          <w:rFonts w:ascii="楷体" w:eastAsia="楷体" w:hAnsi="楷体" w:hint="eastAsia"/>
          <w:color w:val="000000" w:themeColor="text1"/>
          <w:sz w:val="24"/>
        </w:rPr>
        <w:t>“公司业绩”评分标准为：</w:t>
      </w:r>
      <w:r w:rsidR="00741FA7" w:rsidRPr="00BF6A8B">
        <w:rPr>
          <w:rFonts w:ascii="楷体" w:eastAsia="楷体" w:hAnsi="楷体" w:hint="eastAsia"/>
          <w:color w:val="000000" w:themeColor="text1"/>
          <w:sz w:val="24"/>
        </w:rPr>
        <w:t>有单个</w:t>
      </w:r>
      <w:r w:rsidR="00585628" w:rsidRPr="00BF6A8B">
        <w:rPr>
          <w:rFonts w:ascii="楷体" w:eastAsia="楷体" w:hAnsi="楷体" w:hint="eastAsia"/>
          <w:color w:val="000000" w:themeColor="text1"/>
          <w:sz w:val="24"/>
        </w:rPr>
        <w:t>装饰设计在</w:t>
      </w:r>
      <w:r w:rsidR="00510247" w:rsidRPr="00BF6A8B">
        <w:rPr>
          <w:rFonts w:ascii="楷体" w:eastAsia="楷体" w:hAnsi="楷体" w:hint="eastAsia"/>
          <w:color w:val="000000" w:themeColor="text1"/>
          <w:sz w:val="24"/>
        </w:rPr>
        <w:t>5000m</w:t>
      </w:r>
      <w:r w:rsidR="00510247" w:rsidRPr="00BF6A8B">
        <w:rPr>
          <w:rFonts w:ascii="楷体" w:eastAsia="楷体" w:hAnsi="楷体" w:hint="eastAsia"/>
          <w:color w:val="000000" w:themeColor="text1"/>
          <w:sz w:val="24"/>
          <w:vertAlign w:val="superscript"/>
        </w:rPr>
        <w:t>2</w:t>
      </w:r>
      <w:r w:rsidR="00510247" w:rsidRPr="00BF6A8B">
        <w:rPr>
          <w:rFonts w:ascii="楷体" w:eastAsia="楷体" w:hAnsi="楷体" w:hint="eastAsia"/>
          <w:color w:val="000000" w:themeColor="text1"/>
          <w:sz w:val="24"/>
        </w:rPr>
        <w:t>以上</w:t>
      </w:r>
      <w:r w:rsidR="00741FA7" w:rsidRPr="00BF6A8B">
        <w:rPr>
          <w:rFonts w:ascii="楷体" w:eastAsia="楷体" w:hAnsi="楷体" w:hint="eastAsia"/>
          <w:color w:val="000000" w:themeColor="text1"/>
          <w:sz w:val="24"/>
        </w:rPr>
        <w:t>的</w:t>
      </w:r>
      <w:r w:rsidR="00510247" w:rsidRPr="00BF6A8B">
        <w:rPr>
          <w:rFonts w:ascii="楷体" w:eastAsia="楷体" w:hAnsi="楷体" w:hint="eastAsia"/>
          <w:color w:val="000000" w:themeColor="text1"/>
          <w:sz w:val="24"/>
        </w:rPr>
        <w:t>业绩</w:t>
      </w:r>
      <w:r w:rsidR="00741FA7" w:rsidRPr="00BF6A8B">
        <w:rPr>
          <w:rFonts w:ascii="楷体" w:eastAsia="楷体" w:hAnsi="楷体" w:hint="eastAsia"/>
          <w:color w:val="000000" w:themeColor="text1"/>
          <w:sz w:val="24"/>
        </w:rPr>
        <w:t>，每1</w:t>
      </w:r>
      <w:r w:rsidR="00510247" w:rsidRPr="00BF6A8B">
        <w:rPr>
          <w:rFonts w:ascii="楷体" w:eastAsia="楷体" w:hAnsi="楷体" w:hint="eastAsia"/>
          <w:color w:val="000000" w:themeColor="text1"/>
          <w:sz w:val="24"/>
        </w:rPr>
        <w:t>个得</w:t>
      </w:r>
      <w:r w:rsidR="00741FA7" w:rsidRPr="00BF6A8B">
        <w:rPr>
          <w:rFonts w:ascii="楷体" w:eastAsia="楷体" w:hAnsi="楷体" w:hint="eastAsia"/>
          <w:color w:val="000000" w:themeColor="text1"/>
          <w:sz w:val="24"/>
        </w:rPr>
        <w:t>0.5分，此项满分为1分。</w:t>
      </w:r>
      <w:r w:rsidR="005B2B7E" w:rsidRPr="00BF6A8B">
        <w:rPr>
          <w:rFonts w:ascii="楷体" w:eastAsia="楷体" w:hAnsi="楷体" w:hint="eastAsia"/>
          <w:color w:val="000000" w:themeColor="text1"/>
          <w:sz w:val="24"/>
        </w:rPr>
        <w:t>4、“设计报价”评分标准为：按照要求完成设计报价最低价得2分，报价每升高一档</w:t>
      </w:r>
      <w:r w:rsidR="00A60585" w:rsidRPr="00BF6A8B">
        <w:rPr>
          <w:rFonts w:ascii="楷体" w:eastAsia="楷体" w:hAnsi="楷体" w:hint="eastAsia"/>
          <w:color w:val="000000" w:themeColor="text1"/>
          <w:sz w:val="24"/>
        </w:rPr>
        <w:t>得分</w:t>
      </w:r>
      <w:r w:rsidR="005B2B7E" w:rsidRPr="00BF6A8B">
        <w:rPr>
          <w:rFonts w:ascii="楷体" w:eastAsia="楷体" w:hAnsi="楷体" w:hint="eastAsia"/>
          <w:color w:val="000000" w:themeColor="text1"/>
          <w:sz w:val="24"/>
        </w:rPr>
        <w:t>降低0.5分，2分扣完为止。</w:t>
      </w:r>
      <w:r w:rsidR="00A60585" w:rsidRPr="00BF6A8B">
        <w:rPr>
          <w:rFonts w:ascii="楷体" w:eastAsia="楷体" w:hAnsi="楷体" w:hint="eastAsia"/>
          <w:color w:val="000000" w:themeColor="text1"/>
          <w:sz w:val="24"/>
        </w:rPr>
        <w:t>5、</w:t>
      </w:r>
      <w:r w:rsidR="0068122C" w:rsidRPr="00BF6A8B">
        <w:rPr>
          <w:rFonts w:ascii="楷体" w:eastAsia="楷体" w:hAnsi="楷体" w:hint="eastAsia"/>
          <w:color w:val="000000" w:themeColor="text1"/>
          <w:sz w:val="24"/>
        </w:rPr>
        <w:t>“工期”评分标准为：满足医院要求得1分，不满足要求</w:t>
      </w:r>
      <w:r w:rsidR="008F35E5" w:rsidRPr="00BF6A8B">
        <w:rPr>
          <w:rFonts w:ascii="楷体" w:eastAsia="楷体" w:hAnsi="楷体" w:hint="eastAsia"/>
          <w:color w:val="000000" w:themeColor="text1"/>
          <w:sz w:val="24"/>
        </w:rPr>
        <w:t>得0分</w:t>
      </w:r>
      <w:r w:rsidR="0068122C" w:rsidRPr="00BF6A8B">
        <w:rPr>
          <w:rFonts w:ascii="楷体" w:eastAsia="楷体" w:hAnsi="楷体" w:hint="eastAsia"/>
          <w:color w:val="000000" w:themeColor="text1"/>
          <w:sz w:val="24"/>
        </w:rPr>
        <w:t>。</w:t>
      </w:r>
    </w:p>
    <w:sectPr w:rsidR="00A44EEF" w:rsidRPr="00BF6A8B" w:rsidSect="00A929E9">
      <w:pgSz w:w="16840" w:h="11907" w:orient="landscape"/>
      <w:pgMar w:top="1440"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A57" w:rsidRDefault="00EC2A57" w:rsidP="00A929E9">
      <w:r>
        <w:separator/>
      </w:r>
    </w:p>
  </w:endnote>
  <w:endnote w:type="continuationSeparator" w:id="0">
    <w:p w:rsidR="00EC2A57" w:rsidRDefault="00EC2A57" w:rsidP="00A92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彩虹小标宋">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E9" w:rsidRDefault="00F51095">
    <w:pPr>
      <w:pStyle w:val="aa"/>
      <w:framePr w:wrap="around" w:vAnchor="text" w:hAnchor="margin" w:xAlign="center" w:y="1"/>
      <w:rPr>
        <w:rStyle w:val="ae"/>
      </w:rPr>
    </w:pPr>
    <w:r>
      <w:fldChar w:fldCharType="begin"/>
    </w:r>
    <w:r w:rsidR="000D1E69">
      <w:rPr>
        <w:rStyle w:val="ae"/>
      </w:rPr>
      <w:instrText xml:space="preserve">PAGE  </w:instrText>
    </w:r>
    <w:r>
      <w:fldChar w:fldCharType="end"/>
    </w:r>
  </w:p>
  <w:p w:rsidR="00A929E9" w:rsidRDefault="00A929E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E9" w:rsidRDefault="00F51095">
    <w:pPr>
      <w:pStyle w:val="aa"/>
      <w:ind w:right="360"/>
      <w:jc w:val="center"/>
    </w:pPr>
    <w:r>
      <w:rPr>
        <w:rStyle w:val="ae"/>
      </w:rPr>
      <w:fldChar w:fldCharType="begin"/>
    </w:r>
    <w:r w:rsidR="000D1E69">
      <w:rPr>
        <w:rStyle w:val="ae"/>
      </w:rPr>
      <w:instrText xml:space="preserve"> PAGE </w:instrText>
    </w:r>
    <w:r>
      <w:rPr>
        <w:rStyle w:val="ae"/>
      </w:rPr>
      <w:fldChar w:fldCharType="separate"/>
    </w:r>
    <w:r w:rsidR="0073076B">
      <w:rPr>
        <w:rStyle w:val="ae"/>
        <w:noProof/>
      </w:rPr>
      <w:t>- 1 -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E9" w:rsidRDefault="000D1E69">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E9" w:rsidRDefault="00F51095">
    <w:pPr>
      <w:pStyle w:val="aa"/>
      <w:jc w:val="center"/>
    </w:pPr>
    <w:r>
      <w:rPr>
        <w:rStyle w:val="ae"/>
      </w:rPr>
      <w:fldChar w:fldCharType="begin"/>
    </w:r>
    <w:r w:rsidR="000D1E69">
      <w:rPr>
        <w:rStyle w:val="ae"/>
      </w:rPr>
      <w:instrText xml:space="preserve"> PAGE </w:instrText>
    </w:r>
    <w:r>
      <w:rPr>
        <w:rStyle w:val="ae"/>
      </w:rPr>
      <w:fldChar w:fldCharType="separate"/>
    </w:r>
    <w:r w:rsidR="00BF6A8B">
      <w:rPr>
        <w:rStyle w:val="ae"/>
        <w:noProof/>
      </w:rPr>
      <w:t>4</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A57" w:rsidRDefault="00EC2A57" w:rsidP="00A929E9">
      <w:r>
        <w:separator/>
      </w:r>
    </w:p>
  </w:footnote>
  <w:footnote w:type="continuationSeparator" w:id="0">
    <w:p w:rsidR="00EC2A57" w:rsidRDefault="00EC2A57" w:rsidP="00A929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E9" w:rsidRDefault="00F51095">
    <w:pPr>
      <w:pStyle w:val="ab"/>
      <w:framePr w:wrap="around" w:vAnchor="text" w:hAnchor="margin" w:xAlign="right" w:y="1"/>
      <w:rPr>
        <w:rStyle w:val="ae"/>
      </w:rPr>
    </w:pPr>
    <w:r>
      <w:fldChar w:fldCharType="begin"/>
    </w:r>
    <w:r w:rsidR="000D1E69">
      <w:rPr>
        <w:rStyle w:val="ae"/>
      </w:rPr>
      <w:instrText xml:space="preserve">PAGE  </w:instrText>
    </w:r>
    <w:r>
      <w:fldChar w:fldCharType="end"/>
    </w:r>
  </w:p>
  <w:p w:rsidR="00A929E9" w:rsidRDefault="00A929E9">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E9" w:rsidRDefault="005F34E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E9" w:rsidRDefault="005F34E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586E7B"/>
    <w:multiLevelType w:val="multilevel"/>
    <w:tmpl w:val="00586E7B"/>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267A8"/>
    <w:rsid w:val="00030157"/>
    <w:rsid w:val="00033928"/>
    <w:rsid w:val="00047684"/>
    <w:rsid w:val="00053BA3"/>
    <w:rsid w:val="000548DD"/>
    <w:rsid w:val="00054C27"/>
    <w:rsid w:val="00055EE9"/>
    <w:rsid w:val="00056816"/>
    <w:rsid w:val="00056B28"/>
    <w:rsid w:val="00057FFD"/>
    <w:rsid w:val="00062102"/>
    <w:rsid w:val="00064B8D"/>
    <w:rsid w:val="0007280F"/>
    <w:rsid w:val="00075E08"/>
    <w:rsid w:val="00076A3D"/>
    <w:rsid w:val="00077078"/>
    <w:rsid w:val="00077C9F"/>
    <w:rsid w:val="00084D28"/>
    <w:rsid w:val="00087DE2"/>
    <w:rsid w:val="00090B13"/>
    <w:rsid w:val="00093386"/>
    <w:rsid w:val="00095470"/>
    <w:rsid w:val="00097651"/>
    <w:rsid w:val="00097667"/>
    <w:rsid w:val="000A0697"/>
    <w:rsid w:val="000A4A73"/>
    <w:rsid w:val="000A5806"/>
    <w:rsid w:val="000B6A55"/>
    <w:rsid w:val="000C0832"/>
    <w:rsid w:val="000C0D54"/>
    <w:rsid w:val="000C1CB0"/>
    <w:rsid w:val="000C64B7"/>
    <w:rsid w:val="000C6A91"/>
    <w:rsid w:val="000D0FD2"/>
    <w:rsid w:val="000D144B"/>
    <w:rsid w:val="000D16CA"/>
    <w:rsid w:val="000D1E69"/>
    <w:rsid w:val="000D1EB8"/>
    <w:rsid w:val="000D5015"/>
    <w:rsid w:val="000E6249"/>
    <w:rsid w:val="000E7524"/>
    <w:rsid w:val="000F2413"/>
    <w:rsid w:val="000F50BA"/>
    <w:rsid w:val="000F5841"/>
    <w:rsid w:val="000F60B1"/>
    <w:rsid w:val="000F6B7E"/>
    <w:rsid w:val="00104083"/>
    <w:rsid w:val="00105336"/>
    <w:rsid w:val="00107378"/>
    <w:rsid w:val="00110F4A"/>
    <w:rsid w:val="001207F1"/>
    <w:rsid w:val="0012101C"/>
    <w:rsid w:val="0012519B"/>
    <w:rsid w:val="001255D9"/>
    <w:rsid w:val="00126E30"/>
    <w:rsid w:val="00133873"/>
    <w:rsid w:val="001409C8"/>
    <w:rsid w:val="00140C34"/>
    <w:rsid w:val="00142360"/>
    <w:rsid w:val="00153533"/>
    <w:rsid w:val="001541B2"/>
    <w:rsid w:val="00156D82"/>
    <w:rsid w:val="00160F37"/>
    <w:rsid w:val="00163CD5"/>
    <w:rsid w:val="00166433"/>
    <w:rsid w:val="00171746"/>
    <w:rsid w:val="00175B01"/>
    <w:rsid w:val="00176106"/>
    <w:rsid w:val="0018461D"/>
    <w:rsid w:val="00184A41"/>
    <w:rsid w:val="00187BBC"/>
    <w:rsid w:val="00187CDD"/>
    <w:rsid w:val="0019127B"/>
    <w:rsid w:val="00193130"/>
    <w:rsid w:val="00197517"/>
    <w:rsid w:val="001A5533"/>
    <w:rsid w:val="001A72FF"/>
    <w:rsid w:val="001B1DA7"/>
    <w:rsid w:val="001B2C65"/>
    <w:rsid w:val="001B4843"/>
    <w:rsid w:val="001B515D"/>
    <w:rsid w:val="001B5545"/>
    <w:rsid w:val="001C47FB"/>
    <w:rsid w:val="001C553C"/>
    <w:rsid w:val="001C600A"/>
    <w:rsid w:val="001D1070"/>
    <w:rsid w:val="001D3D15"/>
    <w:rsid w:val="001D5316"/>
    <w:rsid w:val="001D7875"/>
    <w:rsid w:val="001E3C68"/>
    <w:rsid w:val="001E5EDE"/>
    <w:rsid w:val="001E6D79"/>
    <w:rsid w:val="001F0C94"/>
    <w:rsid w:val="001F2134"/>
    <w:rsid w:val="001F4ECE"/>
    <w:rsid w:val="001F540B"/>
    <w:rsid w:val="001F6E8C"/>
    <w:rsid w:val="002025FF"/>
    <w:rsid w:val="00202B0F"/>
    <w:rsid w:val="00202FD5"/>
    <w:rsid w:val="00204870"/>
    <w:rsid w:val="002049CA"/>
    <w:rsid w:val="00206200"/>
    <w:rsid w:val="00207202"/>
    <w:rsid w:val="00210894"/>
    <w:rsid w:val="00211BD9"/>
    <w:rsid w:val="00213F8E"/>
    <w:rsid w:val="00213FD7"/>
    <w:rsid w:val="00216759"/>
    <w:rsid w:val="00222383"/>
    <w:rsid w:val="00222ED6"/>
    <w:rsid w:val="00224814"/>
    <w:rsid w:val="002253FE"/>
    <w:rsid w:val="00225C06"/>
    <w:rsid w:val="00226DA0"/>
    <w:rsid w:val="00231B0C"/>
    <w:rsid w:val="00237864"/>
    <w:rsid w:val="00237D74"/>
    <w:rsid w:val="0024102D"/>
    <w:rsid w:val="0024409B"/>
    <w:rsid w:val="002455E2"/>
    <w:rsid w:val="00246201"/>
    <w:rsid w:val="002514A2"/>
    <w:rsid w:val="00251FF0"/>
    <w:rsid w:val="00255703"/>
    <w:rsid w:val="00256B89"/>
    <w:rsid w:val="002601AF"/>
    <w:rsid w:val="00260930"/>
    <w:rsid w:val="00262613"/>
    <w:rsid w:val="00262DA2"/>
    <w:rsid w:val="00270904"/>
    <w:rsid w:val="00272D91"/>
    <w:rsid w:val="00273BDF"/>
    <w:rsid w:val="00276277"/>
    <w:rsid w:val="00281B67"/>
    <w:rsid w:val="00283BA1"/>
    <w:rsid w:val="0028435F"/>
    <w:rsid w:val="00290DFC"/>
    <w:rsid w:val="00292446"/>
    <w:rsid w:val="002936B1"/>
    <w:rsid w:val="00294463"/>
    <w:rsid w:val="002A228E"/>
    <w:rsid w:val="002A57B6"/>
    <w:rsid w:val="002A6729"/>
    <w:rsid w:val="002B0AD7"/>
    <w:rsid w:val="002B2754"/>
    <w:rsid w:val="002B2D1C"/>
    <w:rsid w:val="002B79E1"/>
    <w:rsid w:val="002C0C71"/>
    <w:rsid w:val="002C0D1B"/>
    <w:rsid w:val="002C201E"/>
    <w:rsid w:val="002C37C6"/>
    <w:rsid w:val="002C6967"/>
    <w:rsid w:val="002D0469"/>
    <w:rsid w:val="002D204A"/>
    <w:rsid w:val="002D6ACF"/>
    <w:rsid w:val="002E5FEA"/>
    <w:rsid w:val="002E7032"/>
    <w:rsid w:val="002F04BF"/>
    <w:rsid w:val="00300123"/>
    <w:rsid w:val="003112FC"/>
    <w:rsid w:val="003113EE"/>
    <w:rsid w:val="003120FF"/>
    <w:rsid w:val="00312597"/>
    <w:rsid w:val="003135F0"/>
    <w:rsid w:val="003176B2"/>
    <w:rsid w:val="0032109A"/>
    <w:rsid w:val="00322546"/>
    <w:rsid w:val="00322C0E"/>
    <w:rsid w:val="00322E73"/>
    <w:rsid w:val="00324095"/>
    <w:rsid w:val="003247E4"/>
    <w:rsid w:val="003257B2"/>
    <w:rsid w:val="00327484"/>
    <w:rsid w:val="003301BD"/>
    <w:rsid w:val="00331D8E"/>
    <w:rsid w:val="003337C0"/>
    <w:rsid w:val="0033586E"/>
    <w:rsid w:val="00343E24"/>
    <w:rsid w:val="0034400B"/>
    <w:rsid w:val="003453C1"/>
    <w:rsid w:val="003461D6"/>
    <w:rsid w:val="003476CC"/>
    <w:rsid w:val="0035047D"/>
    <w:rsid w:val="0035210D"/>
    <w:rsid w:val="00353B85"/>
    <w:rsid w:val="00362ABE"/>
    <w:rsid w:val="00380E93"/>
    <w:rsid w:val="00387B5B"/>
    <w:rsid w:val="003922BF"/>
    <w:rsid w:val="0039265C"/>
    <w:rsid w:val="00392F6D"/>
    <w:rsid w:val="00395344"/>
    <w:rsid w:val="003954F6"/>
    <w:rsid w:val="003A2B47"/>
    <w:rsid w:val="003A78AD"/>
    <w:rsid w:val="003B32C2"/>
    <w:rsid w:val="003B4D22"/>
    <w:rsid w:val="003B5648"/>
    <w:rsid w:val="003B5F7B"/>
    <w:rsid w:val="003B768B"/>
    <w:rsid w:val="003B7CC9"/>
    <w:rsid w:val="003C1607"/>
    <w:rsid w:val="003C16C0"/>
    <w:rsid w:val="003C377B"/>
    <w:rsid w:val="003C6BEA"/>
    <w:rsid w:val="003C78F7"/>
    <w:rsid w:val="003D0811"/>
    <w:rsid w:val="003D0E09"/>
    <w:rsid w:val="003D4B47"/>
    <w:rsid w:val="003D5F53"/>
    <w:rsid w:val="003D68FC"/>
    <w:rsid w:val="003E0F1C"/>
    <w:rsid w:val="003F004D"/>
    <w:rsid w:val="003F48E7"/>
    <w:rsid w:val="003F6228"/>
    <w:rsid w:val="003F74E5"/>
    <w:rsid w:val="00401CD5"/>
    <w:rsid w:val="0041425E"/>
    <w:rsid w:val="00416B42"/>
    <w:rsid w:val="00423291"/>
    <w:rsid w:val="00427048"/>
    <w:rsid w:val="00427174"/>
    <w:rsid w:val="004306D1"/>
    <w:rsid w:val="004320A2"/>
    <w:rsid w:val="00432920"/>
    <w:rsid w:val="004339F6"/>
    <w:rsid w:val="00437571"/>
    <w:rsid w:val="004423C0"/>
    <w:rsid w:val="00450145"/>
    <w:rsid w:val="00451960"/>
    <w:rsid w:val="00457893"/>
    <w:rsid w:val="00457D46"/>
    <w:rsid w:val="004603AD"/>
    <w:rsid w:val="004640AE"/>
    <w:rsid w:val="0047096F"/>
    <w:rsid w:val="004720A6"/>
    <w:rsid w:val="0047371F"/>
    <w:rsid w:val="0047396C"/>
    <w:rsid w:val="0047680F"/>
    <w:rsid w:val="004777FC"/>
    <w:rsid w:val="0047798E"/>
    <w:rsid w:val="0048097A"/>
    <w:rsid w:val="004824A2"/>
    <w:rsid w:val="00486161"/>
    <w:rsid w:val="00490FCB"/>
    <w:rsid w:val="00493F12"/>
    <w:rsid w:val="00494EAD"/>
    <w:rsid w:val="00495D1A"/>
    <w:rsid w:val="0049649E"/>
    <w:rsid w:val="004973F6"/>
    <w:rsid w:val="0049782F"/>
    <w:rsid w:val="004A3046"/>
    <w:rsid w:val="004B1245"/>
    <w:rsid w:val="004B1261"/>
    <w:rsid w:val="004B289D"/>
    <w:rsid w:val="004C5265"/>
    <w:rsid w:val="004D5939"/>
    <w:rsid w:val="004D7984"/>
    <w:rsid w:val="004E164D"/>
    <w:rsid w:val="004E3B83"/>
    <w:rsid w:val="004E3E82"/>
    <w:rsid w:val="004E49E1"/>
    <w:rsid w:val="004E5A8B"/>
    <w:rsid w:val="004F0CA2"/>
    <w:rsid w:val="004F145E"/>
    <w:rsid w:val="004F229C"/>
    <w:rsid w:val="004F3B30"/>
    <w:rsid w:val="004F4D43"/>
    <w:rsid w:val="0050030B"/>
    <w:rsid w:val="00500E5B"/>
    <w:rsid w:val="00504003"/>
    <w:rsid w:val="00504A11"/>
    <w:rsid w:val="00507404"/>
    <w:rsid w:val="00510247"/>
    <w:rsid w:val="005131AB"/>
    <w:rsid w:val="00513DBA"/>
    <w:rsid w:val="00517363"/>
    <w:rsid w:val="0052407D"/>
    <w:rsid w:val="00535052"/>
    <w:rsid w:val="00535D44"/>
    <w:rsid w:val="005406E9"/>
    <w:rsid w:val="00540ABC"/>
    <w:rsid w:val="0055389A"/>
    <w:rsid w:val="00553D08"/>
    <w:rsid w:val="005544A2"/>
    <w:rsid w:val="00555342"/>
    <w:rsid w:val="0055541F"/>
    <w:rsid w:val="00555725"/>
    <w:rsid w:val="0056509A"/>
    <w:rsid w:val="005653EA"/>
    <w:rsid w:val="00566386"/>
    <w:rsid w:val="005676ED"/>
    <w:rsid w:val="00570D9D"/>
    <w:rsid w:val="0058229C"/>
    <w:rsid w:val="00585628"/>
    <w:rsid w:val="005901E2"/>
    <w:rsid w:val="00592246"/>
    <w:rsid w:val="00594957"/>
    <w:rsid w:val="00597C9D"/>
    <w:rsid w:val="005A211C"/>
    <w:rsid w:val="005A2BF3"/>
    <w:rsid w:val="005A4175"/>
    <w:rsid w:val="005A5C4F"/>
    <w:rsid w:val="005A6616"/>
    <w:rsid w:val="005B034E"/>
    <w:rsid w:val="005B2174"/>
    <w:rsid w:val="005B25C0"/>
    <w:rsid w:val="005B2B7E"/>
    <w:rsid w:val="005B3D4B"/>
    <w:rsid w:val="005B6DE2"/>
    <w:rsid w:val="005B7778"/>
    <w:rsid w:val="005C1018"/>
    <w:rsid w:val="005C45DA"/>
    <w:rsid w:val="005D0E95"/>
    <w:rsid w:val="005D65C2"/>
    <w:rsid w:val="005E1ED2"/>
    <w:rsid w:val="005E2159"/>
    <w:rsid w:val="005E5700"/>
    <w:rsid w:val="005F1B46"/>
    <w:rsid w:val="005F34E9"/>
    <w:rsid w:val="005F6677"/>
    <w:rsid w:val="00600EE6"/>
    <w:rsid w:val="00601A19"/>
    <w:rsid w:val="00601CB6"/>
    <w:rsid w:val="00606F34"/>
    <w:rsid w:val="006100AC"/>
    <w:rsid w:val="00610AB4"/>
    <w:rsid w:val="00612EC4"/>
    <w:rsid w:val="0061346C"/>
    <w:rsid w:val="006139C4"/>
    <w:rsid w:val="00616DD2"/>
    <w:rsid w:val="00620287"/>
    <w:rsid w:val="006239C3"/>
    <w:rsid w:val="0063180A"/>
    <w:rsid w:val="0063278B"/>
    <w:rsid w:val="006351B0"/>
    <w:rsid w:val="00635DD4"/>
    <w:rsid w:val="006371C5"/>
    <w:rsid w:val="00637BBC"/>
    <w:rsid w:val="00642122"/>
    <w:rsid w:val="00651FC4"/>
    <w:rsid w:val="00652729"/>
    <w:rsid w:val="0066004F"/>
    <w:rsid w:val="006610BB"/>
    <w:rsid w:val="00662262"/>
    <w:rsid w:val="00662ADE"/>
    <w:rsid w:val="006635F0"/>
    <w:rsid w:val="00663909"/>
    <w:rsid w:val="00663DA0"/>
    <w:rsid w:val="0066460E"/>
    <w:rsid w:val="00665117"/>
    <w:rsid w:val="00671BF4"/>
    <w:rsid w:val="00673017"/>
    <w:rsid w:val="0067462B"/>
    <w:rsid w:val="00674B4A"/>
    <w:rsid w:val="0067623A"/>
    <w:rsid w:val="0068122C"/>
    <w:rsid w:val="006836FC"/>
    <w:rsid w:val="006903F8"/>
    <w:rsid w:val="00692414"/>
    <w:rsid w:val="006935A8"/>
    <w:rsid w:val="00695B2E"/>
    <w:rsid w:val="006A1324"/>
    <w:rsid w:val="006A1BF2"/>
    <w:rsid w:val="006A270B"/>
    <w:rsid w:val="006A3562"/>
    <w:rsid w:val="006A48C2"/>
    <w:rsid w:val="006A6693"/>
    <w:rsid w:val="006B0E01"/>
    <w:rsid w:val="006B24F9"/>
    <w:rsid w:val="006B2DE1"/>
    <w:rsid w:val="006B2E9F"/>
    <w:rsid w:val="006B5C9F"/>
    <w:rsid w:val="006B7772"/>
    <w:rsid w:val="006C3E28"/>
    <w:rsid w:val="006C4015"/>
    <w:rsid w:val="006D0172"/>
    <w:rsid w:val="006D0B1B"/>
    <w:rsid w:val="006D1D35"/>
    <w:rsid w:val="006D2695"/>
    <w:rsid w:val="006D57B7"/>
    <w:rsid w:val="006D6F4C"/>
    <w:rsid w:val="006E082D"/>
    <w:rsid w:val="006E5066"/>
    <w:rsid w:val="006F2AC2"/>
    <w:rsid w:val="006F41DF"/>
    <w:rsid w:val="006F4B3F"/>
    <w:rsid w:val="00700E1C"/>
    <w:rsid w:val="0070195B"/>
    <w:rsid w:val="00704663"/>
    <w:rsid w:val="00707D3F"/>
    <w:rsid w:val="00707E1D"/>
    <w:rsid w:val="007103EF"/>
    <w:rsid w:val="00710F95"/>
    <w:rsid w:val="00715F87"/>
    <w:rsid w:val="00725E0A"/>
    <w:rsid w:val="00726A16"/>
    <w:rsid w:val="007271DE"/>
    <w:rsid w:val="0073076B"/>
    <w:rsid w:val="007318A0"/>
    <w:rsid w:val="0073494F"/>
    <w:rsid w:val="00741FA7"/>
    <w:rsid w:val="00742108"/>
    <w:rsid w:val="00743A89"/>
    <w:rsid w:val="00746023"/>
    <w:rsid w:val="007460CC"/>
    <w:rsid w:val="00747639"/>
    <w:rsid w:val="00750DCC"/>
    <w:rsid w:val="00755EAC"/>
    <w:rsid w:val="007620FC"/>
    <w:rsid w:val="00772706"/>
    <w:rsid w:val="007732DC"/>
    <w:rsid w:val="0077390A"/>
    <w:rsid w:val="007739A1"/>
    <w:rsid w:val="00773A1A"/>
    <w:rsid w:val="00777E6B"/>
    <w:rsid w:val="0078029D"/>
    <w:rsid w:val="00780D20"/>
    <w:rsid w:val="00780E58"/>
    <w:rsid w:val="00782C54"/>
    <w:rsid w:val="00787235"/>
    <w:rsid w:val="00790545"/>
    <w:rsid w:val="00791A61"/>
    <w:rsid w:val="007929F4"/>
    <w:rsid w:val="00792FE5"/>
    <w:rsid w:val="00794D61"/>
    <w:rsid w:val="007A23A0"/>
    <w:rsid w:val="007A300C"/>
    <w:rsid w:val="007A34DD"/>
    <w:rsid w:val="007A4FBE"/>
    <w:rsid w:val="007A59D6"/>
    <w:rsid w:val="007B1D43"/>
    <w:rsid w:val="007B48A9"/>
    <w:rsid w:val="007B5019"/>
    <w:rsid w:val="007B634F"/>
    <w:rsid w:val="007B7623"/>
    <w:rsid w:val="007C1166"/>
    <w:rsid w:val="007C1D2D"/>
    <w:rsid w:val="007C22AF"/>
    <w:rsid w:val="007C2484"/>
    <w:rsid w:val="007C50F6"/>
    <w:rsid w:val="007D143C"/>
    <w:rsid w:val="007D1FC0"/>
    <w:rsid w:val="007D20F5"/>
    <w:rsid w:val="007D6188"/>
    <w:rsid w:val="007D6548"/>
    <w:rsid w:val="007E3F81"/>
    <w:rsid w:val="007E4C64"/>
    <w:rsid w:val="007E75D8"/>
    <w:rsid w:val="007E7743"/>
    <w:rsid w:val="007F1965"/>
    <w:rsid w:val="007F19E3"/>
    <w:rsid w:val="007F412D"/>
    <w:rsid w:val="008040E5"/>
    <w:rsid w:val="00806514"/>
    <w:rsid w:val="0081199B"/>
    <w:rsid w:val="008129F3"/>
    <w:rsid w:val="00813388"/>
    <w:rsid w:val="00813E2C"/>
    <w:rsid w:val="00815D15"/>
    <w:rsid w:val="00816C88"/>
    <w:rsid w:val="00816E31"/>
    <w:rsid w:val="00821A34"/>
    <w:rsid w:val="00827462"/>
    <w:rsid w:val="008303DB"/>
    <w:rsid w:val="0083177E"/>
    <w:rsid w:val="008319D0"/>
    <w:rsid w:val="00832C57"/>
    <w:rsid w:val="00833B0F"/>
    <w:rsid w:val="00843B95"/>
    <w:rsid w:val="00850499"/>
    <w:rsid w:val="0085213B"/>
    <w:rsid w:val="00852185"/>
    <w:rsid w:val="00855EFF"/>
    <w:rsid w:val="0086459F"/>
    <w:rsid w:val="00873859"/>
    <w:rsid w:val="0087432F"/>
    <w:rsid w:val="00874654"/>
    <w:rsid w:val="0088089D"/>
    <w:rsid w:val="00881462"/>
    <w:rsid w:val="00882D65"/>
    <w:rsid w:val="008835D8"/>
    <w:rsid w:val="008844A4"/>
    <w:rsid w:val="0088587A"/>
    <w:rsid w:val="00887776"/>
    <w:rsid w:val="00887C8E"/>
    <w:rsid w:val="00890EB2"/>
    <w:rsid w:val="00893303"/>
    <w:rsid w:val="0089641D"/>
    <w:rsid w:val="008A258A"/>
    <w:rsid w:val="008A2758"/>
    <w:rsid w:val="008A51C7"/>
    <w:rsid w:val="008A6CE9"/>
    <w:rsid w:val="008A7ADD"/>
    <w:rsid w:val="008B24F2"/>
    <w:rsid w:val="008B2894"/>
    <w:rsid w:val="008B34D6"/>
    <w:rsid w:val="008B4F88"/>
    <w:rsid w:val="008B5F01"/>
    <w:rsid w:val="008B674E"/>
    <w:rsid w:val="008B7DFC"/>
    <w:rsid w:val="008B7EC4"/>
    <w:rsid w:val="008C1DD0"/>
    <w:rsid w:val="008C373F"/>
    <w:rsid w:val="008C4286"/>
    <w:rsid w:val="008C4DC7"/>
    <w:rsid w:val="008C5688"/>
    <w:rsid w:val="008C585B"/>
    <w:rsid w:val="008C6DEC"/>
    <w:rsid w:val="008D0FBB"/>
    <w:rsid w:val="008D2A2E"/>
    <w:rsid w:val="008D55F9"/>
    <w:rsid w:val="008E0C53"/>
    <w:rsid w:val="008E4882"/>
    <w:rsid w:val="008E494E"/>
    <w:rsid w:val="008E542E"/>
    <w:rsid w:val="008F1839"/>
    <w:rsid w:val="008F1B8E"/>
    <w:rsid w:val="008F35E5"/>
    <w:rsid w:val="008F4D02"/>
    <w:rsid w:val="008F5953"/>
    <w:rsid w:val="008F652E"/>
    <w:rsid w:val="009007F8"/>
    <w:rsid w:val="00900B16"/>
    <w:rsid w:val="009016C1"/>
    <w:rsid w:val="00903656"/>
    <w:rsid w:val="0090577F"/>
    <w:rsid w:val="00907082"/>
    <w:rsid w:val="009074D6"/>
    <w:rsid w:val="00916437"/>
    <w:rsid w:val="009174D4"/>
    <w:rsid w:val="00917CD8"/>
    <w:rsid w:val="009235FE"/>
    <w:rsid w:val="00925CC8"/>
    <w:rsid w:val="0092605D"/>
    <w:rsid w:val="0092709B"/>
    <w:rsid w:val="00927777"/>
    <w:rsid w:val="00927D86"/>
    <w:rsid w:val="0094605F"/>
    <w:rsid w:val="00950E97"/>
    <w:rsid w:val="00956F29"/>
    <w:rsid w:val="00957728"/>
    <w:rsid w:val="009610D9"/>
    <w:rsid w:val="0096228D"/>
    <w:rsid w:val="0096294E"/>
    <w:rsid w:val="0096584A"/>
    <w:rsid w:val="009675D3"/>
    <w:rsid w:val="00967AB1"/>
    <w:rsid w:val="009724CF"/>
    <w:rsid w:val="00975530"/>
    <w:rsid w:val="00975897"/>
    <w:rsid w:val="00976464"/>
    <w:rsid w:val="00990162"/>
    <w:rsid w:val="00990D30"/>
    <w:rsid w:val="0099152F"/>
    <w:rsid w:val="00993028"/>
    <w:rsid w:val="00994796"/>
    <w:rsid w:val="00994A92"/>
    <w:rsid w:val="009974A7"/>
    <w:rsid w:val="009A0431"/>
    <w:rsid w:val="009A1C2C"/>
    <w:rsid w:val="009A3A20"/>
    <w:rsid w:val="009A422D"/>
    <w:rsid w:val="009B2922"/>
    <w:rsid w:val="009B3F3E"/>
    <w:rsid w:val="009B481E"/>
    <w:rsid w:val="009B5089"/>
    <w:rsid w:val="009B59AF"/>
    <w:rsid w:val="009B65F4"/>
    <w:rsid w:val="009C082D"/>
    <w:rsid w:val="009C0D9F"/>
    <w:rsid w:val="009C7AFF"/>
    <w:rsid w:val="009D2DCB"/>
    <w:rsid w:val="009E2DF1"/>
    <w:rsid w:val="009E2F74"/>
    <w:rsid w:val="009E3EB2"/>
    <w:rsid w:val="009E422E"/>
    <w:rsid w:val="009F2805"/>
    <w:rsid w:val="009F3693"/>
    <w:rsid w:val="009F3FCC"/>
    <w:rsid w:val="009F4D11"/>
    <w:rsid w:val="009F60BE"/>
    <w:rsid w:val="009F75EC"/>
    <w:rsid w:val="00A010B1"/>
    <w:rsid w:val="00A012BB"/>
    <w:rsid w:val="00A03E35"/>
    <w:rsid w:val="00A054C9"/>
    <w:rsid w:val="00A06AF5"/>
    <w:rsid w:val="00A11D2F"/>
    <w:rsid w:val="00A12B6E"/>
    <w:rsid w:val="00A1335A"/>
    <w:rsid w:val="00A13D19"/>
    <w:rsid w:val="00A141BD"/>
    <w:rsid w:val="00A15161"/>
    <w:rsid w:val="00A16C03"/>
    <w:rsid w:val="00A171FA"/>
    <w:rsid w:val="00A17CBF"/>
    <w:rsid w:val="00A20E4E"/>
    <w:rsid w:val="00A23996"/>
    <w:rsid w:val="00A24247"/>
    <w:rsid w:val="00A25E2E"/>
    <w:rsid w:val="00A3017B"/>
    <w:rsid w:val="00A335A9"/>
    <w:rsid w:val="00A33AB0"/>
    <w:rsid w:val="00A349EF"/>
    <w:rsid w:val="00A34B67"/>
    <w:rsid w:val="00A44EEF"/>
    <w:rsid w:val="00A4684C"/>
    <w:rsid w:val="00A46BC4"/>
    <w:rsid w:val="00A4723E"/>
    <w:rsid w:val="00A50F3A"/>
    <w:rsid w:val="00A510AE"/>
    <w:rsid w:val="00A5186B"/>
    <w:rsid w:val="00A51E62"/>
    <w:rsid w:val="00A60585"/>
    <w:rsid w:val="00A62314"/>
    <w:rsid w:val="00A6308A"/>
    <w:rsid w:val="00A63166"/>
    <w:rsid w:val="00A649C6"/>
    <w:rsid w:val="00A67996"/>
    <w:rsid w:val="00A67AD4"/>
    <w:rsid w:val="00A70B7D"/>
    <w:rsid w:val="00A762DD"/>
    <w:rsid w:val="00A80B78"/>
    <w:rsid w:val="00A912BA"/>
    <w:rsid w:val="00A929A7"/>
    <w:rsid w:val="00A929E9"/>
    <w:rsid w:val="00A97B87"/>
    <w:rsid w:val="00A97FEE"/>
    <w:rsid w:val="00AA0270"/>
    <w:rsid w:val="00AA10BB"/>
    <w:rsid w:val="00AA1233"/>
    <w:rsid w:val="00AA3F04"/>
    <w:rsid w:val="00AA43B4"/>
    <w:rsid w:val="00AA5C9F"/>
    <w:rsid w:val="00AA6E88"/>
    <w:rsid w:val="00AB03C2"/>
    <w:rsid w:val="00AB2B90"/>
    <w:rsid w:val="00AB31F7"/>
    <w:rsid w:val="00AB5684"/>
    <w:rsid w:val="00AC0581"/>
    <w:rsid w:val="00AC411B"/>
    <w:rsid w:val="00AC4960"/>
    <w:rsid w:val="00AD03C7"/>
    <w:rsid w:val="00AD4BCE"/>
    <w:rsid w:val="00AD5358"/>
    <w:rsid w:val="00AE2593"/>
    <w:rsid w:val="00AE3309"/>
    <w:rsid w:val="00AE34A2"/>
    <w:rsid w:val="00AE4D19"/>
    <w:rsid w:val="00AE5F48"/>
    <w:rsid w:val="00AE71F5"/>
    <w:rsid w:val="00AE7BE4"/>
    <w:rsid w:val="00AF0924"/>
    <w:rsid w:val="00AF28DA"/>
    <w:rsid w:val="00B02669"/>
    <w:rsid w:val="00B03209"/>
    <w:rsid w:val="00B225FB"/>
    <w:rsid w:val="00B23F71"/>
    <w:rsid w:val="00B25E5F"/>
    <w:rsid w:val="00B305BC"/>
    <w:rsid w:val="00B317EB"/>
    <w:rsid w:val="00B33553"/>
    <w:rsid w:val="00B353CA"/>
    <w:rsid w:val="00B44121"/>
    <w:rsid w:val="00B46C99"/>
    <w:rsid w:val="00B475D5"/>
    <w:rsid w:val="00B50151"/>
    <w:rsid w:val="00B5062A"/>
    <w:rsid w:val="00B52A35"/>
    <w:rsid w:val="00B53411"/>
    <w:rsid w:val="00B5632D"/>
    <w:rsid w:val="00B574BD"/>
    <w:rsid w:val="00B70176"/>
    <w:rsid w:val="00B720ED"/>
    <w:rsid w:val="00B83265"/>
    <w:rsid w:val="00B860B7"/>
    <w:rsid w:val="00B86622"/>
    <w:rsid w:val="00B90ED6"/>
    <w:rsid w:val="00B940AD"/>
    <w:rsid w:val="00B94B95"/>
    <w:rsid w:val="00B9534C"/>
    <w:rsid w:val="00B95A38"/>
    <w:rsid w:val="00B95B6D"/>
    <w:rsid w:val="00B96778"/>
    <w:rsid w:val="00BA62B4"/>
    <w:rsid w:val="00BB038D"/>
    <w:rsid w:val="00BB23B3"/>
    <w:rsid w:val="00BB672B"/>
    <w:rsid w:val="00BB709F"/>
    <w:rsid w:val="00BC1D2D"/>
    <w:rsid w:val="00BD5761"/>
    <w:rsid w:val="00BF061E"/>
    <w:rsid w:val="00BF1CAB"/>
    <w:rsid w:val="00BF21F0"/>
    <w:rsid w:val="00BF31A5"/>
    <w:rsid w:val="00BF3430"/>
    <w:rsid w:val="00BF4D65"/>
    <w:rsid w:val="00BF6A8B"/>
    <w:rsid w:val="00C031EF"/>
    <w:rsid w:val="00C03D59"/>
    <w:rsid w:val="00C13C36"/>
    <w:rsid w:val="00C15588"/>
    <w:rsid w:val="00C16A08"/>
    <w:rsid w:val="00C2685E"/>
    <w:rsid w:val="00C2799C"/>
    <w:rsid w:val="00C3273B"/>
    <w:rsid w:val="00C353DC"/>
    <w:rsid w:val="00C366D8"/>
    <w:rsid w:val="00C402EC"/>
    <w:rsid w:val="00C477E0"/>
    <w:rsid w:val="00C51AC0"/>
    <w:rsid w:val="00C5255B"/>
    <w:rsid w:val="00C55F43"/>
    <w:rsid w:val="00C6063A"/>
    <w:rsid w:val="00C64AE0"/>
    <w:rsid w:val="00C725B0"/>
    <w:rsid w:val="00C7297D"/>
    <w:rsid w:val="00C773F5"/>
    <w:rsid w:val="00C824F1"/>
    <w:rsid w:val="00C86602"/>
    <w:rsid w:val="00C86E90"/>
    <w:rsid w:val="00C94E9E"/>
    <w:rsid w:val="00C9573F"/>
    <w:rsid w:val="00C96011"/>
    <w:rsid w:val="00CA7BE4"/>
    <w:rsid w:val="00CA7D62"/>
    <w:rsid w:val="00CA7EFC"/>
    <w:rsid w:val="00CB2F8C"/>
    <w:rsid w:val="00CB3E8C"/>
    <w:rsid w:val="00CB586A"/>
    <w:rsid w:val="00CC0D70"/>
    <w:rsid w:val="00CC4862"/>
    <w:rsid w:val="00CC5456"/>
    <w:rsid w:val="00CC74BA"/>
    <w:rsid w:val="00CD5E9A"/>
    <w:rsid w:val="00CD74D9"/>
    <w:rsid w:val="00CE31BE"/>
    <w:rsid w:val="00CE3A78"/>
    <w:rsid w:val="00CF0971"/>
    <w:rsid w:val="00CF169E"/>
    <w:rsid w:val="00CF5CF1"/>
    <w:rsid w:val="00D015DE"/>
    <w:rsid w:val="00D048B0"/>
    <w:rsid w:val="00D072EA"/>
    <w:rsid w:val="00D075FB"/>
    <w:rsid w:val="00D10B7C"/>
    <w:rsid w:val="00D16C27"/>
    <w:rsid w:val="00D21574"/>
    <w:rsid w:val="00D25942"/>
    <w:rsid w:val="00D25F67"/>
    <w:rsid w:val="00D275C3"/>
    <w:rsid w:val="00D27C41"/>
    <w:rsid w:val="00D27E2A"/>
    <w:rsid w:val="00D31F8C"/>
    <w:rsid w:val="00D37234"/>
    <w:rsid w:val="00D378B3"/>
    <w:rsid w:val="00D402F0"/>
    <w:rsid w:val="00D442ED"/>
    <w:rsid w:val="00D45604"/>
    <w:rsid w:val="00D461FD"/>
    <w:rsid w:val="00D4703A"/>
    <w:rsid w:val="00D51FAC"/>
    <w:rsid w:val="00D56049"/>
    <w:rsid w:val="00D5632B"/>
    <w:rsid w:val="00D56618"/>
    <w:rsid w:val="00D572AE"/>
    <w:rsid w:val="00D60533"/>
    <w:rsid w:val="00D630DF"/>
    <w:rsid w:val="00D670CB"/>
    <w:rsid w:val="00D67EB7"/>
    <w:rsid w:val="00D77A3B"/>
    <w:rsid w:val="00D77F30"/>
    <w:rsid w:val="00D82AC3"/>
    <w:rsid w:val="00D83C77"/>
    <w:rsid w:val="00D84EB6"/>
    <w:rsid w:val="00D875A9"/>
    <w:rsid w:val="00D87C46"/>
    <w:rsid w:val="00D95B4A"/>
    <w:rsid w:val="00D95C0A"/>
    <w:rsid w:val="00DA0449"/>
    <w:rsid w:val="00DA2A6C"/>
    <w:rsid w:val="00DA44CF"/>
    <w:rsid w:val="00DA7AA5"/>
    <w:rsid w:val="00DB20E2"/>
    <w:rsid w:val="00DB21A3"/>
    <w:rsid w:val="00DB3523"/>
    <w:rsid w:val="00DB35C4"/>
    <w:rsid w:val="00DB35E4"/>
    <w:rsid w:val="00DB401D"/>
    <w:rsid w:val="00DB62F9"/>
    <w:rsid w:val="00DB6955"/>
    <w:rsid w:val="00DC42D6"/>
    <w:rsid w:val="00DC4937"/>
    <w:rsid w:val="00DD05F6"/>
    <w:rsid w:val="00DD33F3"/>
    <w:rsid w:val="00DD4B3C"/>
    <w:rsid w:val="00DD5A3B"/>
    <w:rsid w:val="00DD6567"/>
    <w:rsid w:val="00DD78DC"/>
    <w:rsid w:val="00DE1523"/>
    <w:rsid w:val="00DE2DE9"/>
    <w:rsid w:val="00DE2F50"/>
    <w:rsid w:val="00DE5410"/>
    <w:rsid w:val="00DF071A"/>
    <w:rsid w:val="00DF5DAD"/>
    <w:rsid w:val="00E01B37"/>
    <w:rsid w:val="00E043A4"/>
    <w:rsid w:val="00E0518D"/>
    <w:rsid w:val="00E110A9"/>
    <w:rsid w:val="00E11100"/>
    <w:rsid w:val="00E122CF"/>
    <w:rsid w:val="00E14B8F"/>
    <w:rsid w:val="00E168BB"/>
    <w:rsid w:val="00E16983"/>
    <w:rsid w:val="00E2051D"/>
    <w:rsid w:val="00E22DD3"/>
    <w:rsid w:val="00E23C07"/>
    <w:rsid w:val="00E24C0D"/>
    <w:rsid w:val="00E25849"/>
    <w:rsid w:val="00E303AF"/>
    <w:rsid w:val="00E31EC0"/>
    <w:rsid w:val="00E34514"/>
    <w:rsid w:val="00E34DDB"/>
    <w:rsid w:val="00E35194"/>
    <w:rsid w:val="00E35812"/>
    <w:rsid w:val="00E376D0"/>
    <w:rsid w:val="00E37FB5"/>
    <w:rsid w:val="00E402DB"/>
    <w:rsid w:val="00E42FC8"/>
    <w:rsid w:val="00E4422A"/>
    <w:rsid w:val="00E4453B"/>
    <w:rsid w:val="00E44E7A"/>
    <w:rsid w:val="00E44E80"/>
    <w:rsid w:val="00E44F44"/>
    <w:rsid w:val="00E4528F"/>
    <w:rsid w:val="00E50105"/>
    <w:rsid w:val="00E52580"/>
    <w:rsid w:val="00E550D1"/>
    <w:rsid w:val="00E56982"/>
    <w:rsid w:val="00E56B2C"/>
    <w:rsid w:val="00E63666"/>
    <w:rsid w:val="00E646BA"/>
    <w:rsid w:val="00E6623F"/>
    <w:rsid w:val="00E66B1C"/>
    <w:rsid w:val="00E71605"/>
    <w:rsid w:val="00E73DB5"/>
    <w:rsid w:val="00E8159A"/>
    <w:rsid w:val="00E938B5"/>
    <w:rsid w:val="00EA0499"/>
    <w:rsid w:val="00EA04FA"/>
    <w:rsid w:val="00EA25CB"/>
    <w:rsid w:val="00EA56EA"/>
    <w:rsid w:val="00EA58D6"/>
    <w:rsid w:val="00EA5EDA"/>
    <w:rsid w:val="00EB0B09"/>
    <w:rsid w:val="00EB1CE7"/>
    <w:rsid w:val="00EB2D44"/>
    <w:rsid w:val="00EB5675"/>
    <w:rsid w:val="00EC07F6"/>
    <w:rsid w:val="00EC1849"/>
    <w:rsid w:val="00EC2656"/>
    <w:rsid w:val="00EC2A57"/>
    <w:rsid w:val="00EC48C5"/>
    <w:rsid w:val="00EC6241"/>
    <w:rsid w:val="00EC70E4"/>
    <w:rsid w:val="00EC763A"/>
    <w:rsid w:val="00ED123A"/>
    <w:rsid w:val="00ED327F"/>
    <w:rsid w:val="00ED3C69"/>
    <w:rsid w:val="00ED5540"/>
    <w:rsid w:val="00ED586E"/>
    <w:rsid w:val="00ED6C14"/>
    <w:rsid w:val="00EE0D52"/>
    <w:rsid w:val="00EE18FC"/>
    <w:rsid w:val="00EE2B34"/>
    <w:rsid w:val="00EE693A"/>
    <w:rsid w:val="00EE725E"/>
    <w:rsid w:val="00EF45E4"/>
    <w:rsid w:val="00F00AD0"/>
    <w:rsid w:val="00F068F0"/>
    <w:rsid w:val="00F07575"/>
    <w:rsid w:val="00F10CAC"/>
    <w:rsid w:val="00F110AF"/>
    <w:rsid w:val="00F1183D"/>
    <w:rsid w:val="00F12832"/>
    <w:rsid w:val="00F15E0C"/>
    <w:rsid w:val="00F16FB3"/>
    <w:rsid w:val="00F22D81"/>
    <w:rsid w:val="00F23154"/>
    <w:rsid w:val="00F261D3"/>
    <w:rsid w:val="00F2737A"/>
    <w:rsid w:val="00F3048B"/>
    <w:rsid w:val="00F33CE6"/>
    <w:rsid w:val="00F35C27"/>
    <w:rsid w:val="00F370F0"/>
    <w:rsid w:val="00F43053"/>
    <w:rsid w:val="00F43344"/>
    <w:rsid w:val="00F44010"/>
    <w:rsid w:val="00F44865"/>
    <w:rsid w:val="00F454FF"/>
    <w:rsid w:val="00F50E0A"/>
    <w:rsid w:val="00F51095"/>
    <w:rsid w:val="00F523A5"/>
    <w:rsid w:val="00F53E83"/>
    <w:rsid w:val="00F54283"/>
    <w:rsid w:val="00F5563A"/>
    <w:rsid w:val="00F57211"/>
    <w:rsid w:val="00F57308"/>
    <w:rsid w:val="00F637F9"/>
    <w:rsid w:val="00F63801"/>
    <w:rsid w:val="00F640E8"/>
    <w:rsid w:val="00F65594"/>
    <w:rsid w:val="00F668AC"/>
    <w:rsid w:val="00F67DF0"/>
    <w:rsid w:val="00F720E5"/>
    <w:rsid w:val="00F73F6F"/>
    <w:rsid w:val="00F755CB"/>
    <w:rsid w:val="00F76ACB"/>
    <w:rsid w:val="00F81F2B"/>
    <w:rsid w:val="00F838C0"/>
    <w:rsid w:val="00F83C61"/>
    <w:rsid w:val="00F841D7"/>
    <w:rsid w:val="00F91421"/>
    <w:rsid w:val="00F91F52"/>
    <w:rsid w:val="00F94CEF"/>
    <w:rsid w:val="00F97240"/>
    <w:rsid w:val="00F97BE3"/>
    <w:rsid w:val="00FA2FAC"/>
    <w:rsid w:val="00FA4735"/>
    <w:rsid w:val="00FB3C7A"/>
    <w:rsid w:val="00FB6E0E"/>
    <w:rsid w:val="00FB6EE2"/>
    <w:rsid w:val="00FB74D1"/>
    <w:rsid w:val="00FC126C"/>
    <w:rsid w:val="00FC1C63"/>
    <w:rsid w:val="00FC21BD"/>
    <w:rsid w:val="00FC4604"/>
    <w:rsid w:val="00FD49D4"/>
    <w:rsid w:val="00FD4E00"/>
    <w:rsid w:val="00FE2ECF"/>
    <w:rsid w:val="00FE4B87"/>
    <w:rsid w:val="00FE61C8"/>
    <w:rsid w:val="00FF17B2"/>
    <w:rsid w:val="00FF6A8F"/>
    <w:rsid w:val="19C323F5"/>
    <w:rsid w:val="2FB76225"/>
    <w:rsid w:val="35EE295D"/>
    <w:rsid w:val="39BD62FE"/>
    <w:rsid w:val="5A88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uiPriority="99"/>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29E9"/>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A929E9"/>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A929E9"/>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A929E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A929E9"/>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929E9"/>
    <w:pPr>
      <w:adjustRightInd w:val="0"/>
      <w:spacing w:line="360" w:lineRule="atLeast"/>
      <w:ind w:firstLine="420"/>
      <w:textAlignment w:val="baseline"/>
    </w:pPr>
    <w:rPr>
      <w:szCs w:val="20"/>
    </w:rPr>
  </w:style>
  <w:style w:type="paragraph" w:styleId="a4">
    <w:name w:val="Document Map"/>
    <w:basedOn w:val="a"/>
    <w:semiHidden/>
    <w:qFormat/>
    <w:rsid w:val="00A929E9"/>
    <w:pPr>
      <w:shd w:val="clear" w:color="auto" w:fill="000080"/>
    </w:pPr>
  </w:style>
  <w:style w:type="paragraph" w:styleId="a5">
    <w:name w:val="Salutation"/>
    <w:basedOn w:val="a"/>
    <w:next w:val="a"/>
    <w:qFormat/>
    <w:rsid w:val="00A929E9"/>
    <w:rPr>
      <w:rFonts w:ascii="宋体" w:eastAsia="仿宋_GB2312"/>
      <w:szCs w:val="20"/>
    </w:rPr>
  </w:style>
  <w:style w:type="paragraph" w:styleId="30">
    <w:name w:val="Body Text 3"/>
    <w:basedOn w:val="a"/>
    <w:qFormat/>
    <w:rsid w:val="00A929E9"/>
    <w:pPr>
      <w:spacing w:after="120"/>
    </w:pPr>
    <w:rPr>
      <w:sz w:val="16"/>
      <w:szCs w:val="16"/>
    </w:rPr>
  </w:style>
  <w:style w:type="paragraph" w:styleId="a6">
    <w:name w:val="Body Text"/>
    <w:basedOn w:val="a"/>
    <w:qFormat/>
    <w:rsid w:val="00A929E9"/>
    <w:pPr>
      <w:spacing w:after="120"/>
    </w:pPr>
  </w:style>
  <w:style w:type="paragraph" w:styleId="31">
    <w:name w:val="toc 3"/>
    <w:basedOn w:val="a"/>
    <w:next w:val="a"/>
    <w:semiHidden/>
    <w:qFormat/>
    <w:rsid w:val="00A929E9"/>
    <w:pPr>
      <w:ind w:left="480"/>
      <w:jc w:val="left"/>
    </w:pPr>
    <w:rPr>
      <w:rFonts w:eastAsia="仿宋_GB2312"/>
      <w:i/>
      <w:sz w:val="24"/>
      <w:szCs w:val="20"/>
    </w:rPr>
  </w:style>
  <w:style w:type="paragraph" w:styleId="a7">
    <w:name w:val="Plain Text"/>
    <w:basedOn w:val="a"/>
    <w:qFormat/>
    <w:rsid w:val="00A929E9"/>
    <w:pPr>
      <w:shd w:val="solid" w:color="FFFFFF" w:fill="FFFFFF"/>
      <w:jc w:val="center"/>
    </w:pPr>
    <w:rPr>
      <w:rFonts w:ascii="宋体" w:hAnsi="宋体"/>
      <w:kern w:val="0"/>
      <w:sz w:val="84"/>
      <w:szCs w:val="72"/>
    </w:rPr>
  </w:style>
  <w:style w:type="paragraph" w:styleId="a8">
    <w:name w:val="Date"/>
    <w:basedOn w:val="a"/>
    <w:next w:val="a"/>
    <w:link w:val="Char"/>
    <w:qFormat/>
    <w:rsid w:val="00A929E9"/>
    <w:rPr>
      <w:sz w:val="24"/>
      <w:szCs w:val="20"/>
    </w:rPr>
  </w:style>
  <w:style w:type="paragraph" w:styleId="21">
    <w:name w:val="Body Text Indent 2"/>
    <w:basedOn w:val="a"/>
    <w:qFormat/>
    <w:rsid w:val="00A929E9"/>
    <w:pPr>
      <w:spacing w:after="120" w:line="480" w:lineRule="auto"/>
      <w:ind w:leftChars="200" w:left="420"/>
    </w:pPr>
    <w:rPr>
      <w:szCs w:val="20"/>
    </w:rPr>
  </w:style>
  <w:style w:type="paragraph" w:styleId="a9">
    <w:name w:val="Balloon Text"/>
    <w:basedOn w:val="a"/>
    <w:semiHidden/>
    <w:qFormat/>
    <w:rsid w:val="00A929E9"/>
    <w:rPr>
      <w:sz w:val="18"/>
      <w:szCs w:val="18"/>
    </w:rPr>
  </w:style>
  <w:style w:type="paragraph" w:styleId="aa">
    <w:name w:val="footer"/>
    <w:basedOn w:val="a"/>
    <w:link w:val="Char0"/>
    <w:rsid w:val="00A929E9"/>
    <w:pPr>
      <w:tabs>
        <w:tab w:val="center" w:pos="4153"/>
        <w:tab w:val="right" w:pos="8306"/>
      </w:tabs>
      <w:snapToGrid w:val="0"/>
      <w:jc w:val="left"/>
    </w:pPr>
    <w:rPr>
      <w:sz w:val="18"/>
      <w:szCs w:val="18"/>
    </w:rPr>
  </w:style>
  <w:style w:type="paragraph" w:styleId="ab">
    <w:name w:val="header"/>
    <w:basedOn w:val="a"/>
    <w:link w:val="Char1"/>
    <w:uiPriority w:val="99"/>
    <w:rsid w:val="00A929E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A929E9"/>
    <w:pPr>
      <w:tabs>
        <w:tab w:val="right" w:leader="dot" w:pos="9360"/>
      </w:tabs>
      <w:jc w:val="left"/>
    </w:pPr>
    <w:rPr>
      <w:rFonts w:eastAsia="仿宋_GB2312"/>
      <w:b/>
      <w:caps/>
      <w:sz w:val="24"/>
      <w:szCs w:val="20"/>
    </w:rPr>
  </w:style>
  <w:style w:type="paragraph" w:styleId="22">
    <w:name w:val="toc 2"/>
    <w:basedOn w:val="a"/>
    <w:next w:val="a"/>
    <w:semiHidden/>
    <w:qFormat/>
    <w:rsid w:val="00A929E9"/>
    <w:pPr>
      <w:ind w:leftChars="200" w:left="420"/>
    </w:pPr>
  </w:style>
  <w:style w:type="paragraph" w:styleId="ac">
    <w:name w:val="Normal (Web)"/>
    <w:basedOn w:val="a"/>
    <w:qFormat/>
    <w:rsid w:val="00A929E9"/>
    <w:pPr>
      <w:widowControl/>
      <w:spacing w:before="100" w:beforeAutospacing="1" w:after="100" w:afterAutospacing="1"/>
      <w:jc w:val="left"/>
    </w:pPr>
    <w:rPr>
      <w:rFonts w:ascii="宋体" w:hAnsi="宋体" w:cs="Plotter"/>
      <w:kern w:val="0"/>
      <w:sz w:val="20"/>
      <w:szCs w:val="20"/>
    </w:rPr>
  </w:style>
  <w:style w:type="table" w:styleId="ad">
    <w:name w:val="Table Grid"/>
    <w:basedOn w:val="a1"/>
    <w:rsid w:val="00A929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A929E9"/>
  </w:style>
  <w:style w:type="character" w:styleId="af">
    <w:name w:val="Hyperlink"/>
    <w:basedOn w:val="a0"/>
    <w:qFormat/>
    <w:rsid w:val="00A929E9"/>
    <w:rPr>
      <w:color w:val="0000FF"/>
      <w:u w:val="single"/>
    </w:rPr>
  </w:style>
  <w:style w:type="character" w:customStyle="1" w:styleId="2Char">
    <w:name w:val="标题 2 Char"/>
    <w:basedOn w:val="a0"/>
    <w:link w:val="20"/>
    <w:qFormat/>
    <w:rsid w:val="00A929E9"/>
    <w:rPr>
      <w:rFonts w:ascii="Helvetica" w:eastAsia="宋体" w:hAnsi="Helvetica"/>
      <w:b/>
      <w:color w:val="000000"/>
      <w:sz w:val="24"/>
      <w:lang w:val="en-US" w:eastAsia="zh-CN" w:bidi="ar-SA"/>
    </w:rPr>
  </w:style>
  <w:style w:type="character" w:customStyle="1" w:styleId="Char1">
    <w:name w:val="页眉 Char"/>
    <w:basedOn w:val="a0"/>
    <w:link w:val="ab"/>
    <w:uiPriority w:val="99"/>
    <w:rsid w:val="00A929E9"/>
    <w:rPr>
      <w:rFonts w:eastAsia="宋体"/>
      <w:kern w:val="2"/>
      <w:sz w:val="18"/>
      <w:szCs w:val="18"/>
      <w:lang w:val="en-US" w:eastAsia="zh-CN" w:bidi="ar-SA"/>
    </w:rPr>
  </w:style>
  <w:style w:type="character" w:customStyle="1" w:styleId="Char0">
    <w:name w:val="页脚 Char"/>
    <w:basedOn w:val="a0"/>
    <w:link w:val="aa"/>
    <w:qFormat/>
    <w:rsid w:val="00A929E9"/>
    <w:rPr>
      <w:rFonts w:eastAsia="宋体"/>
      <w:kern w:val="2"/>
      <w:sz w:val="18"/>
      <w:szCs w:val="18"/>
      <w:lang w:val="en-US" w:eastAsia="zh-CN" w:bidi="ar-SA"/>
    </w:rPr>
  </w:style>
  <w:style w:type="paragraph" w:customStyle="1" w:styleId="Char2">
    <w:name w:val="Char"/>
    <w:basedOn w:val="a"/>
    <w:qFormat/>
    <w:rsid w:val="00A929E9"/>
    <w:rPr>
      <w:rFonts w:ascii="Tahoma" w:hAnsi="Tahoma"/>
      <w:sz w:val="24"/>
      <w:szCs w:val="20"/>
    </w:rPr>
  </w:style>
  <w:style w:type="paragraph" w:customStyle="1" w:styleId="2">
    <w:name w:val="正文2"/>
    <w:basedOn w:val="a"/>
    <w:qFormat/>
    <w:rsid w:val="00A929E9"/>
    <w:pPr>
      <w:numPr>
        <w:numId w:val="2"/>
      </w:numPr>
      <w:spacing w:before="60" w:after="60" w:line="360" w:lineRule="auto"/>
    </w:pPr>
    <w:rPr>
      <w:spacing w:val="6"/>
      <w:sz w:val="24"/>
      <w:szCs w:val="20"/>
    </w:rPr>
  </w:style>
  <w:style w:type="character" w:customStyle="1" w:styleId="5Char">
    <w:name w:val="5号正文 Char"/>
    <w:basedOn w:val="a0"/>
    <w:link w:val="5"/>
    <w:qFormat/>
    <w:rsid w:val="00A929E9"/>
    <w:rPr>
      <w:rFonts w:ascii="楷体_GB2312" w:eastAsia="楷体_GB2312" w:hAnsi="宋体"/>
      <w:snapToGrid w:val="0"/>
      <w:sz w:val="24"/>
      <w:lang w:val="en-US" w:eastAsia="zh-CN" w:bidi="ar-SA"/>
    </w:rPr>
  </w:style>
  <w:style w:type="paragraph" w:customStyle="1" w:styleId="5">
    <w:name w:val="5号正文"/>
    <w:link w:val="5Char"/>
    <w:qFormat/>
    <w:rsid w:val="00A929E9"/>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qFormat/>
    <w:rsid w:val="00A929E9"/>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qFormat/>
    <w:rsid w:val="00A929E9"/>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A929E9"/>
    <w:pPr>
      <w:spacing w:line="360" w:lineRule="auto"/>
      <w:ind w:firstLineChars="200" w:firstLine="200"/>
    </w:pPr>
  </w:style>
  <w:style w:type="paragraph" w:customStyle="1" w:styleId="CharCharCharCharCharCharCharCharCharChar">
    <w:name w:val="Char Char Char Char Char Char Char Char Char Char"/>
    <w:basedOn w:val="a"/>
    <w:qFormat/>
    <w:rsid w:val="00A929E9"/>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A929E9"/>
    <w:pPr>
      <w:spacing w:beforeLines="50" w:afterLines="50"/>
      <w:jc w:val="center"/>
    </w:pPr>
    <w:rPr>
      <w:rFonts w:eastAsia="黑体"/>
      <w:sz w:val="32"/>
      <w:szCs w:val="20"/>
    </w:rPr>
  </w:style>
  <w:style w:type="paragraph" w:customStyle="1" w:styleId="af0">
    <w:name w:val="标准正文"/>
    <w:basedOn w:val="a"/>
    <w:qFormat/>
    <w:rsid w:val="00A929E9"/>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A929E9"/>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2">
    <w:name w:val="小标题"/>
    <w:basedOn w:val="a"/>
    <w:qFormat/>
    <w:rsid w:val="00A929E9"/>
    <w:pPr>
      <w:spacing w:line="300" w:lineRule="auto"/>
      <w:ind w:firstLineChars="200" w:firstLine="480"/>
      <w:jc w:val="center"/>
    </w:pPr>
    <w:rPr>
      <w:rFonts w:ascii="仿宋_GB2312" w:eastAsia="仿宋_GB2312" w:hAnsi="宋体"/>
      <w:b/>
      <w:color w:val="000000"/>
      <w:sz w:val="24"/>
      <w:szCs w:val="20"/>
    </w:rPr>
  </w:style>
  <w:style w:type="character" w:customStyle="1" w:styleId="Char">
    <w:name w:val="日期 Char"/>
    <w:link w:val="a8"/>
    <w:qFormat/>
    <w:rsid w:val="00A929E9"/>
    <w:rPr>
      <w:rFonts w:eastAsia="宋体"/>
      <w:kern w:val="2"/>
      <w:sz w:val="24"/>
      <w:lang w:val="en-US" w:eastAsia="zh-CN" w:bidi="ar-SA"/>
    </w:rPr>
  </w:style>
  <w:style w:type="paragraph" w:customStyle="1" w:styleId="reader-word-layer">
    <w:name w:val="reader-word-layer"/>
    <w:basedOn w:val="a"/>
    <w:qFormat/>
    <w:rsid w:val="00A929E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567</Words>
  <Characters>3235</Characters>
  <Application>Microsoft Office Word</Application>
  <DocSecurity>0</DocSecurity>
  <Lines>26</Lines>
  <Paragraphs>7</Paragraphs>
  <ScaleCrop>false</ScaleCrop>
  <Company>China</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307</cp:revision>
  <cp:lastPrinted>2011-12-20T05:46:00Z</cp:lastPrinted>
  <dcterms:created xsi:type="dcterms:W3CDTF">2017-04-05T04:41:00Z</dcterms:created>
  <dcterms:modified xsi:type="dcterms:W3CDTF">2019-04-30T02:31:00Z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