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F50" w:rsidRDefault="00870F50">
      <w:pPr>
        <w:spacing w:line="0" w:lineRule="atLeast"/>
        <w:jc w:val="center"/>
        <w:rPr>
          <w:rFonts w:ascii="宋体" w:hAnsi="宋体" w:cs="宋体"/>
          <w:b/>
          <w:sz w:val="52"/>
          <w:szCs w:val="52"/>
        </w:rPr>
      </w:pPr>
    </w:p>
    <w:p w:rsidR="00870F50" w:rsidRDefault="002618DE">
      <w:pPr>
        <w:spacing w:line="0" w:lineRule="atLeast"/>
        <w:jc w:val="center"/>
        <w:rPr>
          <w:rFonts w:ascii="宋体" w:hAnsi="宋体" w:cs="宋体"/>
          <w:b/>
          <w:sz w:val="52"/>
          <w:szCs w:val="52"/>
        </w:rPr>
      </w:pPr>
      <w:r>
        <w:rPr>
          <w:rFonts w:ascii="宋体" w:hAnsi="宋体" w:cs="宋体" w:hint="eastAsia"/>
          <w:b/>
          <w:sz w:val="52"/>
          <w:szCs w:val="52"/>
        </w:rPr>
        <w:t>重医附二院江南院区手术室感应门采购、安装项目工程</w:t>
      </w:r>
    </w:p>
    <w:p w:rsidR="00870F50" w:rsidRDefault="00870F50">
      <w:pPr>
        <w:spacing w:line="200" w:lineRule="exact"/>
        <w:jc w:val="center"/>
        <w:rPr>
          <w:rFonts w:ascii="宋体" w:hAnsi="宋体" w:cs="宋体"/>
          <w:sz w:val="52"/>
          <w:szCs w:val="52"/>
        </w:rPr>
      </w:pPr>
    </w:p>
    <w:p w:rsidR="00870F50" w:rsidRPr="00A623FE" w:rsidRDefault="00870F50">
      <w:pPr>
        <w:spacing w:line="200" w:lineRule="exact"/>
        <w:rPr>
          <w:rFonts w:ascii="宋体" w:hAnsi="宋体" w:cs="宋体"/>
          <w:sz w:val="52"/>
          <w:szCs w:val="52"/>
        </w:rPr>
      </w:pPr>
    </w:p>
    <w:p w:rsidR="00870F50" w:rsidRDefault="00870F50">
      <w:pPr>
        <w:spacing w:line="200" w:lineRule="exact"/>
        <w:rPr>
          <w:rFonts w:ascii="宋体" w:hAnsi="宋体" w:cs="宋体"/>
          <w:sz w:val="52"/>
          <w:szCs w:val="52"/>
        </w:rPr>
      </w:pPr>
    </w:p>
    <w:p w:rsidR="00870F50" w:rsidRDefault="00870F50">
      <w:pPr>
        <w:spacing w:line="200" w:lineRule="exact"/>
        <w:rPr>
          <w:rFonts w:ascii="宋体" w:hAnsi="宋体" w:cs="宋体"/>
          <w:sz w:val="52"/>
          <w:szCs w:val="52"/>
        </w:rPr>
      </w:pPr>
    </w:p>
    <w:p w:rsidR="00870F50" w:rsidRDefault="00870F50">
      <w:pPr>
        <w:spacing w:line="200" w:lineRule="exact"/>
        <w:rPr>
          <w:rFonts w:ascii="宋体" w:hAnsi="宋体" w:cs="宋体"/>
          <w:sz w:val="52"/>
          <w:szCs w:val="52"/>
        </w:rPr>
      </w:pPr>
    </w:p>
    <w:p w:rsidR="00870F50" w:rsidRDefault="00870F50">
      <w:pPr>
        <w:spacing w:line="200" w:lineRule="exact"/>
        <w:rPr>
          <w:rFonts w:ascii="宋体" w:hAnsi="宋体" w:cs="宋体"/>
          <w:sz w:val="52"/>
          <w:szCs w:val="52"/>
        </w:rPr>
      </w:pPr>
    </w:p>
    <w:p w:rsidR="00870F50" w:rsidRDefault="00870F50">
      <w:pPr>
        <w:spacing w:line="200" w:lineRule="exact"/>
        <w:rPr>
          <w:rFonts w:ascii="宋体" w:hAnsi="宋体" w:cs="宋体"/>
          <w:sz w:val="52"/>
          <w:szCs w:val="52"/>
        </w:rPr>
      </w:pPr>
    </w:p>
    <w:p w:rsidR="00870F50" w:rsidRDefault="00870F50">
      <w:pPr>
        <w:spacing w:line="200" w:lineRule="exact"/>
        <w:rPr>
          <w:rFonts w:ascii="宋体" w:hAnsi="宋体" w:cs="宋体"/>
          <w:sz w:val="52"/>
          <w:szCs w:val="52"/>
        </w:rPr>
      </w:pPr>
    </w:p>
    <w:p w:rsidR="00870F50" w:rsidRDefault="00870F50">
      <w:pPr>
        <w:spacing w:line="200" w:lineRule="exact"/>
        <w:rPr>
          <w:rFonts w:ascii="宋体" w:hAnsi="宋体" w:cs="宋体"/>
          <w:sz w:val="52"/>
          <w:szCs w:val="52"/>
        </w:rPr>
      </w:pPr>
    </w:p>
    <w:p w:rsidR="00870F50" w:rsidRDefault="00870F50">
      <w:pPr>
        <w:spacing w:line="200" w:lineRule="exact"/>
        <w:rPr>
          <w:rFonts w:ascii="宋体" w:hAnsi="宋体" w:cs="宋体"/>
          <w:sz w:val="52"/>
          <w:szCs w:val="52"/>
        </w:rPr>
      </w:pPr>
    </w:p>
    <w:p w:rsidR="00870F50" w:rsidRDefault="00870F50">
      <w:pPr>
        <w:spacing w:line="200" w:lineRule="exact"/>
        <w:rPr>
          <w:rFonts w:ascii="宋体" w:hAnsi="宋体" w:cs="宋体"/>
          <w:sz w:val="52"/>
          <w:szCs w:val="52"/>
        </w:rPr>
      </w:pPr>
    </w:p>
    <w:p w:rsidR="00870F50" w:rsidRDefault="00870F50">
      <w:pPr>
        <w:spacing w:line="200" w:lineRule="exact"/>
        <w:rPr>
          <w:rFonts w:ascii="宋体" w:hAnsi="宋体" w:cs="宋体"/>
          <w:sz w:val="52"/>
          <w:szCs w:val="52"/>
        </w:rPr>
      </w:pPr>
    </w:p>
    <w:p w:rsidR="00870F50" w:rsidRDefault="00870F50">
      <w:pPr>
        <w:spacing w:line="200" w:lineRule="exact"/>
        <w:rPr>
          <w:rFonts w:ascii="宋体" w:hAnsi="宋体" w:cs="宋体"/>
          <w:sz w:val="52"/>
          <w:szCs w:val="52"/>
        </w:rPr>
      </w:pPr>
    </w:p>
    <w:p w:rsidR="00870F50" w:rsidRDefault="00870F50">
      <w:pPr>
        <w:spacing w:line="200" w:lineRule="exact"/>
        <w:rPr>
          <w:rFonts w:ascii="宋体" w:hAnsi="宋体" w:cs="宋体"/>
          <w:sz w:val="52"/>
          <w:szCs w:val="52"/>
        </w:rPr>
      </w:pPr>
    </w:p>
    <w:p w:rsidR="00870F50" w:rsidRDefault="00870F50">
      <w:pPr>
        <w:spacing w:line="200" w:lineRule="exact"/>
        <w:rPr>
          <w:rFonts w:ascii="宋体" w:hAnsi="宋体" w:cs="宋体"/>
          <w:sz w:val="52"/>
          <w:szCs w:val="52"/>
        </w:rPr>
      </w:pPr>
    </w:p>
    <w:p w:rsidR="00870F50" w:rsidRDefault="00870F50">
      <w:pPr>
        <w:spacing w:line="200" w:lineRule="exact"/>
        <w:rPr>
          <w:rFonts w:ascii="宋体" w:hAnsi="宋体" w:cs="宋体"/>
          <w:sz w:val="52"/>
          <w:szCs w:val="52"/>
        </w:rPr>
      </w:pPr>
    </w:p>
    <w:p w:rsidR="00870F50" w:rsidRDefault="00870F50">
      <w:pPr>
        <w:spacing w:line="200" w:lineRule="exact"/>
        <w:rPr>
          <w:rFonts w:ascii="宋体" w:hAnsi="宋体" w:cs="宋体"/>
          <w:sz w:val="52"/>
          <w:szCs w:val="52"/>
        </w:rPr>
      </w:pPr>
    </w:p>
    <w:p w:rsidR="00870F50" w:rsidRDefault="00870F50">
      <w:pPr>
        <w:spacing w:line="200" w:lineRule="exact"/>
        <w:rPr>
          <w:rFonts w:ascii="宋体" w:hAnsi="宋体" w:cs="宋体"/>
          <w:sz w:val="52"/>
          <w:szCs w:val="52"/>
        </w:rPr>
      </w:pPr>
    </w:p>
    <w:p w:rsidR="00870F50" w:rsidRDefault="00870F50">
      <w:pPr>
        <w:spacing w:line="200" w:lineRule="exact"/>
        <w:rPr>
          <w:rFonts w:ascii="宋体" w:hAnsi="宋体" w:cs="宋体"/>
          <w:sz w:val="52"/>
          <w:szCs w:val="52"/>
        </w:rPr>
      </w:pPr>
    </w:p>
    <w:p w:rsidR="00870F50" w:rsidRDefault="00870F50">
      <w:pPr>
        <w:spacing w:line="200" w:lineRule="exact"/>
        <w:rPr>
          <w:rFonts w:ascii="宋体" w:hAnsi="宋体" w:cs="宋体"/>
          <w:sz w:val="52"/>
          <w:szCs w:val="52"/>
        </w:rPr>
      </w:pPr>
    </w:p>
    <w:p w:rsidR="00870F50" w:rsidRDefault="00870F50">
      <w:pPr>
        <w:spacing w:line="200" w:lineRule="exact"/>
        <w:rPr>
          <w:rFonts w:ascii="宋体" w:hAnsi="宋体" w:cs="宋体"/>
          <w:sz w:val="52"/>
          <w:szCs w:val="52"/>
        </w:rPr>
      </w:pPr>
    </w:p>
    <w:p w:rsidR="00870F50" w:rsidRDefault="00870F50">
      <w:pPr>
        <w:spacing w:line="200" w:lineRule="exact"/>
        <w:rPr>
          <w:rFonts w:ascii="宋体" w:hAnsi="宋体" w:cs="宋体"/>
          <w:sz w:val="52"/>
          <w:szCs w:val="52"/>
        </w:rPr>
      </w:pPr>
    </w:p>
    <w:p w:rsidR="00870F50" w:rsidRDefault="00870F50">
      <w:pPr>
        <w:spacing w:line="200" w:lineRule="exact"/>
        <w:rPr>
          <w:rFonts w:ascii="宋体" w:hAnsi="宋体" w:cs="宋体"/>
          <w:sz w:val="52"/>
          <w:szCs w:val="52"/>
        </w:rPr>
      </w:pPr>
    </w:p>
    <w:p w:rsidR="00870F50" w:rsidRDefault="00870F50">
      <w:pPr>
        <w:spacing w:line="200" w:lineRule="exact"/>
        <w:rPr>
          <w:rFonts w:ascii="宋体" w:hAnsi="宋体" w:cs="宋体"/>
          <w:sz w:val="52"/>
          <w:szCs w:val="52"/>
        </w:rPr>
      </w:pPr>
    </w:p>
    <w:p w:rsidR="00870F50" w:rsidRDefault="00870F50">
      <w:pPr>
        <w:spacing w:line="200" w:lineRule="exact"/>
        <w:rPr>
          <w:rFonts w:ascii="宋体" w:hAnsi="宋体" w:cs="宋体"/>
          <w:sz w:val="52"/>
          <w:szCs w:val="52"/>
        </w:rPr>
      </w:pPr>
    </w:p>
    <w:p w:rsidR="00870F50" w:rsidRDefault="002618DE">
      <w:pPr>
        <w:jc w:val="center"/>
        <w:rPr>
          <w:rFonts w:ascii="宋体" w:hAnsi="宋体" w:cs="宋体"/>
          <w:b/>
          <w:sz w:val="52"/>
          <w:szCs w:val="52"/>
        </w:rPr>
      </w:pPr>
      <w:r>
        <w:rPr>
          <w:rFonts w:ascii="宋体" w:hAnsi="宋体" w:cs="宋体" w:hint="eastAsia"/>
          <w:b/>
          <w:bCs/>
          <w:sz w:val="52"/>
          <w:szCs w:val="52"/>
        </w:rPr>
        <w:t>竞争性谈判</w:t>
      </w:r>
      <w:r>
        <w:rPr>
          <w:rFonts w:ascii="宋体" w:hAnsi="宋体" w:cs="宋体" w:hint="eastAsia"/>
          <w:b/>
          <w:sz w:val="52"/>
          <w:szCs w:val="52"/>
        </w:rPr>
        <w:t>文件</w:t>
      </w:r>
    </w:p>
    <w:p w:rsidR="00870F50" w:rsidRDefault="00870F50"/>
    <w:p w:rsidR="00870F50" w:rsidRDefault="00870F50"/>
    <w:p w:rsidR="00870F50" w:rsidRDefault="00870F50"/>
    <w:p w:rsidR="00870F50" w:rsidRDefault="00870F50"/>
    <w:p w:rsidR="00870F50" w:rsidRDefault="00870F50">
      <w:pPr>
        <w:pStyle w:val="3"/>
      </w:pPr>
    </w:p>
    <w:p w:rsidR="00870F50" w:rsidRDefault="00870F50"/>
    <w:p w:rsidR="00870F50" w:rsidRDefault="00870F50">
      <w:pPr>
        <w:pStyle w:val="3"/>
      </w:pPr>
    </w:p>
    <w:p w:rsidR="00870F50" w:rsidRDefault="00870F50"/>
    <w:p w:rsidR="00870F50" w:rsidRDefault="00870F50">
      <w:pPr>
        <w:rPr>
          <w:sz w:val="28"/>
          <w:szCs w:val="28"/>
        </w:rPr>
      </w:pPr>
    </w:p>
    <w:p w:rsidR="00870F50" w:rsidRDefault="00870F50"/>
    <w:p w:rsidR="00870F50" w:rsidRDefault="00870F50"/>
    <w:p w:rsidR="00870F50" w:rsidRDefault="00870F50"/>
    <w:p w:rsidR="00870F50" w:rsidRDefault="00870F50"/>
    <w:p w:rsidR="00870F50" w:rsidRDefault="00870F50">
      <w:pPr>
        <w:pStyle w:val="3"/>
      </w:pPr>
    </w:p>
    <w:p w:rsidR="00870F50" w:rsidRDefault="00870F50"/>
    <w:p w:rsidR="00870F50" w:rsidRDefault="002618DE">
      <w:pPr>
        <w:ind w:leftChars="-200" w:left="-420" w:firstLineChars="100" w:firstLine="281"/>
        <w:rPr>
          <w:rFonts w:ascii="宋体" w:hAnsi="宋体" w:cs="宋体"/>
          <w:b/>
          <w:bCs/>
          <w:sz w:val="28"/>
          <w:szCs w:val="28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sz w:val="28"/>
          <w:szCs w:val="28"/>
        </w:rPr>
        <w:lastRenderedPageBreak/>
        <w:t>一、工程概况：</w:t>
      </w:r>
    </w:p>
    <w:p w:rsidR="00870F50" w:rsidRDefault="002618DE">
      <w:pPr>
        <w:ind w:leftChars="-200" w:left="-420" w:firstLineChars="200" w:firstLine="560"/>
        <w:rPr>
          <w:rFonts w:ascii="宋体" w:hAnsi="宋体" w:cs="宋体"/>
          <w:color w:val="000000"/>
          <w:sz w:val="28"/>
          <w:szCs w:val="28"/>
          <w:u w:val="single"/>
          <w:lang w:val="zh-CN"/>
        </w:rPr>
      </w:pPr>
      <w:r>
        <w:rPr>
          <w:rFonts w:ascii="宋体" w:hAnsi="宋体" w:cs="宋体" w:hint="eastAsia"/>
          <w:sz w:val="28"/>
          <w:szCs w:val="28"/>
        </w:rPr>
        <w:t xml:space="preserve">1、招标单位: </w:t>
      </w:r>
      <w:r>
        <w:rPr>
          <w:rFonts w:ascii="宋体" w:hAnsi="宋体" w:cs="宋体" w:hint="eastAsia"/>
          <w:color w:val="000000"/>
          <w:sz w:val="28"/>
          <w:szCs w:val="28"/>
          <w:u w:val="single"/>
          <w:lang w:val="zh-CN"/>
        </w:rPr>
        <w:t>重庆医科大学附属第二医院</w:t>
      </w:r>
    </w:p>
    <w:p w:rsidR="00870F50" w:rsidRDefault="002618DE">
      <w:pPr>
        <w:ind w:leftChars="-200" w:left="-420" w:firstLineChars="200" w:firstLine="560"/>
        <w:rPr>
          <w:rFonts w:ascii="宋体" w:hAnsi="宋体" w:cs="宋体"/>
          <w:color w:val="000000" w:themeColor="text1"/>
          <w:sz w:val="28"/>
          <w:szCs w:val="28"/>
          <w:u w:val="single"/>
        </w:rPr>
      </w:pPr>
      <w:r>
        <w:rPr>
          <w:rFonts w:ascii="宋体" w:hAnsi="宋体" w:cs="宋体" w:hint="eastAsia"/>
          <w:sz w:val="28"/>
          <w:szCs w:val="28"/>
        </w:rPr>
        <w:t xml:space="preserve">2、项目地点: </w:t>
      </w:r>
      <w:r>
        <w:rPr>
          <w:rFonts w:ascii="宋体" w:hAnsi="宋体" w:cs="宋体" w:hint="eastAsia"/>
          <w:color w:val="000000" w:themeColor="text1"/>
          <w:kern w:val="0"/>
          <w:sz w:val="28"/>
          <w:szCs w:val="28"/>
          <w:u w:val="single"/>
        </w:rPr>
        <w:t>重庆医科大学附属第二医院江南院区(</w:t>
      </w:r>
      <w:r>
        <w:rPr>
          <w:rFonts w:ascii="宋体" w:hAnsi="宋体" w:cs="宋体" w:hint="eastAsia"/>
          <w:sz w:val="28"/>
          <w:szCs w:val="28"/>
          <w:u w:val="single"/>
        </w:rPr>
        <w:t>重庆市茶园新城天文大道288号</w:t>
      </w:r>
      <w:r>
        <w:rPr>
          <w:rFonts w:ascii="宋体" w:hAnsi="宋体" w:cs="宋体" w:hint="eastAsia"/>
          <w:color w:val="000000" w:themeColor="text1"/>
          <w:sz w:val="28"/>
          <w:szCs w:val="28"/>
          <w:u w:val="single"/>
        </w:rPr>
        <w:t>)</w:t>
      </w:r>
    </w:p>
    <w:p w:rsidR="00870F50" w:rsidRDefault="002618DE">
      <w:pPr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二、</w:t>
      </w:r>
      <w:r>
        <w:rPr>
          <w:rFonts w:ascii="宋体" w:hAnsi="宋体" w:cs="宋体" w:hint="eastAsia"/>
          <w:b/>
          <w:bCs/>
          <w:sz w:val="28"/>
          <w:szCs w:val="28"/>
        </w:rPr>
        <w:t>施工质量要求</w:t>
      </w:r>
      <w:r>
        <w:rPr>
          <w:rFonts w:ascii="宋体" w:hAnsi="宋体" w:cs="宋体" w:hint="eastAsia"/>
          <w:b/>
          <w:sz w:val="28"/>
          <w:szCs w:val="28"/>
        </w:rPr>
        <w:t>：</w:t>
      </w:r>
    </w:p>
    <w:p w:rsidR="00870F50" w:rsidRDefault="002618DE">
      <w:pPr>
        <w:ind w:firstLineChars="100" w:firstLine="28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1、本次招标应达到或满足以下规范或标准：</w:t>
      </w:r>
    </w:p>
    <w:p w:rsidR="00870F50" w:rsidRDefault="002618DE">
      <w:pPr>
        <w:ind w:firstLineChars="200" w:firstLine="560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>手术室通道门均设外置悬挂医用气密式:可选择开门方式需包含：门禁、脚感应及单滑或对开，以应对不同安装位置所需要的开启方式要求。</w:t>
      </w:r>
    </w:p>
    <w:p w:rsidR="00870F50" w:rsidRDefault="002618DE">
      <w:pPr>
        <w:ind w:firstLineChars="100" w:firstLine="28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2、项目及施工方案说明：</w:t>
      </w:r>
    </w:p>
    <w:p w:rsidR="00870F50" w:rsidRDefault="002618DE">
      <w:pPr>
        <w:ind w:firstLineChars="100" w:firstLine="28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⑴、五套自动门新装；</w:t>
      </w:r>
    </w:p>
    <w:p w:rsidR="00870F50" w:rsidRDefault="002618DE">
      <w:pPr>
        <w:widowControl/>
        <w:ind w:firstLineChars="100" w:firstLine="28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⑵、门体新作；</w:t>
      </w:r>
      <w:r>
        <w:rPr>
          <w:rFonts w:ascii="宋体" w:hAnsi="宋体" w:cs="宋体" w:hint="eastAsia"/>
          <w:kern w:val="0"/>
          <w:sz w:val="28"/>
          <w:szCs w:val="28"/>
          <w:lang w:bidi="ar"/>
        </w:rPr>
        <w:t>门体采用铝板喷塑，门体两侧扣不锈钢U，304不锈钢罩壳、立柱、防撞板，暗拉手。</w:t>
      </w:r>
    </w:p>
    <w:p w:rsidR="00870F50" w:rsidRDefault="002618DE">
      <w:pPr>
        <w:ind w:firstLineChars="100" w:firstLine="28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⑶、电气：内外脚脚感应器开关，</w:t>
      </w:r>
      <w:r>
        <w:rPr>
          <w:rFonts w:ascii="宋体" w:hAnsi="宋体" w:cs="宋体" w:hint="eastAsia"/>
          <w:kern w:val="0"/>
          <w:sz w:val="28"/>
          <w:szCs w:val="28"/>
          <w:lang w:bidi="ar"/>
        </w:rPr>
        <w:t>安全走线应隐于门框内部，避免安装线外露。</w:t>
      </w:r>
    </w:p>
    <w:p w:rsidR="00870F50" w:rsidRDefault="002618DE">
      <w:pPr>
        <w:pStyle w:val="3"/>
        <w:spacing w:line="240" w:lineRule="auto"/>
        <w:ind w:firstLineChars="100" w:firstLine="280"/>
        <w:rPr>
          <w:rFonts w:ascii="宋体" w:hAnsi="宋体" w:cs="宋体"/>
          <w:b w:val="0"/>
          <w:bCs/>
          <w:sz w:val="28"/>
          <w:szCs w:val="28"/>
        </w:rPr>
      </w:pPr>
      <w:r>
        <w:rPr>
          <w:rFonts w:ascii="宋体" w:hAnsi="宋体" w:cs="宋体" w:hint="eastAsia"/>
          <w:b w:val="0"/>
          <w:bCs/>
          <w:sz w:val="28"/>
          <w:szCs w:val="28"/>
        </w:rPr>
        <w:t>3、</w:t>
      </w:r>
      <w:r>
        <w:rPr>
          <w:rFonts w:ascii="宋体" w:hAnsi="宋体" w:cs="宋体" w:hint="eastAsia"/>
          <w:b w:val="0"/>
          <w:bCs/>
          <w:kern w:val="0"/>
          <w:sz w:val="28"/>
          <w:szCs w:val="28"/>
        </w:rPr>
        <w:t>技术要求：</w:t>
      </w:r>
    </w:p>
    <w:tbl>
      <w:tblPr>
        <w:tblStyle w:val="a6"/>
        <w:tblpPr w:leftFromText="180" w:rightFromText="180" w:vertAnchor="text" w:horzAnchor="page" w:tblpX="1967" w:tblpY="263"/>
        <w:tblOverlap w:val="never"/>
        <w:tblW w:w="8610" w:type="dxa"/>
        <w:tblLayout w:type="fixed"/>
        <w:tblLook w:val="04A0" w:firstRow="1" w:lastRow="0" w:firstColumn="1" w:lastColumn="0" w:noHBand="0" w:noVBand="1"/>
      </w:tblPr>
      <w:tblGrid>
        <w:gridCol w:w="2100"/>
        <w:gridCol w:w="2295"/>
        <w:gridCol w:w="1305"/>
        <w:gridCol w:w="2910"/>
      </w:tblGrid>
      <w:tr w:rsidR="00870F50">
        <w:trPr>
          <w:trHeight w:val="402"/>
        </w:trPr>
        <w:tc>
          <w:tcPr>
            <w:tcW w:w="2100" w:type="dxa"/>
          </w:tcPr>
          <w:p w:rsidR="00870F50" w:rsidRDefault="002618DE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产品名称</w:t>
            </w:r>
          </w:p>
        </w:tc>
        <w:tc>
          <w:tcPr>
            <w:tcW w:w="2295" w:type="dxa"/>
          </w:tcPr>
          <w:p w:rsidR="00870F50" w:rsidRDefault="002618DE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产品规格</w:t>
            </w:r>
          </w:p>
        </w:tc>
        <w:tc>
          <w:tcPr>
            <w:tcW w:w="1305" w:type="dxa"/>
          </w:tcPr>
          <w:p w:rsidR="00870F50" w:rsidRDefault="002618DE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数量单位</w:t>
            </w:r>
          </w:p>
        </w:tc>
        <w:tc>
          <w:tcPr>
            <w:tcW w:w="2910" w:type="dxa"/>
          </w:tcPr>
          <w:p w:rsidR="00870F50" w:rsidRDefault="002618DE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其他</w:t>
            </w:r>
          </w:p>
        </w:tc>
      </w:tr>
      <w:tr w:rsidR="00870F50">
        <w:trPr>
          <w:trHeight w:val="491"/>
        </w:trPr>
        <w:tc>
          <w:tcPr>
            <w:tcW w:w="2100" w:type="dxa"/>
          </w:tcPr>
          <w:p w:rsidR="00870F50" w:rsidRDefault="002618DE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手术室感应门</w:t>
            </w:r>
          </w:p>
        </w:tc>
        <w:tc>
          <w:tcPr>
            <w:tcW w:w="2295" w:type="dxa"/>
          </w:tcPr>
          <w:p w:rsidR="00870F50" w:rsidRDefault="002618DE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2200*1050(mm)</w:t>
            </w:r>
          </w:p>
        </w:tc>
        <w:tc>
          <w:tcPr>
            <w:tcW w:w="1305" w:type="dxa"/>
          </w:tcPr>
          <w:p w:rsidR="00870F50" w:rsidRDefault="002618DE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1樘</w:t>
            </w:r>
          </w:p>
        </w:tc>
        <w:tc>
          <w:tcPr>
            <w:tcW w:w="2910" w:type="dxa"/>
          </w:tcPr>
          <w:p w:rsidR="00870F50" w:rsidRDefault="002618DE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脚感应器及门禁</w:t>
            </w:r>
          </w:p>
        </w:tc>
      </w:tr>
      <w:tr w:rsidR="00870F50">
        <w:trPr>
          <w:trHeight w:val="457"/>
        </w:trPr>
        <w:tc>
          <w:tcPr>
            <w:tcW w:w="2100" w:type="dxa"/>
          </w:tcPr>
          <w:p w:rsidR="00870F50" w:rsidRDefault="002618DE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手术室感应门</w:t>
            </w:r>
          </w:p>
        </w:tc>
        <w:tc>
          <w:tcPr>
            <w:tcW w:w="2295" w:type="dxa"/>
          </w:tcPr>
          <w:p w:rsidR="00870F50" w:rsidRDefault="002618DE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2200*1050(mm)</w:t>
            </w:r>
          </w:p>
        </w:tc>
        <w:tc>
          <w:tcPr>
            <w:tcW w:w="1305" w:type="dxa"/>
          </w:tcPr>
          <w:p w:rsidR="00870F50" w:rsidRDefault="002618DE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1樘</w:t>
            </w:r>
          </w:p>
        </w:tc>
        <w:tc>
          <w:tcPr>
            <w:tcW w:w="2910" w:type="dxa"/>
          </w:tcPr>
          <w:p w:rsidR="00870F50" w:rsidRDefault="002618DE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脚感应器及门禁</w:t>
            </w:r>
          </w:p>
        </w:tc>
      </w:tr>
      <w:tr w:rsidR="00870F50">
        <w:trPr>
          <w:trHeight w:val="507"/>
        </w:trPr>
        <w:tc>
          <w:tcPr>
            <w:tcW w:w="2100" w:type="dxa"/>
          </w:tcPr>
          <w:p w:rsidR="00870F50" w:rsidRDefault="002618DE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手术室感应门</w:t>
            </w:r>
          </w:p>
        </w:tc>
        <w:tc>
          <w:tcPr>
            <w:tcW w:w="2295" w:type="dxa"/>
          </w:tcPr>
          <w:p w:rsidR="00870F50" w:rsidRDefault="002618DE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2150*1500(mm)</w:t>
            </w:r>
          </w:p>
        </w:tc>
        <w:tc>
          <w:tcPr>
            <w:tcW w:w="1305" w:type="dxa"/>
          </w:tcPr>
          <w:p w:rsidR="00870F50" w:rsidRDefault="002618DE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1樘</w:t>
            </w:r>
          </w:p>
        </w:tc>
        <w:tc>
          <w:tcPr>
            <w:tcW w:w="2910" w:type="dxa"/>
          </w:tcPr>
          <w:p w:rsidR="00870F50" w:rsidRDefault="002618DE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脚感应器及门禁</w:t>
            </w:r>
          </w:p>
        </w:tc>
      </w:tr>
      <w:tr w:rsidR="00870F50">
        <w:trPr>
          <w:trHeight w:val="490"/>
        </w:trPr>
        <w:tc>
          <w:tcPr>
            <w:tcW w:w="2100" w:type="dxa"/>
          </w:tcPr>
          <w:p w:rsidR="00870F50" w:rsidRDefault="002618DE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手术室感应门</w:t>
            </w:r>
          </w:p>
        </w:tc>
        <w:tc>
          <w:tcPr>
            <w:tcW w:w="2295" w:type="dxa"/>
          </w:tcPr>
          <w:p w:rsidR="00870F50" w:rsidRDefault="002618DE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2200*1500(mm)</w:t>
            </w:r>
          </w:p>
        </w:tc>
        <w:tc>
          <w:tcPr>
            <w:tcW w:w="1305" w:type="dxa"/>
          </w:tcPr>
          <w:p w:rsidR="00870F50" w:rsidRDefault="002618DE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1樘</w:t>
            </w:r>
          </w:p>
        </w:tc>
        <w:tc>
          <w:tcPr>
            <w:tcW w:w="2910" w:type="dxa"/>
          </w:tcPr>
          <w:p w:rsidR="00870F50" w:rsidRDefault="002618DE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脚感应器及门禁</w:t>
            </w:r>
          </w:p>
        </w:tc>
      </w:tr>
      <w:tr w:rsidR="00870F50">
        <w:trPr>
          <w:trHeight w:val="467"/>
        </w:trPr>
        <w:tc>
          <w:tcPr>
            <w:tcW w:w="2100" w:type="dxa"/>
          </w:tcPr>
          <w:p w:rsidR="00870F50" w:rsidRDefault="002618DE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手术室感应门</w:t>
            </w:r>
          </w:p>
        </w:tc>
        <w:tc>
          <w:tcPr>
            <w:tcW w:w="2295" w:type="dxa"/>
          </w:tcPr>
          <w:p w:rsidR="00870F50" w:rsidRDefault="002618DE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2200*1050(mm)</w:t>
            </w:r>
          </w:p>
        </w:tc>
        <w:tc>
          <w:tcPr>
            <w:tcW w:w="1305" w:type="dxa"/>
          </w:tcPr>
          <w:p w:rsidR="00870F50" w:rsidRDefault="002618DE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1樘</w:t>
            </w:r>
          </w:p>
        </w:tc>
        <w:tc>
          <w:tcPr>
            <w:tcW w:w="2910" w:type="dxa"/>
          </w:tcPr>
          <w:p w:rsidR="00870F50" w:rsidRDefault="002618DE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脚感应器及门禁</w:t>
            </w:r>
          </w:p>
        </w:tc>
      </w:tr>
    </w:tbl>
    <w:p w:rsidR="00D41BBF" w:rsidRPr="00D41BBF" w:rsidRDefault="00D41BBF" w:rsidP="00D41BBF">
      <w:pPr>
        <w:ind w:firstLineChars="100" w:firstLine="280"/>
        <w:rPr>
          <w:rFonts w:ascii="宋体" w:hAnsi="宋体" w:cs="宋体"/>
          <w:kern w:val="0"/>
          <w:sz w:val="28"/>
          <w:szCs w:val="28"/>
          <w:lang w:bidi="ar"/>
        </w:rPr>
      </w:pPr>
      <w:r w:rsidRPr="00D41BBF">
        <w:rPr>
          <w:rFonts w:ascii="宋体" w:hAnsi="宋体" w:cs="宋体" w:hint="eastAsia"/>
          <w:kern w:val="0"/>
          <w:sz w:val="28"/>
          <w:szCs w:val="28"/>
          <w:lang w:bidi="ar"/>
        </w:rPr>
        <w:t xml:space="preserve"> </w:t>
      </w:r>
      <w:r>
        <w:rPr>
          <w:rFonts w:ascii="宋体" w:hAnsi="宋体" w:cs="宋体"/>
          <w:kern w:val="0"/>
          <w:sz w:val="28"/>
          <w:szCs w:val="28"/>
          <w:lang w:bidi="ar"/>
        </w:rPr>
        <w:t xml:space="preserve"> </w:t>
      </w:r>
      <w:r w:rsidRPr="00D41BBF">
        <w:rPr>
          <w:rFonts w:ascii="宋体" w:hAnsi="宋体" w:cs="宋体" w:hint="eastAsia"/>
          <w:kern w:val="0"/>
          <w:sz w:val="28"/>
          <w:szCs w:val="28"/>
          <w:lang w:bidi="ar"/>
        </w:rPr>
        <w:t>4</w:t>
      </w:r>
      <w:r>
        <w:rPr>
          <w:rFonts w:ascii="宋体" w:hAnsi="宋体" w:cs="宋体" w:hint="eastAsia"/>
          <w:kern w:val="0"/>
          <w:sz w:val="28"/>
          <w:szCs w:val="28"/>
          <w:lang w:bidi="ar"/>
        </w:rPr>
        <w:t>、该工程质保期为五年。</w:t>
      </w:r>
    </w:p>
    <w:p w:rsidR="00870F50" w:rsidRDefault="002618DE">
      <w:pPr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lastRenderedPageBreak/>
        <w:t>三、项目单位资质及</w:t>
      </w:r>
      <w:r w:rsidR="00821884">
        <w:rPr>
          <w:rFonts w:ascii="宋体" w:hAnsi="宋体" w:cs="宋体" w:hint="eastAsia"/>
          <w:b/>
          <w:bCs/>
          <w:sz w:val="28"/>
          <w:szCs w:val="28"/>
        </w:rPr>
        <w:t>竞争性谈判文件组成</w:t>
      </w:r>
      <w:r>
        <w:rPr>
          <w:rFonts w:ascii="宋体" w:hAnsi="宋体" w:cs="宋体" w:hint="eastAsia"/>
          <w:b/>
          <w:bCs/>
          <w:sz w:val="28"/>
          <w:szCs w:val="28"/>
        </w:rPr>
        <w:t>：</w:t>
      </w:r>
    </w:p>
    <w:p w:rsidR="00870F50" w:rsidRDefault="002618DE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1、投标人须具具有独立法人资格和合法营销资格。</w:t>
      </w:r>
    </w:p>
    <w:p w:rsidR="00870F50" w:rsidRDefault="002618DE">
      <w:pPr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2、法定代表人授权书原件和受托人身份证复印件</w:t>
      </w:r>
    </w:p>
    <w:p w:rsidR="00870F50" w:rsidRDefault="002618DE">
      <w:pPr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 xml:space="preserve">    3、企业基本情况一览表；</w:t>
      </w:r>
    </w:p>
    <w:p w:rsidR="00870F50" w:rsidRDefault="002618DE">
      <w:pPr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4、近2年重庆地区类似工程业绩实例；</w:t>
      </w:r>
    </w:p>
    <w:p w:rsidR="00870F50" w:rsidRDefault="002618DE">
      <w:pPr>
        <w:ind w:firstLineChars="100" w:firstLine="281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四、项目工期要求</w:t>
      </w:r>
      <w:r>
        <w:rPr>
          <w:rFonts w:ascii="宋体" w:hAnsi="宋体" w:cs="宋体" w:hint="eastAsia"/>
          <w:sz w:val="28"/>
          <w:szCs w:val="28"/>
        </w:rPr>
        <w:t>：</w:t>
      </w:r>
    </w:p>
    <w:p w:rsidR="00870F50" w:rsidRDefault="002618DE">
      <w:pPr>
        <w:ind w:firstLineChars="200" w:firstLine="560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sz w:val="28"/>
          <w:szCs w:val="28"/>
        </w:rPr>
        <w:t>合同签订后</w:t>
      </w:r>
      <w:r>
        <w:rPr>
          <w:rFonts w:ascii="宋体" w:hAnsi="宋体" w:cs="宋体" w:hint="eastAsia"/>
          <w:sz w:val="28"/>
          <w:szCs w:val="28"/>
          <w:u w:val="single"/>
        </w:rPr>
        <w:t>60</w:t>
      </w:r>
      <w:r>
        <w:rPr>
          <w:rFonts w:ascii="宋体" w:hAnsi="宋体" w:cs="宋体" w:hint="eastAsia"/>
          <w:sz w:val="28"/>
          <w:szCs w:val="28"/>
        </w:rPr>
        <w:t>天内完工。</w:t>
      </w:r>
    </w:p>
    <w:p w:rsidR="00870F50" w:rsidRDefault="002618DE">
      <w:pPr>
        <w:widowControl/>
        <w:ind w:firstLineChars="100" w:firstLine="281"/>
        <w:jc w:val="lef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五、项目款项支付方式：</w:t>
      </w:r>
    </w:p>
    <w:p w:rsidR="00870F50" w:rsidRDefault="002618DE">
      <w:pPr>
        <w:widowControl/>
        <w:ind w:firstLineChars="200" w:firstLine="560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</w:rPr>
        <w:t>付款方式：本项目无工程预付款，乙方在完成该项工程且验收合格之后一次性支付。</w:t>
      </w:r>
    </w:p>
    <w:p w:rsidR="00870F50" w:rsidRDefault="004B1F6B" w:rsidP="004B1F6B">
      <w:pPr>
        <w:widowControl/>
        <w:ind w:firstLineChars="100" w:firstLine="281"/>
        <w:jc w:val="lef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六、</w:t>
      </w:r>
      <w:r w:rsidR="002618DE" w:rsidRPr="004B1F6B">
        <w:rPr>
          <w:rFonts w:ascii="宋体" w:hAnsi="宋体" w:cs="宋体" w:hint="eastAsia"/>
          <w:b/>
          <w:kern w:val="0"/>
          <w:sz w:val="28"/>
          <w:szCs w:val="28"/>
        </w:rPr>
        <w:t>报名及资料提交要求</w:t>
      </w:r>
      <w:r w:rsidR="002618DE">
        <w:rPr>
          <w:rFonts w:ascii="宋体" w:hAnsi="宋体" w:cs="宋体" w:hint="eastAsia"/>
          <w:b/>
          <w:kern w:val="0"/>
          <w:sz w:val="28"/>
          <w:szCs w:val="28"/>
        </w:rPr>
        <w:t>：</w:t>
      </w:r>
    </w:p>
    <w:p w:rsidR="008A3A1A" w:rsidRPr="008A3A1A" w:rsidRDefault="008A3A1A" w:rsidP="008A3A1A">
      <w:pPr>
        <w:widowControl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8A3A1A">
        <w:rPr>
          <w:rFonts w:ascii="宋体" w:hAnsi="宋体" w:cs="宋体" w:hint="eastAsia"/>
          <w:kern w:val="0"/>
          <w:sz w:val="28"/>
          <w:szCs w:val="28"/>
        </w:rPr>
        <w:t>1、时间：报名截止时间为2020年</w:t>
      </w:r>
      <w:r w:rsidR="00B70DB0">
        <w:rPr>
          <w:rFonts w:ascii="宋体" w:hAnsi="宋体" w:cs="宋体" w:hint="eastAsia"/>
          <w:kern w:val="0"/>
          <w:sz w:val="28"/>
          <w:szCs w:val="28"/>
        </w:rPr>
        <w:t>4</w:t>
      </w:r>
      <w:r w:rsidRPr="008A3A1A">
        <w:rPr>
          <w:rFonts w:ascii="宋体" w:hAnsi="宋体" w:cs="宋体" w:hint="eastAsia"/>
          <w:kern w:val="0"/>
          <w:sz w:val="28"/>
          <w:szCs w:val="28"/>
        </w:rPr>
        <w:t>月</w:t>
      </w:r>
      <w:r w:rsidR="00B70DB0">
        <w:rPr>
          <w:rFonts w:ascii="宋体" w:hAnsi="宋体" w:cs="宋体" w:hint="eastAsia"/>
          <w:kern w:val="0"/>
          <w:sz w:val="28"/>
          <w:szCs w:val="28"/>
        </w:rPr>
        <w:t>20</w:t>
      </w:r>
      <w:r w:rsidRPr="008A3A1A">
        <w:rPr>
          <w:rFonts w:ascii="宋体" w:hAnsi="宋体" w:cs="宋体" w:hint="eastAsia"/>
          <w:kern w:val="0"/>
          <w:sz w:val="28"/>
          <w:szCs w:val="28"/>
        </w:rPr>
        <w:t>日</w:t>
      </w:r>
      <w:r w:rsidR="00B70DB0">
        <w:rPr>
          <w:rFonts w:ascii="宋体" w:hAnsi="宋体" w:cs="宋体" w:hint="eastAsia"/>
          <w:kern w:val="0"/>
          <w:sz w:val="28"/>
          <w:szCs w:val="28"/>
        </w:rPr>
        <w:t>17</w:t>
      </w:r>
      <w:r w:rsidRPr="008A3A1A">
        <w:rPr>
          <w:rFonts w:ascii="宋体" w:hAnsi="宋体" w:cs="宋体" w:hint="eastAsia"/>
          <w:kern w:val="0"/>
          <w:sz w:val="28"/>
          <w:szCs w:val="28"/>
        </w:rPr>
        <w:t>时。</w:t>
      </w:r>
    </w:p>
    <w:p w:rsidR="008A3A1A" w:rsidRPr="008A3A1A" w:rsidRDefault="008A3A1A" w:rsidP="008A3A1A">
      <w:pPr>
        <w:widowControl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8A3A1A">
        <w:rPr>
          <w:rFonts w:ascii="宋体" w:hAnsi="宋体" w:cs="宋体" w:hint="eastAsia"/>
          <w:kern w:val="0"/>
          <w:sz w:val="28"/>
          <w:szCs w:val="28"/>
        </w:rPr>
        <w:t xml:space="preserve">2、方式：电子邮箱 </w:t>
      </w:r>
      <w:hyperlink r:id="rId8" w:history="1">
        <w:r w:rsidRPr="008A3A1A">
          <w:rPr>
            <w:rFonts w:hint="eastAsia"/>
            <w:kern w:val="0"/>
          </w:rPr>
          <w:t>12202500@qq.com</w:t>
        </w:r>
        <w:r w:rsidRPr="008A3A1A">
          <w:rPr>
            <w:rFonts w:hint="eastAsia"/>
            <w:kern w:val="0"/>
          </w:rPr>
          <w:t>。</w:t>
        </w:r>
      </w:hyperlink>
    </w:p>
    <w:p w:rsidR="008A3A1A" w:rsidRPr="008A3A1A" w:rsidRDefault="008A3A1A" w:rsidP="008A3A1A">
      <w:pPr>
        <w:widowControl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8A3A1A">
        <w:rPr>
          <w:rFonts w:ascii="宋体" w:hAnsi="宋体" w:cs="宋体" w:hint="eastAsia"/>
          <w:kern w:val="0"/>
          <w:sz w:val="28"/>
          <w:szCs w:val="28"/>
        </w:rPr>
        <w:t>3、竞谈时间、地点、文件递交时间另行通知</w:t>
      </w:r>
    </w:p>
    <w:p w:rsidR="00870F50" w:rsidRPr="004B1F6B" w:rsidRDefault="002618DE" w:rsidP="004B1F6B">
      <w:pPr>
        <w:widowControl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4、投标文件制作肆份（一正叁副），采用A4纸装订成册，签章齐备。将谈判文件装入档案袋并密封完好，封面应加盖单位公章</w:t>
      </w:r>
    </w:p>
    <w:p w:rsidR="00870F50" w:rsidRDefault="002618DE" w:rsidP="004B1F6B">
      <w:pPr>
        <w:widowControl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5、开标时间、地点及文件递交时间：另行通知。</w:t>
      </w:r>
    </w:p>
    <w:p w:rsidR="00D41BBF" w:rsidRDefault="00D41BBF" w:rsidP="00D41BBF">
      <w:pPr>
        <w:widowControl/>
        <w:ind w:firstLineChars="100" w:firstLine="281"/>
        <w:jc w:val="lef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七</w:t>
      </w:r>
      <w:r>
        <w:rPr>
          <w:rFonts w:ascii="宋体" w:hAnsi="宋体" w:cs="宋体" w:hint="eastAsia"/>
          <w:b/>
          <w:kern w:val="0"/>
          <w:sz w:val="28"/>
          <w:szCs w:val="28"/>
        </w:rPr>
        <w:t>、</w:t>
      </w:r>
      <w:r>
        <w:rPr>
          <w:rFonts w:ascii="宋体" w:hAnsi="宋体" w:cs="宋体" w:hint="eastAsia"/>
          <w:b/>
          <w:kern w:val="0"/>
          <w:sz w:val="28"/>
          <w:szCs w:val="28"/>
        </w:rPr>
        <w:t>工程限价：</w:t>
      </w:r>
      <w:r w:rsidRPr="00D41BBF">
        <w:rPr>
          <w:rFonts w:ascii="宋体" w:hAnsi="宋体" w:cs="宋体" w:hint="eastAsia"/>
          <w:kern w:val="0"/>
          <w:sz w:val="28"/>
          <w:szCs w:val="28"/>
        </w:rPr>
        <w:t>该工程限价</w:t>
      </w:r>
      <w:r>
        <w:rPr>
          <w:rFonts w:ascii="宋体" w:hAnsi="宋体" w:cs="宋体" w:hint="eastAsia"/>
          <w:kern w:val="0"/>
          <w:sz w:val="28"/>
          <w:szCs w:val="28"/>
        </w:rPr>
        <w:t>八万元整。</w:t>
      </w:r>
    </w:p>
    <w:p w:rsidR="00870F50" w:rsidRDefault="00D41BBF">
      <w:pPr>
        <w:widowControl/>
        <w:ind w:firstLineChars="100" w:firstLine="281"/>
        <w:jc w:val="lef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八</w:t>
      </w:r>
      <w:r w:rsidR="002618DE">
        <w:rPr>
          <w:rFonts w:ascii="宋体" w:hAnsi="宋体" w:cs="宋体" w:hint="eastAsia"/>
          <w:b/>
          <w:bCs/>
          <w:kern w:val="0"/>
          <w:sz w:val="28"/>
          <w:szCs w:val="28"/>
        </w:rPr>
        <w:t>、评定方式</w:t>
      </w:r>
      <w:r w:rsidR="002618DE">
        <w:rPr>
          <w:rFonts w:ascii="宋体" w:hAnsi="宋体" w:cs="宋体" w:hint="eastAsia"/>
          <w:b/>
          <w:kern w:val="0"/>
          <w:sz w:val="28"/>
          <w:szCs w:val="28"/>
        </w:rPr>
        <w:t>：</w:t>
      </w:r>
    </w:p>
    <w:p w:rsidR="00870F50" w:rsidRDefault="002618DE">
      <w:pPr>
        <w:widowControl/>
        <w:ind w:firstLineChars="200" w:firstLine="560"/>
        <w:jc w:val="lef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>1、本次竞争性谈判主要根据参与单位的综合预算及结算总价下浮比例、工期、施工方案、</w:t>
      </w:r>
      <w:r>
        <w:rPr>
          <w:rFonts w:ascii="宋体" w:hAnsi="宋体" w:cs="宋体" w:hint="eastAsia"/>
          <w:kern w:val="0"/>
          <w:sz w:val="28"/>
          <w:szCs w:val="28"/>
        </w:rPr>
        <w:t>同类业绩、售后服务承诺</w:t>
      </w:r>
      <w:r>
        <w:rPr>
          <w:rFonts w:ascii="宋体" w:hAnsi="宋体" w:cs="宋体" w:hint="eastAsia"/>
          <w:bCs/>
          <w:kern w:val="0"/>
          <w:sz w:val="28"/>
          <w:szCs w:val="28"/>
        </w:rPr>
        <w:t>等各方面进行综合评定。</w:t>
      </w:r>
    </w:p>
    <w:p w:rsidR="00870F50" w:rsidRDefault="002618DE">
      <w:pPr>
        <w:widowControl/>
        <w:ind w:firstLineChars="100" w:firstLine="28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 xml:space="preserve">    2、招标将采用院内评标方式，投标单位在招标单位召开招标会时递交投标报价书。招标单位在与所有投标单位谈判后，将当场开标。</w:t>
      </w:r>
    </w:p>
    <w:p w:rsidR="00870F50" w:rsidRDefault="002618DE">
      <w:pPr>
        <w:widowControl/>
        <w:ind w:firstLineChars="300" w:firstLine="840"/>
        <w:jc w:val="lef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3、评标、中标：院内评标人员由招标单位有关部门组成，</w:t>
      </w:r>
      <w:r>
        <w:rPr>
          <w:rFonts w:ascii="宋体" w:hAnsi="宋体" w:cs="宋体" w:hint="eastAsia"/>
          <w:kern w:val="0"/>
          <w:sz w:val="28"/>
          <w:szCs w:val="28"/>
        </w:rPr>
        <w:t>采用综合评标</w:t>
      </w:r>
      <w:r w:rsidR="00A623FE">
        <w:rPr>
          <w:rFonts w:ascii="宋体" w:hAnsi="宋体" w:cs="宋体" w:hint="eastAsia"/>
          <w:kern w:val="0"/>
          <w:sz w:val="28"/>
          <w:szCs w:val="28"/>
        </w:rPr>
        <w:t>进行综合评定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  <w:r>
        <w:rPr>
          <w:rFonts w:ascii="宋体" w:hAnsi="宋体" w:cs="宋体" w:hint="eastAsia"/>
          <w:sz w:val="28"/>
          <w:szCs w:val="28"/>
        </w:rPr>
        <w:br/>
      </w:r>
    </w:p>
    <w:p w:rsidR="00870F50" w:rsidRPr="004B1F6B" w:rsidRDefault="00D41BBF" w:rsidP="004B1F6B">
      <w:pPr>
        <w:widowControl/>
        <w:ind w:firstLineChars="100" w:firstLine="281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九</w:t>
      </w:r>
      <w:r w:rsidR="002618DE" w:rsidRPr="004B1F6B">
        <w:rPr>
          <w:rFonts w:ascii="宋体" w:hAnsi="宋体" w:cs="宋体" w:hint="eastAsia"/>
          <w:b/>
          <w:bCs/>
          <w:kern w:val="0"/>
          <w:sz w:val="28"/>
          <w:szCs w:val="28"/>
        </w:rPr>
        <w:t>、联系人和电话</w:t>
      </w:r>
    </w:p>
    <w:p w:rsidR="00870F50" w:rsidRDefault="002618DE" w:rsidP="004B1F6B">
      <w:pPr>
        <w:widowControl/>
        <w:ind w:firstLineChars="300" w:firstLine="840"/>
        <w:jc w:val="left"/>
        <w:rPr>
          <w:rFonts w:ascii="宋体" w:hAnsi="宋体" w:cs="宋体"/>
          <w:sz w:val="28"/>
          <w:szCs w:val="28"/>
        </w:rPr>
      </w:pPr>
      <w:r w:rsidRPr="004B1F6B">
        <w:rPr>
          <w:rFonts w:ascii="宋体" w:hAnsi="宋体" w:cs="宋体" w:hint="eastAsia"/>
          <w:sz w:val="28"/>
          <w:szCs w:val="28"/>
        </w:rPr>
        <w:t>联系人： 周老师  电话 023-63693619</w:t>
      </w:r>
    </w:p>
    <w:p w:rsidR="00870F50" w:rsidRDefault="00870F50" w:rsidP="004B1F6B">
      <w:pPr>
        <w:widowControl/>
        <w:ind w:firstLineChars="300" w:firstLine="840"/>
        <w:jc w:val="left"/>
        <w:rPr>
          <w:rFonts w:ascii="宋体" w:hAnsi="宋体" w:cs="宋体"/>
          <w:sz w:val="28"/>
          <w:szCs w:val="28"/>
        </w:rPr>
      </w:pPr>
    </w:p>
    <w:p w:rsidR="00870F50" w:rsidRDefault="002618DE" w:rsidP="004B1F6B">
      <w:pPr>
        <w:widowControl/>
        <w:ind w:firstLineChars="300" w:firstLine="840"/>
        <w:jc w:val="right"/>
        <w:rPr>
          <w:rFonts w:ascii="宋体" w:hAnsi="宋体" w:cs="宋体"/>
          <w:sz w:val="28"/>
          <w:szCs w:val="28"/>
        </w:rPr>
      </w:pPr>
      <w:r w:rsidRPr="004B1F6B">
        <w:rPr>
          <w:rFonts w:ascii="宋体" w:hAnsi="宋体" w:cs="宋体" w:hint="eastAsia"/>
          <w:sz w:val="28"/>
          <w:szCs w:val="28"/>
        </w:rPr>
        <w:t>重医科大学附属第二医院</w:t>
      </w:r>
    </w:p>
    <w:p w:rsidR="00870F50" w:rsidRDefault="002618DE" w:rsidP="004B1F6B">
      <w:pPr>
        <w:widowControl/>
        <w:wordWrap w:val="0"/>
        <w:ind w:firstLineChars="300" w:firstLine="840"/>
        <w:jc w:val="right"/>
        <w:rPr>
          <w:rFonts w:ascii="宋体" w:hAnsi="宋体" w:cs="宋体"/>
          <w:sz w:val="28"/>
          <w:szCs w:val="28"/>
        </w:rPr>
      </w:pPr>
      <w:r w:rsidRPr="004B1F6B">
        <w:rPr>
          <w:rFonts w:ascii="宋体" w:hAnsi="宋体" w:cs="宋体" w:hint="eastAsia"/>
          <w:sz w:val="28"/>
          <w:szCs w:val="28"/>
        </w:rPr>
        <w:t>2020年</w:t>
      </w:r>
      <w:r w:rsidR="00E07882">
        <w:rPr>
          <w:rFonts w:ascii="宋体" w:hAnsi="宋体" w:cs="宋体" w:hint="eastAsia"/>
          <w:sz w:val="28"/>
          <w:szCs w:val="28"/>
        </w:rPr>
        <w:t>4</w:t>
      </w:r>
      <w:r w:rsidRPr="004B1F6B">
        <w:rPr>
          <w:rFonts w:ascii="宋体" w:hAnsi="宋体" w:cs="宋体" w:hint="eastAsia"/>
          <w:sz w:val="28"/>
          <w:szCs w:val="28"/>
        </w:rPr>
        <w:t>月</w:t>
      </w:r>
      <w:r w:rsidR="00E07882">
        <w:rPr>
          <w:rFonts w:ascii="宋体" w:hAnsi="宋体" w:cs="宋体" w:hint="eastAsia"/>
          <w:sz w:val="28"/>
          <w:szCs w:val="28"/>
        </w:rPr>
        <w:t>20</w:t>
      </w:r>
      <w:r w:rsidRPr="004B1F6B">
        <w:rPr>
          <w:rFonts w:ascii="宋体" w:hAnsi="宋体" w:cs="宋体" w:hint="eastAsia"/>
          <w:sz w:val="28"/>
          <w:szCs w:val="28"/>
        </w:rPr>
        <w:t>日</w:t>
      </w:r>
      <w:r w:rsidR="004B1F6B">
        <w:rPr>
          <w:rFonts w:ascii="宋体" w:hAnsi="宋体" w:cs="宋体" w:hint="eastAsia"/>
          <w:sz w:val="28"/>
          <w:szCs w:val="28"/>
        </w:rPr>
        <w:t xml:space="preserve"> </w:t>
      </w:r>
      <w:r w:rsidR="004B1F6B">
        <w:rPr>
          <w:rFonts w:ascii="宋体" w:hAnsi="宋体" w:cs="宋体"/>
          <w:sz w:val="28"/>
          <w:szCs w:val="28"/>
        </w:rPr>
        <w:t xml:space="preserve">   </w:t>
      </w:r>
    </w:p>
    <w:p w:rsidR="00870F50" w:rsidRDefault="00870F50">
      <w:pPr>
        <w:widowControl/>
        <w:jc w:val="left"/>
        <w:rPr>
          <w:rFonts w:ascii="宋体" w:hAnsi="宋体" w:cs="宋体"/>
          <w:bCs/>
          <w:kern w:val="0"/>
          <w:sz w:val="28"/>
          <w:szCs w:val="28"/>
        </w:rPr>
      </w:pPr>
    </w:p>
    <w:p w:rsidR="00870F50" w:rsidRDefault="002618DE">
      <w:pPr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br/>
      </w:r>
    </w:p>
    <w:p w:rsidR="00870F50" w:rsidRDefault="00870F50">
      <w:pPr>
        <w:widowControl/>
        <w:wordWrap w:val="0"/>
        <w:spacing w:line="360" w:lineRule="auto"/>
        <w:ind w:right="560"/>
        <w:rPr>
          <w:rFonts w:ascii="新宋体" w:eastAsia="新宋体" w:hAnsi="新宋体" w:cs="新宋体"/>
          <w:color w:val="000000"/>
          <w:kern w:val="0"/>
          <w:sz w:val="28"/>
          <w:szCs w:val="28"/>
        </w:rPr>
      </w:pPr>
    </w:p>
    <w:p w:rsidR="00870F50" w:rsidRDefault="00870F50">
      <w:pPr>
        <w:widowControl/>
        <w:wordWrap w:val="0"/>
        <w:spacing w:line="360" w:lineRule="auto"/>
        <w:ind w:right="560"/>
        <w:rPr>
          <w:rFonts w:ascii="新宋体" w:eastAsia="新宋体" w:hAnsi="新宋体" w:cs="新宋体"/>
          <w:color w:val="000000"/>
          <w:kern w:val="0"/>
          <w:sz w:val="28"/>
          <w:szCs w:val="28"/>
        </w:rPr>
      </w:pPr>
    </w:p>
    <w:p w:rsidR="002618DE" w:rsidRDefault="002618DE" w:rsidP="002618DE">
      <w:pPr>
        <w:pStyle w:val="3"/>
      </w:pPr>
    </w:p>
    <w:p w:rsidR="002618DE" w:rsidRDefault="002618DE" w:rsidP="002618DE"/>
    <w:p w:rsidR="002618DE" w:rsidRDefault="002618DE" w:rsidP="002618DE">
      <w:pPr>
        <w:pStyle w:val="3"/>
      </w:pPr>
    </w:p>
    <w:p w:rsidR="002618DE" w:rsidRDefault="002618DE" w:rsidP="002618DE"/>
    <w:p w:rsidR="002618DE" w:rsidRPr="002618DE" w:rsidRDefault="002618DE" w:rsidP="002618DE">
      <w:pPr>
        <w:pStyle w:val="3"/>
      </w:pPr>
    </w:p>
    <w:p w:rsidR="00870F50" w:rsidRDefault="00870F50">
      <w:pPr>
        <w:widowControl/>
        <w:wordWrap w:val="0"/>
        <w:spacing w:line="360" w:lineRule="auto"/>
        <w:ind w:right="560"/>
        <w:rPr>
          <w:rFonts w:ascii="新宋体" w:eastAsia="新宋体" w:hAnsi="新宋体" w:cs="新宋体"/>
          <w:color w:val="000000"/>
          <w:kern w:val="0"/>
          <w:sz w:val="28"/>
          <w:szCs w:val="28"/>
        </w:rPr>
      </w:pPr>
    </w:p>
    <w:p w:rsidR="00870F50" w:rsidRDefault="00870F50">
      <w:pPr>
        <w:widowControl/>
        <w:wordWrap w:val="0"/>
        <w:spacing w:line="360" w:lineRule="auto"/>
        <w:ind w:right="560"/>
        <w:rPr>
          <w:rFonts w:ascii="新宋体" w:eastAsia="新宋体" w:hAnsi="新宋体" w:cs="新宋体"/>
          <w:color w:val="000000"/>
          <w:kern w:val="0"/>
          <w:sz w:val="28"/>
          <w:szCs w:val="28"/>
        </w:rPr>
      </w:pPr>
    </w:p>
    <w:p w:rsidR="00870F50" w:rsidRDefault="002618DE">
      <w:pPr>
        <w:widowControl/>
        <w:wordWrap w:val="0"/>
        <w:spacing w:line="360" w:lineRule="auto"/>
        <w:ind w:right="560"/>
        <w:rPr>
          <w:rFonts w:ascii="新宋体" w:eastAsia="新宋体" w:hAnsi="新宋体" w:cs="新宋体"/>
          <w:color w:val="000000"/>
          <w:kern w:val="0"/>
          <w:sz w:val="28"/>
          <w:szCs w:val="28"/>
        </w:rPr>
      </w:pPr>
      <w:r>
        <w:rPr>
          <w:rFonts w:ascii="新宋体" w:eastAsia="新宋体" w:hAnsi="新宋体" w:cs="新宋体" w:hint="eastAsia"/>
          <w:color w:val="000000"/>
          <w:kern w:val="0"/>
          <w:sz w:val="28"/>
          <w:szCs w:val="28"/>
        </w:rPr>
        <w:lastRenderedPageBreak/>
        <w:t>附件：</w:t>
      </w:r>
    </w:p>
    <w:p w:rsidR="00870F50" w:rsidRDefault="002618DE">
      <w:pPr>
        <w:widowControl/>
        <w:jc w:val="center"/>
        <w:rPr>
          <w:rFonts w:ascii="新宋体" w:eastAsia="新宋体" w:hAnsi="新宋体" w:cs="新宋体"/>
          <w:b/>
          <w:color w:val="000000"/>
          <w:kern w:val="0"/>
          <w:sz w:val="48"/>
          <w:szCs w:val="48"/>
        </w:rPr>
      </w:pPr>
      <w:r>
        <w:rPr>
          <w:rFonts w:ascii="新宋体" w:eastAsia="新宋体" w:hAnsi="新宋体" w:cs="新宋体" w:hint="eastAsia"/>
          <w:b/>
          <w:color w:val="000000"/>
          <w:kern w:val="0"/>
          <w:sz w:val="48"/>
          <w:szCs w:val="48"/>
        </w:rPr>
        <w:t>报 价 单</w:t>
      </w:r>
    </w:p>
    <w:p w:rsidR="00870F50" w:rsidRDefault="00870F50">
      <w:pPr>
        <w:widowControl/>
        <w:rPr>
          <w:rFonts w:ascii="新宋体" w:eastAsia="新宋体" w:hAnsi="新宋体" w:cs="新宋体"/>
          <w:color w:val="000000"/>
          <w:kern w:val="0"/>
          <w:sz w:val="28"/>
          <w:szCs w:val="28"/>
        </w:rPr>
      </w:pPr>
    </w:p>
    <w:p w:rsidR="00870F50" w:rsidRDefault="002618DE">
      <w:pPr>
        <w:tabs>
          <w:tab w:val="left" w:pos="2640"/>
        </w:tabs>
        <w:autoSpaceDE w:val="0"/>
        <w:autoSpaceDN w:val="0"/>
        <w:adjustRightInd w:val="0"/>
        <w:ind w:left="120" w:right="-20"/>
        <w:jc w:val="left"/>
        <w:rPr>
          <w:rFonts w:ascii="新宋体" w:eastAsia="新宋体" w:hAnsi="新宋体" w:cs="新宋体"/>
          <w:snapToGrid w:val="0"/>
          <w:color w:val="000000"/>
          <w:kern w:val="0"/>
          <w:sz w:val="30"/>
          <w:szCs w:val="30"/>
        </w:rPr>
      </w:pPr>
      <w:r>
        <w:rPr>
          <w:rFonts w:ascii="新宋体" w:eastAsia="新宋体" w:hAnsi="新宋体" w:cs="新宋体" w:hint="eastAsia"/>
          <w:snapToGrid w:val="0"/>
          <w:color w:val="000000"/>
          <w:kern w:val="0"/>
          <w:sz w:val="30"/>
          <w:szCs w:val="30"/>
          <w:u w:val="single"/>
        </w:rPr>
        <w:t>重庆医科大学附属第二医院</w:t>
      </w:r>
      <w:r>
        <w:rPr>
          <w:rFonts w:ascii="新宋体" w:eastAsia="新宋体" w:hAnsi="新宋体" w:cs="新宋体" w:hint="eastAsia"/>
          <w:snapToGrid w:val="0"/>
          <w:color w:val="000000"/>
          <w:kern w:val="0"/>
          <w:sz w:val="30"/>
          <w:szCs w:val="30"/>
        </w:rPr>
        <w:t>：</w:t>
      </w:r>
    </w:p>
    <w:p w:rsidR="00870F50" w:rsidRDefault="002618DE">
      <w:pPr>
        <w:widowControl/>
        <w:ind w:firstLine="630"/>
        <w:jc w:val="left"/>
        <w:rPr>
          <w:rFonts w:ascii="新宋体" w:eastAsia="新宋体" w:hAnsi="新宋体" w:cs="新宋体"/>
          <w:color w:val="000000"/>
          <w:kern w:val="0"/>
          <w:sz w:val="30"/>
          <w:szCs w:val="30"/>
          <w:u w:val="single"/>
        </w:rPr>
      </w:pPr>
      <w:r>
        <w:rPr>
          <w:rFonts w:ascii="新宋体" w:eastAsia="新宋体" w:hAnsi="新宋体" w:cs="新宋体" w:hint="eastAsia"/>
          <w:snapToGrid w:val="0"/>
          <w:color w:val="000000"/>
          <w:kern w:val="0"/>
          <w:sz w:val="30"/>
          <w:szCs w:val="30"/>
        </w:rPr>
        <w:t>1．我方已充分了解了贵院</w:t>
      </w:r>
      <w:r w:rsidRPr="002618DE">
        <w:rPr>
          <w:rFonts w:ascii="新宋体" w:eastAsia="新宋体" w:hAnsi="新宋体" w:cs="新宋体" w:hint="eastAsia"/>
          <w:snapToGrid w:val="0"/>
          <w:color w:val="000000"/>
          <w:kern w:val="0"/>
          <w:sz w:val="30"/>
          <w:szCs w:val="30"/>
          <w:u w:val="single"/>
        </w:rPr>
        <w:t xml:space="preserve">  江南院区手术室感应门采购、安装项目工程        </w:t>
      </w:r>
      <w:r w:rsidRPr="002618DE">
        <w:rPr>
          <w:rFonts w:ascii="新宋体" w:eastAsia="新宋体" w:hAnsi="新宋体" w:cs="新宋体" w:hint="eastAsia"/>
          <w:snapToGrid w:val="0"/>
          <w:color w:val="000000"/>
          <w:kern w:val="0"/>
          <w:sz w:val="30"/>
          <w:szCs w:val="30"/>
        </w:rPr>
        <w:t>项目</w:t>
      </w:r>
      <w:r>
        <w:rPr>
          <w:rFonts w:ascii="新宋体" w:eastAsia="新宋体" w:hAnsi="新宋体" w:cs="新宋体" w:hint="eastAsia"/>
          <w:snapToGrid w:val="0"/>
          <w:color w:val="000000"/>
          <w:kern w:val="0"/>
          <w:sz w:val="30"/>
          <w:szCs w:val="30"/>
        </w:rPr>
        <w:t>竞争性谈判文件的要求等全部内容，一旦我方标，我方承诺严格按照竞争性谈判文件中规定的计价原则计价，该工程结算总价下浮比例</w:t>
      </w:r>
      <w:r>
        <w:rPr>
          <w:rFonts w:ascii="新宋体" w:eastAsia="新宋体" w:hAnsi="新宋体" w:cs="新宋体" w:hint="eastAsia"/>
          <w:snapToGrid w:val="0"/>
          <w:color w:val="000000"/>
          <w:kern w:val="0"/>
          <w:sz w:val="30"/>
          <w:szCs w:val="30"/>
          <w:u w:val="single"/>
        </w:rPr>
        <w:tab/>
        <w:t xml:space="preserve">       </w:t>
      </w:r>
      <w:r>
        <w:rPr>
          <w:rFonts w:ascii="新宋体" w:eastAsia="新宋体" w:hAnsi="新宋体" w:cs="新宋体" w:hint="eastAsia"/>
          <w:snapToGrid w:val="0"/>
          <w:color w:val="000000"/>
          <w:kern w:val="0"/>
          <w:sz w:val="30"/>
          <w:szCs w:val="30"/>
        </w:rPr>
        <w:t>%。</w:t>
      </w:r>
    </w:p>
    <w:p w:rsidR="00870F50" w:rsidRDefault="002618DE">
      <w:pPr>
        <w:tabs>
          <w:tab w:val="left" w:pos="2235"/>
          <w:tab w:val="left" w:pos="3520"/>
          <w:tab w:val="left" w:pos="4920"/>
          <w:tab w:val="left" w:pos="5715"/>
          <w:tab w:val="left" w:pos="6945"/>
          <w:tab w:val="left" w:pos="7560"/>
        </w:tabs>
        <w:autoSpaceDE w:val="0"/>
        <w:autoSpaceDN w:val="0"/>
        <w:adjustRightInd w:val="0"/>
        <w:ind w:leftChars="57" w:left="120" w:right="94" w:firstLineChars="200" w:firstLine="600"/>
        <w:rPr>
          <w:rFonts w:ascii="新宋体" w:eastAsia="新宋体" w:hAnsi="新宋体" w:cs="新宋体"/>
          <w:snapToGrid w:val="0"/>
          <w:color w:val="000000"/>
          <w:kern w:val="0"/>
          <w:sz w:val="30"/>
          <w:szCs w:val="30"/>
        </w:rPr>
      </w:pPr>
      <w:r>
        <w:rPr>
          <w:rFonts w:ascii="新宋体" w:eastAsia="新宋体" w:hAnsi="新宋体" w:cs="新宋体" w:hint="eastAsia"/>
          <w:snapToGrid w:val="0"/>
          <w:color w:val="000000"/>
          <w:kern w:val="0"/>
          <w:sz w:val="30"/>
          <w:szCs w:val="30"/>
        </w:rPr>
        <w:t>2.工期</w:t>
      </w:r>
      <w:r>
        <w:rPr>
          <w:rFonts w:ascii="新宋体" w:eastAsia="新宋体" w:hAnsi="新宋体" w:cs="新宋体" w:hint="eastAsia"/>
          <w:snapToGrid w:val="0"/>
          <w:color w:val="000000"/>
          <w:w w:val="200"/>
          <w:kern w:val="0"/>
          <w:sz w:val="30"/>
          <w:szCs w:val="30"/>
          <w:u w:val="single"/>
        </w:rPr>
        <w:t xml:space="preserve">    </w:t>
      </w:r>
      <w:r>
        <w:rPr>
          <w:rFonts w:ascii="新宋体" w:eastAsia="新宋体" w:hAnsi="新宋体" w:cs="新宋体" w:hint="eastAsia"/>
          <w:snapToGrid w:val="0"/>
          <w:color w:val="000000"/>
          <w:kern w:val="0"/>
          <w:sz w:val="30"/>
          <w:szCs w:val="30"/>
        </w:rPr>
        <w:t>日历天。</w:t>
      </w:r>
    </w:p>
    <w:p w:rsidR="00870F50" w:rsidRDefault="002618DE">
      <w:pPr>
        <w:tabs>
          <w:tab w:val="left" w:pos="2235"/>
          <w:tab w:val="left" w:pos="3520"/>
          <w:tab w:val="left" w:pos="4920"/>
          <w:tab w:val="left" w:pos="5715"/>
          <w:tab w:val="left" w:pos="6945"/>
          <w:tab w:val="left" w:pos="7560"/>
        </w:tabs>
        <w:autoSpaceDE w:val="0"/>
        <w:autoSpaceDN w:val="0"/>
        <w:adjustRightInd w:val="0"/>
        <w:ind w:leftChars="57" w:left="120" w:right="94" w:firstLineChars="200" w:firstLine="600"/>
        <w:rPr>
          <w:rFonts w:ascii="新宋体" w:eastAsia="新宋体" w:hAnsi="新宋体" w:cs="新宋体"/>
          <w:snapToGrid w:val="0"/>
          <w:color w:val="000000"/>
          <w:kern w:val="0"/>
          <w:sz w:val="30"/>
          <w:szCs w:val="30"/>
        </w:rPr>
      </w:pPr>
      <w:r>
        <w:rPr>
          <w:rFonts w:ascii="新宋体" w:eastAsia="新宋体" w:hAnsi="新宋体" w:cs="新宋体" w:hint="eastAsia"/>
          <w:snapToGrid w:val="0"/>
          <w:color w:val="000000"/>
          <w:kern w:val="0"/>
          <w:sz w:val="30"/>
          <w:szCs w:val="30"/>
        </w:rPr>
        <w:t>3.按合同约定实施和完成承包工程，修补工程中的任何缺陷，质量达到</w:t>
      </w:r>
      <w:r>
        <w:rPr>
          <w:rFonts w:ascii="新宋体" w:eastAsia="新宋体" w:hAnsi="新宋体" w:cs="新宋体" w:hint="eastAsia"/>
          <w:snapToGrid w:val="0"/>
          <w:color w:val="000000"/>
          <w:kern w:val="0"/>
          <w:sz w:val="30"/>
          <w:szCs w:val="30"/>
          <w:u w:val="single"/>
        </w:rPr>
        <w:t xml:space="preserve">  </w:t>
      </w:r>
      <w:r>
        <w:rPr>
          <w:rFonts w:ascii="新宋体" w:eastAsia="新宋体" w:hAnsi="新宋体" w:cs="新宋体" w:hint="eastAsia"/>
          <w:snapToGrid w:val="0"/>
          <w:color w:val="000000"/>
          <w:kern w:val="0"/>
          <w:sz w:val="30"/>
          <w:szCs w:val="30"/>
          <w:u w:val="single"/>
        </w:rPr>
        <w:tab/>
        <w:t xml:space="preserve">     </w:t>
      </w:r>
      <w:r>
        <w:rPr>
          <w:rFonts w:ascii="新宋体" w:eastAsia="新宋体" w:hAnsi="新宋体" w:cs="新宋体" w:hint="eastAsia"/>
          <w:snapToGrid w:val="0"/>
          <w:color w:val="000000"/>
          <w:kern w:val="0"/>
          <w:sz w:val="30"/>
          <w:szCs w:val="30"/>
        </w:rPr>
        <w:t>。</w:t>
      </w:r>
    </w:p>
    <w:p w:rsidR="00870F50" w:rsidRDefault="00870F50">
      <w:pPr>
        <w:tabs>
          <w:tab w:val="left" w:pos="7140"/>
          <w:tab w:val="left" w:pos="7560"/>
          <w:tab w:val="left" w:pos="8300"/>
        </w:tabs>
        <w:autoSpaceDE w:val="0"/>
        <w:autoSpaceDN w:val="0"/>
        <w:adjustRightInd w:val="0"/>
        <w:ind w:right="210" w:firstLineChars="1350" w:firstLine="4050"/>
        <w:rPr>
          <w:rFonts w:ascii="新宋体" w:eastAsia="新宋体" w:hAnsi="新宋体" w:cs="新宋体"/>
          <w:snapToGrid w:val="0"/>
          <w:color w:val="000000"/>
          <w:kern w:val="0"/>
          <w:sz w:val="30"/>
          <w:szCs w:val="30"/>
        </w:rPr>
      </w:pPr>
    </w:p>
    <w:p w:rsidR="00870F50" w:rsidRDefault="00870F50">
      <w:pPr>
        <w:tabs>
          <w:tab w:val="left" w:pos="7140"/>
          <w:tab w:val="left" w:pos="7560"/>
          <w:tab w:val="left" w:pos="8300"/>
        </w:tabs>
        <w:autoSpaceDE w:val="0"/>
        <w:autoSpaceDN w:val="0"/>
        <w:adjustRightInd w:val="0"/>
        <w:ind w:right="210" w:firstLineChars="1350" w:firstLine="4050"/>
        <w:rPr>
          <w:rFonts w:ascii="新宋体" w:eastAsia="新宋体" w:hAnsi="新宋体" w:cs="新宋体"/>
          <w:snapToGrid w:val="0"/>
          <w:color w:val="000000"/>
          <w:kern w:val="0"/>
          <w:sz w:val="30"/>
          <w:szCs w:val="30"/>
        </w:rPr>
      </w:pPr>
    </w:p>
    <w:p w:rsidR="00870F50" w:rsidRDefault="00870F50">
      <w:pPr>
        <w:tabs>
          <w:tab w:val="left" w:pos="7140"/>
          <w:tab w:val="left" w:pos="7560"/>
          <w:tab w:val="left" w:pos="8300"/>
        </w:tabs>
        <w:autoSpaceDE w:val="0"/>
        <w:autoSpaceDN w:val="0"/>
        <w:adjustRightInd w:val="0"/>
        <w:ind w:right="210" w:firstLineChars="1350" w:firstLine="4050"/>
        <w:rPr>
          <w:rFonts w:ascii="新宋体" w:eastAsia="新宋体" w:hAnsi="新宋体" w:cs="新宋体"/>
          <w:snapToGrid w:val="0"/>
          <w:color w:val="000000"/>
          <w:kern w:val="0"/>
          <w:sz w:val="30"/>
          <w:szCs w:val="30"/>
        </w:rPr>
      </w:pPr>
    </w:p>
    <w:p w:rsidR="00870F50" w:rsidRDefault="002618DE">
      <w:pPr>
        <w:tabs>
          <w:tab w:val="left" w:pos="7140"/>
          <w:tab w:val="left" w:pos="7560"/>
          <w:tab w:val="left" w:pos="8300"/>
        </w:tabs>
        <w:autoSpaceDE w:val="0"/>
        <w:autoSpaceDN w:val="0"/>
        <w:adjustRightInd w:val="0"/>
        <w:ind w:right="210"/>
        <w:jc w:val="center"/>
        <w:rPr>
          <w:rFonts w:ascii="新宋体" w:eastAsia="新宋体" w:hAnsi="新宋体" w:cs="新宋体"/>
          <w:snapToGrid w:val="0"/>
          <w:color w:val="000000"/>
          <w:kern w:val="0"/>
          <w:sz w:val="30"/>
          <w:szCs w:val="30"/>
        </w:rPr>
      </w:pPr>
      <w:r>
        <w:rPr>
          <w:rFonts w:ascii="新宋体" w:eastAsia="新宋体" w:hAnsi="新宋体" w:cs="新宋体" w:hint="eastAsia"/>
          <w:snapToGrid w:val="0"/>
          <w:color w:val="000000"/>
          <w:kern w:val="0"/>
          <w:sz w:val="30"/>
          <w:szCs w:val="30"/>
        </w:rPr>
        <w:t xml:space="preserve">           投  标  人：</w:t>
      </w:r>
      <w:r>
        <w:rPr>
          <w:rFonts w:ascii="新宋体" w:eastAsia="新宋体" w:hAnsi="新宋体" w:cs="新宋体" w:hint="eastAsia"/>
          <w:snapToGrid w:val="0"/>
          <w:color w:val="000000"/>
          <w:kern w:val="0"/>
          <w:sz w:val="30"/>
          <w:szCs w:val="30"/>
          <w:u w:val="single"/>
        </w:rPr>
        <w:t xml:space="preserve">      　　         </w:t>
      </w:r>
      <w:r>
        <w:rPr>
          <w:rFonts w:ascii="新宋体" w:eastAsia="新宋体" w:hAnsi="新宋体" w:cs="新宋体" w:hint="eastAsia"/>
          <w:snapToGrid w:val="0"/>
          <w:color w:val="000000"/>
          <w:kern w:val="0"/>
          <w:sz w:val="30"/>
          <w:szCs w:val="30"/>
        </w:rPr>
        <w:t xml:space="preserve">（盖单位公章） </w:t>
      </w:r>
    </w:p>
    <w:p w:rsidR="00870F50" w:rsidRDefault="002618DE">
      <w:pPr>
        <w:tabs>
          <w:tab w:val="left" w:pos="7140"/>
          <w:tab w:val="left" w:pos="7560"/>
          <w:tab w:val="left" w:pos="8300"/>
        </w:tabs>
        <w:autoSpaceDE w:val="0"/>
        <w:autoSpaceDN w:val="0"/>
        <w:adjustRightInd w:val="0"/>
        <w:ind w:right="210"/>
        <w:jc w:val="center"/>
        <w:rPr>
          <w:rFonts w:ascii="新宋体" w:eastAsia="新宋体" w:hAnsi="新宋体" w:cs="新宋体"/>
          <w:snapToGrid w:val="0"/>
          <w:color w:val="000000"/>
          <w:kern w:val="0"/>
          <w:sz w:val="30"/>
          <w:szCs w:val="30"/>
        </w:rPr>
      </w:pPr>
      <w:r>
        <w:rPr>
          <w:rFonts w:ascii="新宋体" w:eastAsia="新宋体" w:hAnsi="新宋体" w:cs="新宋体" w:hint="eastAsia"/>
          <w:snapToGrid w:val="0"/>
          <w:color w:val="000000"/>
          <w:kern w:val="0"/>
          <w:sz w:val="30"/>
          <w:szCs w:val="30"/>
        </w:rPr>
        <w:t xml:space="preserve">      </w:t>
      </w:r>
    </w:p>
    <w:p w:rsidR="00870F50" w:rsidRDefault="002618DE">
      <w:pPr>
        <w:tabs>
          <w:tab w:val="left" w:pos="6055"/>
          <w:tab w:val="left" w:pos="7560"/>
          <w:tab w:val="left" w:pos="8300"/>
        </w:tabs>
        <w:autoSpaceDE w:val="0"/>
        <w:autoSpaceDN w:val="0"/>
        <w:adjustRightInd w:val="0"/>
        <w:ind w:right="770"/>
        <w:jc w:val="right"/>
        <w:rPr>
          <w:rFonts w:ascii="新宋体" w:eastAsia="新宋体" w:hAnsi="新宋体" w:cs="新宋体"/>
          <w:snapToGrid w:val="0"/>
          <w:color w:val="000000"/>
          <w:kern w:val="0"/>
          <w:sz w:val="30"/>
          <w:szCs w:val="30"/>
        </w:rPr>
      </w:pPr>
      <w:r>
        <w:rPr>
          <w:rFonts w:ascii="新宋体" w:eastAsia="新宋体" w:hAnsi="新宋体" w:cs="新宋体" w:hint="eastAsia"/>
          <w:snapToGrid w:val="0"/>
          <w:color w:val="000000"/>
          <w:kern w:val="0"/>
          <w:sz w:val="30"/>
          <w:szCs w:val="30"/>
        </w:rPr>
        <w:t xml:space="preserve">  法定代表人或其委托代理人：</w:t>
      </w:r>
      <w:r>
        <w:rPr>
          <w:rFonts w:ascii="新宋体" w:eastAsia="新宋体" w:hAnsi="新宋体" w:cs="新宋体" w:hint="eastAsia"/>
          <w:snapToGrid w:val="0"/>
          <w:color w:val="000000"/>
          <w:kern w:val="0"/>
          <w:sz w:val="30"/>
          <w:szCs w:val="30"/>
          <w:u w:val="single"/>
        </w:rPr>
        <w:t xml:space="preserve">         </w:t>
      </w:r>
      <w:r>
        <w:rPr>
          <w:rFonts w:ascii="新宋体" w:eastAsia="新宋体" w:hAnsi="新宋体" w:cs="新宋体" w:hint="eastAsia"/>
          <w:snapToGrid w:val="0"/>
          <w:color w:val="000000"/>
          <w:kern w:val="0"/>
          <w:sz w:val="30"/>
          <w:szCs w:val="30"/>
        </w:rPr>
        <w:t>（签字）</w:t>
      </w:r>
    </w:p>
    <w:p w:rsidR="00870F50" w:rsidRDefault="00870F50">
      <w:pPr>
        <w:autoSpaceDE w:val="0"/>
        <w:autoSpaceDN w:val="0"/>
        <w:adjustRightInd w:val="0"/>
        <w:spacing w:before="14"/>
        <w:jc w:val="left"/>
        <w:rPr>
          <w:rFonts w:ascii="新宋体" w:eastAsia="新宋体" w:hAnsi="新宋体" w:cs="新宋体"/>
          <w:snapToGrid w:val="0"/>
          <w:color w:val="000000"/>
          <w:kern w:val="0"/>
          <w:sz w:val="30"/>
          <w:szCs w:val="30"/>
        </w:rPr>
      </w:pPr>
    </w:p>
    <w:p w:rsidR="00870F50" w:rsidRDefault="002618DE">
      <w:pPr>
        <w:tabs>
          <w:tab w:val="left" w:pos="6000"/>
          <w:tab w:val="left" w:pos="7040"/>
          <w:tab w:val="left" w:pos="8100"/>
        </w:tabs>
        <w:autoSpaceDE w:val="0"/>
        <w:autoSpaceDN w:val="0"/>
        <w:adjustRightInd w:val="0"/>
        <w:ind w:right="-20"/>
        <w:rPr>
          <w:rFonts w:ascii="新宋体" w:eastAsia="新宋体" w:hAnsi="新宋体" w:cs="新宋体"/>
          <w:snapToGrid w:val="0"/>
          <w:color w:val="000000"/>
          <w:kern w:val="0"/>
          <w:sz w:val="30"/>
          <w:szCs w:val="30"/>
        </w:rPr>
      </w:pPr>
      <w:r>
        <w:rPr>
          <w:rFonts w:ascii="新宋体" w:eastAsia="新宋体" w:hAnsi="新宋体" w:cs="新宋体" w:hint="eastAsia"/>
          <w:snapToGrid w:val="0"/>
          <w:color w:val="000000"/>
          <w:kern w:val="0"/>
          <w:sz w:val="30"/>
          <w:szCs w:val="30"/>
        </w:rPr>
        <w:t xml:space="preserve">                                  </w:t>
      </w:r>
      <w:r>
        <w:rPr>
          <w:rFonts w:ascii="新宋体" w:eastAsia="新宋体" w:hAnsi="新宋体" w:cs="新宋体" w:hint="eastAsia"/>
          <w:snapToGrid w:val="0"/>
          <w:color w:val="000000"/>
          <w:kern w:val="0"/>
          <w:sz w:val="30"/>
          <w:szCs w:val="30"/>
          <w:u w:val="single"/>
        </w:rPr>
        <w:t xml:space="preserve">      </w:t>
      </w:r>
      <w:r>
        <w:rPr>
          <w:rFonts w:ascii="新宋体" w:eastAsia="新宋体" w:hAnsi="新宋体" w:cs="新宋体" w:hint="eastAsia"/>
          <w:snapToGrid w:val="0"/>
          <w:color w:val="000000"/>
          <w:kern w:val="0"/>
          <w:sz w:val="30"/>
          <w:szCs w:val="30"/>
        </w:rPr>
        <w:t>年</w:t>
      </w:r>
      <w:r>
        <w:rPr>
          <w:rFonts w:ascii="新宋体" w:eastAsia="新宋体" w:hAnsi="新宋体" w:cs="新宋体" w:hint="eastAsia"/>
          <w:snapToGrid w:val="0"/>
          <w:color w:val="000000"/>
          <w:w w:val="200"/>
          <w:kern w:val="0"/>
          <w:sz w:val="30"/>
          <w:szCs w:val="30"/>
          <w:u w:val="single"/>
        </w:rPr>
        <w:t xml:space="preserve">  </w:t>
      </w:r>
      <w:r>
        <w:rPr>
          <w:rFonts w:ascii="新宋体" w:eastAsia="新宋体" w:hAnsi="新宋体" w:cs="新宋体" w:hint="eastAsia"/>
          <w:snapToGrid w:val="0"/>
          <w:color w:val="000000"/>
          <w:kern w:val="0"/>
          <w:sz w:val="30"/>
          <w:szCs w:val="30"/>
        </w:rPr>
        <w:t>月</w:t>
      </w:r>
      <w:r>
        <w:rPr>
          <w:rFonts w:ascii="新宋体" w:eastAsia="新宋体" w:hAnsi="新宋体" w:cs="新宋体" w:hint="eastAsia"/>
          <w:snapToGrid w:val="0"/>
          <w:color w:val="000000"/>
          <w:w w:val="200"/>
          <w:kern w:val="0"/>
          <w:sz w:val="30"/>
          <w:szCs w:val="30"/>
          <w:u w:val="single"/>
        </w:rPr>
        <w:t xml:space="preserve">  </w:t>
      </w:r>
      <w:r>
        <w:rPr>
          <w:rFonts w:ascii="新宋体" w:eastAsia="新宋体" w:hAnsi="新宋体" w:cs="新宋体" w:hint="eastAsia"/>
          <w:snapToGrid w:val="0"/>
          <w:color w:val="000000"/>
          <w:kern w:val="0"/>
          <w:sz w:val="30"/>
          <w:szCs w:val="30"/>
        </w:rPr>
        <w:t>日</w:t>
      </w:r>
    </w:p>
    <w:p w:rsidR="00870F50" w:rsidRDefault="00870F50"/>
    <w:p w:rsidR="00870F50" w:rsidRDefault="00870F50">
      <w:pPr>
        <w:rPr>
          <w:rFonts w:ascii="宋体" w:hAnsi="宋体" w:cs="宋体"/>
          <w:sz w:val="24"/>
        </w:rPr>
      </w:pPr>
    </w:p>
    <w:p w:rsidR="00870F50" w:rsidRDefault="00870F50"/>
    <w:sectPr w:rsidR="00870F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8CF" w:rsidRDefault="009748CF" w:rsidP="008A3A1A">
      <w:r>
        <w:separator/>
      </w:r>
    </w:p>
  </w:endnote>
  <w:endnote w:type="continuationSeparator" w:id="0">
    <w:p w:rsidR="009748CF" w:rsidRDefault="009748CF" w:rsidP="008A3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8CF" w:rsidRDefault="009748CF" w:rsidP="008A3A1A">
      <w:r>
        <w:separator/>
      </w:r>
    </w:p>
  </w:footnote>
  <w:footnote w:type="continuationSeparator" w:id="0">
    <w:p w:rsidR="009748CF" w:rsidRDefault="009748CF" w:rsidP="008A3A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439E0A"/>
    <w:multiLevelType w:val="singleLevel"/>
    <w:tmpl w:val="61439E0A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1237"/>
    <w:rsid w:val="001933F1"/>
    <w:rsid w:val="001E07D1"/>
    <w:rsid w:val="002618DE"/>
    <w:rsid w:val="00376A45"/>
    <w:rsid w:val="003C1A38"/>
    <w:rsid w:val="003D208A"/>
    <w:rsid w:val="00481DEF"/>
    <w:rsid w:val="004B1F6B"/>
    <w:rsid w:val="00821884"/>
    <w:rsid w:val="00870F50"/>
    <w:rsid w:val="008A1237"/>
    <w:rsid w:val="008A3A1A"/>
    <w:rsid w:val="009748CF"/>
    <w:rsid w:val="00A04549"/>
    <w:rsid w:val="00A623FE"/>
    <w:rsid w:val="00A71506"/>
    <w:rsid w:val="00AA5D40"/>
    <w:rsid w:val="00B45192"/>
    <w:rsid w:val="00B70DB0"/>
    <w:rsid w:val="00D41BBF"/>
    <w:rsid w:val="00E07882"/>
    <w:rsid w:val="01CF5B41"/>
    <w:rsid w:val="035A41B3"/>
    <w:rsid w:val="05530415"/>
    <w:rsid w:val="05D143F0"/>
    <w:rsid w:val="07137DE5"/>
    <w:rsid w:val="076D2711"/>
    <w:rsid w:val="09754060"/>
    <w:rsid w:val="0AD16913"/>
    <w:rsid w:val="0B3C625B"/>
    <w:rsid w:val="0D5620D0"/>
    <w:rsid w:val="0E6E30BA"/>
    <w:rsid w:val="117D53DA"/>
    <w:rsid w:val="123442B3"/>
    <w:rsid w:val="14276111"/>
    <w:rsid w:val="15C5368C"/>
    <w:rsid w:val="161E6C9A"/>
    <w:rsid w:val="17965D4D"/>
    <w:rsid w:val="19F15DD3"/>
    <w:rsid w:val="1C0413CE"/>
    <w:rsid w:val="1DEA56BB"/>
    <w:rsid w:val="1EED2015"/>
    <w:rsid w:val="1FD40BB0"/>
    <w:rsid w:val="20155C23"/>
    <w:rsid w:val="21E3315F"/>
    <w:rsid w:val="220B0284"/>
    <w:rsid w:val="226A16FE"/>
    <w:rsid w:val="22B64025"/>
    <w:rsid w:val="26E26F3A"/>
    <w:rsid w:val="28743583"/>
    <w:rsid w:val="29454F3E"/>
    <w:rsid w:val="296B3097"/>
    <w:rsid w:val="2A2B55CE"/>
    <w:rsid w:val="2B5215B9"/>
    <w:rsid w:val="2C3F0A05"/>
    <w:rsid w:val="2CAB1EAE"/>
    <w:rsid w:val="2D94354D"/>
    <w:rsid w:val="2EDF1CE6"/>
    <w:rsid w:val="2EE42A5E"/>
    <w:rsid w:val="30B73455"/>
    <w:rsid w:val="34F92EE0"/>
    <w:rsid w:val="35F85F62"/>
    <w:rsid w:val="363B30FB"/>
    <w:rsid w:val="36DC391B"/>
    <w:rsid w:val="37DB7C9E"/>
    <w:rsid w:val="38160885"/>
    <w:rsid w:val="38A35CD3"/>
    <w:rsid w:val="3A1621F3"/>
    <w:rsid w:val="3AA277CF"/>
    <w:rsid w:val="3D5508A0"/>
    <w:rsid w:val="3E916C2F"/>
    <w:rsid w:val="3EAE5DC5"/>
    <w:rsid w:val="3F71401A"/>
    <w:rsid w:val="43AA57A4"/>
    <w:rsid w:val="440C2C3F"/>
    <w:rsid w:val="44707B19"/>
    <w:rsid w:val="449D50D3"/>
    <w:rsid w:val="45884B16"/>
    <w:rsid w:val="46B93EDD"/>
    <w:rsid w:val="47A94F74"/>
    <w:rsid w:val="47AD7014"/>
    <w:rsid w:val="49ED4CCD"/>
    <w:rsid w:val="4B3554A9"/>
    <w:rsid w:val="4B981E07"/>
    <w:rsid w:val="4BA668A3"/>
    <w:rsid w:val="4BE30EDA"/>
    <w:rsid w:val="4C116985"/>
    <w:rsid w:val="4C947E85"/>
    <w:rsid w:val="4D3D1142"/>
    <w:rsid w:val="4E8F5C13"/>
    <w:rsid w:val="4F267BD4"/>
    <w:rsid w:val="551D0FB0"/>
    <w:rsid w:val="55B561A5"/>
    <w:rsid w:val="562B4247"/>
    <w:rsid w:val="57C05BE8"/>
    <w:rsid w:val="5C2729ED"/>
    <w:rsid w:val="5DCA4FF2"/>
    <w:rsid w:val="5E375F8A"/>
    <w:rsid w:val="5E390EA3"/>
    <w:rsid w:val="60DD1304"/>
    <w:rsid w:val="60F91735"/>
    <w:rsid w:val="61935A89"/>
    <w:rsid w:val="627049DD"/>
    <w:rsid w:val="62D543DC"/>
    <w:rsid w:val="64D21D06"/>
    <w:rsid w:val="65F802F6"/>
    <w:rsid w:val="69793518"/>
    <w:rsid w:val="69A17E92"/>
    <w:rsid w:val="6E1B315F"/>
    <w:rsid w:val="76FD2083"/>
    <w:rsid w:val="77B51D7E"/>
    <w:rsid w:val="7AE73EA7"/>
    <w:rsid w:val="7C577229"/>
    <w:rsid w:val="7C9031A4"/>
    <w:rsid w:val="7E8735E1"/>
    <w:rsid w:val="7F9B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F3393F8-D3F9-487A-8E28-80CC0321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3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qFormat/>
    <w:rPr>
      <w:color w:val="0000FF"/>
      <w:u w:val="single"/>
    </w:rPr>
  </w:style>
  <w:style w:type="paragraph" w:customStyle="1" w:styleId="a9">
    <w:name w:val="标准正文"/>
    <w:basedOn w:val="a"/>
    <w:uiPriority w:val="99"/>
    <w:qFormat/>
    <w:pPr>
      <w:tabs>
        <w:tab w:val="left" w:pos="900"/>
        <w:tab w:val="left" w:pos="1620"/>
      </w:tabs>
      <w:spacing w:line="300" w:lineRule="auto"/>
      <w:ind w:firstLine="538"/>
    </w:pPr>
    <w:rPr>
      <w:rFonts w:ascii="仿宋_GB2312" w:eastAsia="仿宋_GB2312" w:hAnsi="宋体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2202500@qq.com&#12290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229</Words>
  <Characters>1307</Characters>
  <Application>Microsoft Office Word</Application>
  <DocSecurity>0</DocSecurity>
  <Lines>10</Lines>
  <Paragraphs>3</Paragraphs>
  <ScaleCrop>false</ScaleCrop>
  <Company>星光电脑</Company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李王宏</cp:lastModifiedBy>
  <cp:revision>12</cp:revision>
  <cp:lastPrinted>2020-04-14T01:47:00Z</cp:lastPrinted>
  <dcterms:created xsi:type="dcterms:W3CDTF">2019-02-22T09:18:00Z</dcterms:created>
  <dcterms:modified xsi:type="dcterms:W3CDTF">2020-04-20T07:07:00Z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