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kern w:val="0"/>
          <w:sz w:val="24"/>
        </w:rPr>
      </w:pPr>
      <w:r>
        <w:rPr>
          <w:rFonts w:hint="eastAsia" w:ascii="宋体" w:hAnsi="宋体" w:cs="宋体"/>
          <w:kern w:val="0"/>
          <w:sz w:val="24"/>
        </w:rPr>
        <w:t>附件</w:t>
      </w:r>
      <w:r>
        <w:rPr>
          <w:rFonts w:ascii="宋体" w:hAnsi="宋体" w:cs="宋体"/>
          <w:kern w:val="0"/>
          <w:sz w:val="24"/>
        </w:rPr>
        <w:t>3</w:t>
      </w:r>
    </w:p>
    <w:p>
      <w:pPr>
        <w:pStyle w:val="8"/>
        <w:spacing w:before="120" w:after="120"/>
        <w:rPr>
          <w:rFonts w:cs="宋体"/>
          <w:szCs w:val="24"/>
        </w:rPr>
      </w:pPr>
      <w:r>
        <w:rPr>
          <w:rFonts w:hint="eastAsia" w:cs="宋体"/>
          <w:szCs w:val="24"/>
        </w:rPr>
        <w:t>报价书（格式）</w:t>
      </w:r>
    </w:p>
    <w:p>
      <w:pPr>
        <w:pStyle w:val="9"/>
        <w:spacing w:line="360" w:lineRule="auto"/>
        <w:ind w:firstLine="539"/>
        <w:rPr>
          <w:rFonts w:ascii="宋体" w:eastAsia="宋体" w:cs="宋体"/>
          <w:szCs w:val="24"/>
        </w:rPr>
      </w:pPr>
      <w:r>
        <w:rPr>
          <w:rFonts w:hint="eastAsia" w:ascii="宋体" w:eastAsia="宋体" w:cs="宋体"/>
          <w:szCs w:val="24"/>
        </w:rPr>
        <w:t>致：重庆医科大学附属第二医院</w:t>
      </w:r>
    </w:p>
    <w:p>
      <w:pPr>
        <w:spacing w:line="360" w:lineRule="auto"/>
        <w:ind w:firstLine="420" w:firstLineChars="200"/>
        <w:rPr>
          <w:rFonts w:ascii="宋体" w:cs="宋体"/>
          <w:sz w:val="24"/>
        </w:rPr>
      </w:pPr>
      <w:r>
        <w:rPr>
          <w:rFonts w:ascii="宋体" w:cs="宋体"/>
        </w:rPr>
        <w:t xml:space="preserve">     </w:t>
      </w:r>
    </w:p>
    <w:p>
      <w:pPr>
        <w:pStyle w:val="9"/>
        <w:spacing w:line="360" w:lineRule="auto"/>
        <w:ind w:firstLine="0"/>
        <w:rPr>
          <w:rFonts w:ascii="宋体" w:eastAsia="宋体" w:cs="宋体"/>
          <w:szCs w:val="24"/>
        </w:rPr>
      </w:pPr>
    </w:p>
    <w:p>
      <w:pPr>
        <w:pStyle w:val="9"/>
        <w:spacing w:line="360" w:lineRule="auto"/>
        <w:ind w:firstLine="539"/>
        <w:rPr>
          <w:rFonts w:ascii="宋体" w:eastAsia="宋体" w:cs="宋体"/>
          <w:szCs w:val="24"/>
        </w:rPr>
      </w:pPr>
      <w:r>
        <w:rPr>
          <w:rFonts w:hint="eastAsia" w:ascii="宋体" w:eastAsia="宋体" w:cs="宋体"/>
          <w:szCs w:val="24"/>
        </w:rPr>
        <w:t>我们已经仔细地研究了</w:t>
      </w:r>
      <w:r>
        <w:rPr>
          <w:rFonts w:ascii="宋体" w:eastAsia="宋体" w:cs="宋体"/>
          <w:szCs w:val="24"/>
          <w:u w:val="single"/>
        </w:rPr>
        <w:t xml:space="preserve">                  </w:t>
      </w:r>
      <w:r>
        <w:rPr>
          <w:rFonts w:hint="eastAsia" w:ascii="宋体" w:eastAsia="宋体" w:cs="宋体"/>
          <w:szCs w:val="24"/>
        </w:rPr>
        <w:t>项目竞争性谈判文件的全部内容。我们已完全理解了竞争性谈判文件规定的合同范围、要求，并考虑到了潜在所有风险。据此，我们承诺结合本项目特点及我方实际情况，按以下标准报价。</w:t>
      </w:r>
    </w:p>
    <w:p>
      <w:pPr>
        <w:pStyle w:val="9"/>
        <w:spacing w:line="360" w:lineRule="auto"/>
        <w:ind w:firstLine="480" w:firstLineChars="200"/>
        <w:rPr>
          <w:rFonts w:ascii="宋体" w:eastAsia="宋体" w:cs="宋体"/>
          <w:szCs w:val="24"/>
          <w:u w:val="single"/>
        </w:rPr>
      </w:pPr>
      <w:r>
        <w:rPr>
          <w:rFonts w:hint="eastAsia" w:ascii="宋体" w:eastAsia="宋体" w:cs="宋体"/>
        </w:rPr>
        <w:t>参照执行渝价【</w:t>
      </w:r>
      <w:r>
        <w:rPr>
          <w:rFonts w:ascii="宋体" w:eastAsia="宋体" w:cs="宋体"/>
        </w:rPr>
        <w:t>2011</w:t>
      </w:r>
      <w:r>
        <w:rPr>
          <w:rFonts w:hint="eastAsia" w:ascii="宋体" w:eastAsia="宋体" w:cs="宋体"/>
        </w:rPr>
        <w:t>】</w:t>
      </w:r>
      <w:r>
        <w:rPr>
          <w:rFonts w:ascii="宋体" w:eastAsia="宋体" w:cs="宋体"/>
        </w:rPr>
        <w:t>258</w:t>
      </w:r>
      <w:r>
        <w:rPr>
          <w:rFonts w:hint="eastAsia" w:ascii="宋体" w:eastAsia="宋体" w:cs="宋体"/>
        </w:rPr>
        <w:t>号文《重庆市资产评估收费标准》中相应条款，自行下浮。</w:t>
      </w:r>
      <w:r>
        <w:rPr>
          <w:rFonts w:hint="eastAsia" w:ascii="宋体" w:eastAsia="宋体" w:cs="宋体"/>
          <w:szCs w:val="24"/>
        </w:rPr>
        <w:t>我方服务费人民币</w:t>
      </w:r>
      <w:r>
        <w:rPr>
          <w:rFonts w:ascii="宋体" w:eastAsia="宋体" w:cs="宋体"/>
          <w:szCs w:val="24"/>
          <w:u w:val="single"/>
        </w:rPr>
        <w:t xml:space="preserve">           </w:t>
      </w:r>
      <w:r>
        <w:rPr>
          <w:rFonts w:hint="eastAsia" w:ascii="宋体" w:eastAsia="宋体" w:cs="宋体"/>
          <w:szCs w:val="24"/>
        </w:rPr>
        <w:t>元。（大写：</w:t>
      </w:r>
      <w:r>
        <w:rPr>
          <w:rFonts w:ascii="宋体" w:eastAsia="宋体" w:cs="宋体"/>
          <w:szCs w:val="24"/>
          <w:u w:val="single"/>
        </w:rPr>
        <w:t xml:space="preserve">             </w:t>
      </w:r>
      <w:r>
        <w:rPr>
          <w:rFonts w:hint="eastAsia" w:ascii="宋体" w:eastAsia="宋体" w:cs="宋体"/>
          <w:szCs w:val="24"/>
        </w:rPr>
        <w:t>）</w:t>
      </w:r>
    </w:p>
    <w:p>
      <w:pPr>
        <w:pStyle w:val="9"/>
        <w:spacing w:line="360" w:lineRule="auto"/>
        <w:ind w:firstLine="539"/>
        <w:rPr>
          <w:rFonts w:ascii="宋体" w:eastAsia="宋体" w:cs="宋体"/>
          <w:szCs w:val="24"/>
        </w:rPr>
      </w:pPr>
      <w:r>
        <w:rPr>
          <w:rFonts w:hint="eastAsia" w:ascii="宋体" w:eastAsia="宋体" w:cs="宋体"/>
          <w:szCs w:val="24"/>
        </w:rPr>
        <w:t>我方保证拟派工作人员为本项目不变的工作人员。</w:t>
      </w:r>
    </w:p>
    <w:p>
      <w:pPr>
        <w:pStyle w:val="9"/>
        <w:spacing w:line="360" w:lineRule="auto"/>
        <w:ind w:firstLine="539"/>
        <w:rPr>
          <w:rFonts w:ascii="宋体" w:eastAsia="宋体" w:cs="宋体"/>
          <w:szCs w:val="24"/>
        </w:rPr>
      </w:pPr>
      <w:r>
        <w:rPr>
          <w:rFonts w:hint="eastAsia" w:ascii="宋体" w:eastAsia="宋体" w:cs="宋体"/>
          <w:szCs w:val="24"/>
        </w:rPr>
        <w:t>我方同意在从规定的递交报价书截止之日起到投标有效期满前遵守本报价书，且对我们具有约束力。如果我们中标，我们将及时签订合同。在制定和签署正式协议书之前，本报价书应构成在我们双方之间有约束力的合同。</w:t>
      </w:r>
    </w:p>
    <w:p>
      <w:pPr>
        <w:pStyle w:val="9"/>
        <w:spacing w:line="360" w:lineRule="auto"/>
        <w:ind w:firstLine="539"/>
        <w:rPr>
          <w:rFonts w:ascii="宋体" w:eastAsia="宋体" w:cs="宋体"/>
          <w:szCs w:val="24"/>
        </w:rPr>
      </w:pPr>
      <w:r>
        <w:rPr>
          <w:rFonts w:hint="eastAsia" w:ascii="宋体" w:eastAsia="宋体" w:cs="宋体"/>
          <w:szCs w:val="24"/>
        </w:rPr>
        <w:t>我方同意贵单位并不一定必须接受收到的最低报价的报价或任何报价</w:t>
      </w:r>
    </w:p>
    <w:p>
      <w:pPr>
        <w:pStyle w:val="9"/>
        <w:rPr>
          <w:rFonts w:ascii="宋体" w:eastAsia="宋体" w:cs="宋体"/>
          <w:szCs w:val="24"/>
        </w:rPr>
      </w:pPr>
    </w:p>
    <w:p>
      <w:pPr>
        <w:pStyle w:val="9"/>
        <w:rPr>
          <w:rFonts w:ascii="宋体" w:eastAsia="宋体" w:cs="宋体"/>
          <w:szCs w:val="24"/>
        </w:rPr>
      </w:pPr>
    </w:p>
    <w:p>
      <w:pPr>
        <w:pStyle w:val="9"/>
        <w:rPr>
          <w:rFonts w:ascii="宋体" w:eastAsia="宋体" w:cs="宋体"/>
          <w:szCs w:val="24"/>
        </w:rPr>
      </w:pPr>
      <w:r>
        <w:rPr>
          <w:rFonts w:hint="eastAsia" w:ascii="宋体" w:eastAsia="宋体" w:cs="宋体"/>
          <w:szCs w:val="24"/>
        </w:rPr>
        <w:t>竞谈单位（盖章）：</w:t>
      </w:r>
    </w:p>
    <w:p>
      <w:pPr>
        <w:pStyle w:val="9"/>
        <w:rPr>
          <w:rFonts w:ascii="宋体" w:eastAsia="宋体" w:cs="宋体"/>
          <w:szCs w:val="24"/>
        </w:rPr>
      </w:pPr>
    </w:p>
    <w:p>
      <w:pPr>
        <w:pStyle w:val="9"/>
        <w:rPr>
          <w:rFonts w:ascii="宋体" w:eastAsia="宋体" w:cs="宋体"/>
          <w:szCs w:val="24"/>
        </w:rPr>
      </w:pPr>
    </w:p>
    <w:p>
      <w:pPr>
        <w:pStyle w:val="9"/>
        <w:rPr>
          <w:rFonts w:ascii="宋体" w:eastAsia="宋体" w:cs="宋体"/>
          <w:szCs w:val="24"/>
        </w:rPr>
      </w:pPr>
      <w:r>
        <w:rPr>
          <w:rFonts w:hint="eastAsia" w:ascii="宋体" w:eastAsia="宋体" w:cs="宋体"/>
          <w:szCs w:val="24"/>
        </w:rPr>
        <w:t>法定代表人或法人授权代表（签字）：</w:t>
      </w:r>
    </w:p>
    <w:p>
      <w:pPr>
        <w:pStyle w:val="9"/>
        <w:rPr>
          <w:rFonts w:ascii="宋体" w:eastAsia="宋体" w:cs="宋体"/>
          <w:szCs w:val="24"/>
        </w:rPr>
      </w:pPr>
    </w:p>
    <w:p>
      <w:r>
        <w:rPr>
          <w:rFonts w:hint="eastAsia" w:ascii="宋体" w:eastAsia="宋体" w:cs="宋体"/>
          <w:szCs w:val="24"/>
        </w:rPr>
        <w:t>时间：</w:t>
      </w:r>
      <w:bookmarkStart w:id="0" w:name="_GoBack"/>
      <w:bookmarkEnd w:id="0"/>
    </w:p>
    <w:sectPr>
      <w:pgSz w:w="11906" w:h="16838"/>
      <w:pgMar w:top="1134" w:right="1134" w:bottom="1134"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170E2"/>
    <w:rsid w:val="04B7545D"/>
    <w:rsid w:val="0F5170E2"/>
    <w:rsid w:val="7BC5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99"/>
    <w:pPr>
      <w:spacing w:after="120"/>
    </w:pPr>
  </w:style>
  <w:style w:type="paragraph" w:styleId="3">
    <w:name w:val="Plain Text"/>
    <w:basedOn w:val="1"/>
    <w:uiPriority w:val="99"/>
    <w:pPr>
      <w:shd w:val="solid" w:color="FFFFFF" w:fill="FFFFFF"/>
      <w:jc w:val="center"/>
    </w:pPr>
    <w:rPr>
      <w:rFonts w:ascii="宋体" w:hAnsi="宋体"/>
      <w:kern w:val="0"/>
      <w:sz w:val="84"/>
      <w:szCs w:val="72"/>
    </w:rPr>
  </w:style>
  <w:style w:type="paragraph" w:styleId="4">
    <w:name w:val="Body Text Indent 2"/>
    <w:basedOn w:val="1"/>
    <w:uiPriority w:val="99"/>
    <w:pPr>
      <w:spacing w:after="120" w:line="480" w:lineRule="auto"/>
      <w:ind w:left="420" w:leftChars="200"/>
    </w:pPr>
    <w:rPr>
      <w:szCs w:val="20"/>
    </w:rPr>
  </w:style>
  <w:style w:type="paragraph" w:customStyle="1" w:styleId="7">
    <w:name w:val="附件标题-1"/>
    <w:basedOn w:val="1"/>
    <w:uiPriority w:val="99"/>
    <w:pPr>
      <w:spacing w:beforeLines="50" w:afterLines="50"/>
      <w:jc w:val="center"/>
    </w:pPr>
    <w:rPr>
      <w:rFonts w:eastAsia="黑体"/>
      <w:sz w:val="32"/>
      <w:szCs w:val="20"/>
    </w:rPr>
  </w:style>
  <w:style w:type="paragraph" w:customStyle="1" w:styleId="8">
    <w:name w:val="节"/>
    <w:next w:val="1"/>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9">
    <w:name w:val="标准正文"/>
    <w:basedOn w:val="1"/>
    <w:uiPriority w:val="99"/>
    <w:pPr>
      <w:tabs>
        <w:tab w:val="left" w:pos="900"/>
        <w:tab w:val="left" w:pos="1620"/>
      </w:tabs>
      <w:spacing w:line="300" w:lineRule="auto"/>
      <w:ind w:firstLine="538"/>
    </w:pPr>
    <w:rPr>
      <w:rFonts w:ascii="仿宋_GB2312" w:hAnsi="宋体" w:eastAsia="仿宋_GB2312"/>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2020-06-03T01:22:00Z</dcterms:created>
  <dc:creator>瑞秀中国</dc:creator>
  <cp:lastModifiedBy>瑞秀中国</cp:lastModifiedBy>
  <dcterms:modified xsi:type="dcterms:W3CDTF">2020-06-03T01:26:31Z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