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Default="00067482">
      <w:pPr>
        <w:snapToGrid w:val="0"/>
        <w:spacing w:line="560" w:lineRule="exact"/>
        <w:ind w:leftChars="-101" w:left="55" w:hangingChars="74" w:hanging="267"/>
        <w:jc w:val="center"/>
        <w:rPr>
          <w:rFonts w:ascii="宋体" w:hAnsi="宋体"/>
          <w:b/>
          <w:sz w:val="36"/>
          <w:szCs w:val="36"/>
        </w:rPr>
      </w:pPr>
      <w:proofErr w:type="gramStart"/>
      <w:r>
        <w:rPr>
          <w:rFonts w:ascii="宋体" w:hAnsi="宋体" w:hint="eastAsia"/>
          <w:b/>
          <w:sz w:val="36"/>
          <w:szCs w:val="36"/>
        </w:rPr>
        <w:t>渝</w:t>
      </w:r>
      <w:proofErr w:type="gramEnd"/>
      <w:r>
        <w:rPr>
          <w:rFonts w:ascii="宋体" w:hAnsi="宋体" w:hint="eastAsia"/>
          <w:b/>
          <w:sz w:val="36"/>
          <w:szCs w:val="36"/>
        </w:rPr>
        <w:t>中院区</w:t>
      </w:r>
      <w:r w:rsidR="008F1E8D">
        <w:rPr>
          <w:rFonts w:ascii="宋体" w:hAnsi="宋体" w:hint="eastAsia"/>
          <w:b/>
          <w:sz w:val="36"/>
          <w:szCs w:val="36"/>
        </w:rPr>
        <w:t>污水处理站在线监测系统采购安装</w:t>
      </w:r>
      <w:r w:rsidR="00705408">
        <w:rPr>
          <w:rFonts w:ascii="宋体" w:hAnsi="宋体" w:hint="eastAsia"/>
          <w:b/>
          <w:sz w:val="36"/>
          <w:szCs w:val="36"/>
        </w:rPr>
        <w:t>项目</w:t>
      </w:r>
    </w:p>
    <w:p w:rsidR="003C4EAE" w:rsidRPr="008F1E8D"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705408">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067482">
      <w:pPr>
        <w:adjustRightInd w:val="0"/>
        <w:spacing w:line="560" w:lineRule="atLeast"/>
        <w:ind w:firstLineChars="823" w:firstLine="2963"/>
        <w:rPr>
          <w:snapToGrid w:val="0"/>
          <w:color w:val="000000"/>
          <w:sz w:val="44"/>
        </w:rPr>
      </w:pPr>
      <w:r>
        <w:rPr>
          <w:rFonts w:hint="eastAsia"/>
          <w:snapToGrid w:val="0"/>
          <w:color w:val="000000"/>
          <w:sz w:val="36"/>
          <w:szCs w:val="36"/>
        </w:rPr>
        <w:t>二〇</w:t>
      </w:r>
      <w:r w:rsidR="008F1E8D">
        <w:rPr>
          <w:rFonts w:hint="eastAsia"/>
          <w:snapToGrid w:val="0"/>
          <w:color w:val="000000"/>
          <w:sz w:val="36"/>
          <w:szCs w:val="36"/>
        </w:rPr>
        <w:t>二〇</w:t>
      </w:r>
      <w:r>
        <w:rPr>
          <w:rFonts w:hint="eastAsia"/>
          <w:snapToGrid w:val="0"/>
          <w:color w:val="000000"/>
          <w:sz w:val="36"/>
          <w:szCs w:val="36"/>
        </w:rPr>
        <w:t>年</w:t>
      </w:r>
      <w:r w:rsidR="008F1E8D">
        <w:rPr>
          <w:rFonts w:hint="eastAsia"/>
          <w:snapToGrid w:val="0"/>
          <w:color w:val="000000"/>
          <w:sz w:val="36"/>
          <w:szCs w:val="36"/>
        </w:rPr>
        <w:t>十</w:t>
      </w:r>
      <w:r w:rsidR="00623E9F">
        <w:rPr>
          <w:rFonts w:hint="eastAsia"/>
          <w:snapToGrid w:val="0"/>
          <w:color w:val="000000"/>
          <w:sz w:val="36"/>
          <w:szCs w:val="36"/>
        </w:rPr>
        <w:t>一</w:t>
      </w:r>
      <w:r>
        <w:rPr>
          <w:rFonts w:hint="eastAsia"/>
          <w:snapToGrid w:val="0"/>
          <w:color w:val="000000"/>
          <w:sz w:val="36"/>
          <w:szCs w:val="36"/>
        </w:rPr>
        <w:t>月</w:t>
      </w:r>
    </w:p>
    <w:p w:rsidR="003C4EAE" w:rsidRPr="00623E9F" w:rsidRDefault="003C4EAE">
      <w:pPr>
        <w:jc w:val="center"/>
        <w:rPr>
          <w:rFonts w:ascii="宋体"/>
          <w:color w:val="000000"/>
          <w:sz w:val="36"/>
        </w:rPr>
        <w:sectPr w:rsidR="003C4EAE" w:rsidRPr="00623E9F">
          <w:headerReference w:type="even" r:id="rId10"/>
          <w:headerReference w:type="default" r:id="rId11"/>
          <w:footerReference w:type="even" r:id="rId12"/>
          <w:footerReference w:type="default" r:id="rId13"/>
          <w:headerReference w:type="first" r:id="rId14"/>
          <w:footerReference w:type="first" r:id="rId15"/>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7"/>
        <w:gridCol w:w="6664"/>
        <w:gridCol w:w="40"/>
      </w:tblGrid>
      <w:tr w:rsidR="003C4EAE" w:rsidTr="000A7015">
        <w:trPr>
          <w:gridAfter w:val="1"/>
          <w:wAfter w:w="40" w:type="dxa"/>
          <w:trHeight w:val="774"/>
          <w:jc w:val="center"/>
        </w:trPr>
        <w:tc>
          <w:tcPr>
            <w:tcW w:w="855" w:type="dxa"/>
            <w:vAlign w:val="center"/>
          </w:tcPr>
          <w:p w:rsidR="003C4EAE" w:rsidRDefault="00705408">
            <w:pPr>
              <w:pStyle w:val="af0"/>
              <w:ind w:firstLine="0"/>
              <w:jc w:val="center"/>
            </w:pPr>
            <w:proofErr w:type="gramStart"/>
            <w:r>
              <w:rPr>
                <w:rFonts w:hint="eastAsia"/>
              </w:rPr>
              <w:lastRenderedPageBreak/>
              <w:t>项号</w:t>
            </w:r>
            <w:proofErr w:type="gramEnd"/>
          </w:p>
        </w:tc>
        <w:tc>
          <w:tcPr>
            <w:tcW w:w="1947" w:type="dxa"/>
            <w:vAlign w:val="center"/>
          </w:tcPr>
          <w:p w:rsidR="003C4EAE" w:rsidRDefault="00705408">
            <w:pPr>
              <w:pStyle w:val="af0"/>
              <w:ind w:firstLine="0"/>
              <w:jc w:val="center"/>
            </w:pPr>
            <w:r>
              <w:rPr>
                <w:rFonts w:hint="eastAsia"/>
              </w:rPr>
              <w:t>内容</w:t>
            </w:r>
          </w:p>
        </w:tc>
        <w:tc>
          <w:tcPr>
            <w:tcW w:w="6664" w:type="dxa"/>
            <w:vAlign w:val="center"/>
          </w:tcPr>
          <w:p w:rsidR="003C4EAE" w:rsidRDefault="00705408">
            <w:pPr>
              <w:pStyle w:val="af0"/>
              <w:ind w:firstLine="0"/>
              <w:jc w:val="center"/>
            </w:pPr>
            <w:r>
              <w:rPr>
                <w:rFonts w:hint="eastAsia"/>
              </w:rPr>
              <w:t>说明与要求</w:t>
            </w:r>
          </w:p>
        </w:tc>
      </w:tr>
      <w:tr w:rsidR="003C4EAE" w:rsidTr="000A7015">
        <w:trPr>
          <w:gridAfter w:val="1"/>
          <w:wAfter w:w="40" w:type="dxa"/>
          <w:trHeight w:val="567"/>
          <w:jc w:val="center"/>
        </w:trPr>
        <w:tc>
          <w:tcPr>
            <w:tcW w:w="855" w:type="dxa"/>
            <w:vAlign w:val="center"/>
          </w:tcPr>
          <w:p w:rsidR="003C4EAE" w:rsidRDefault="00705408">
            <w:pPr>
              <w:pStyle w:val="a8"/>
              <w:jc w:val="center"/>
            </w:pPr>
            <w:r>
              <w:rPr>
                <w:rFonts w:hint="eastAsia"/>
              </w:rPr>
              <w:t>1</w:t>
            </w:r>
          </w:p>
        </w:tc>
        <w:tc>
          <w:tcPr>
            <w:tcW w:w="1947" w:type="dxa"/>
            <w:vAlign w:val="center"/>
          </w:tcPr>
          <w:p w:rsidR="003C4EAE" w:rsidRDefault="00705408">
            <w:pPr>
              <w:pStyle w:val="a8"/>
            </w:pPr>
            <w:r>
              <w:rPr>
                <w:rFonts w:ascii="仿宋_GB2312" w:eastAsia="仿宋_GB2312" w:hAnsi="宋体"/>
                <w:kern w:val="0"/>
              </w:rPr>
              <w:t>项目名称</w:t>
            </w:r>
          </w:p>
        </w:tc>
        <w:tc>
          <w:tcPr>
            <w:tcW w:w="6664" w:type="dxa"/>
            <w:vAlign w:val="center"/>
          </w:tcPr>
          <w:p w:rsidR="003C4EAE" w:rsidRPr="00362D5F" w:rsidRDefault="008F1E8D" w:rsidP="008F1E8D">
            <w:pPr>
              <w:snapToGrid w:val="0"/>
              <w:spacing w:line="560" w:lineRule="exact"/>
              <w:rPr>
                <w:rFonts w:ascii="仿宋_GB2312" w:eastAsia="仿宋_GB2312" w:hAnsi="宋体"/>
                <w:kern w:val="0"/>
                <w:sz w:val="24"/>
                <w:szCs w:val="20"/>
              </w:rPr>
            </w:pPr>
            <w:r w:rsidRPr="00362D5F">
              <w:rPr>
                <w:rFonts w:ascii="仿宋_GB2312" w:eastAsia="仿宋_GB2312" w:hAnsi="宋体" w:hint="eastAsia"/>
                <w:kern w:val="0"/>
                <w:sz w:val="24"/>
                <w:szCs w:val="20"/>
              </w:rPr>
              <w:t>重庆医科大学附属第二医院渝中院区污水处理站在线监测系统采购安装项目</w:t>
            </w:r>
          </w:p>
        </w:tc>
      </w:tr>
      <w:tr w:rsidR="003C4EAE" w:rsidTr="000A7015">
        <w:trPr>
          <w:gridAfter w:val="1"/>
          <w:wAfter w:w="40" w:type="dxa"/>
          <w:trHeight w:val="1030"/>
          <w:jc w:val="center"/>
        </w:trPr>
        <w:tc>
          <w:tcPr>
            <w:tcW w:w="855" w:type="dxa"/>
            <w:vAlign w:val="center"/>
          </w:tcPr>
          <w:p w:rsidR="003C4EAE" w:rsidRDefault="00705408">
            <w:pPr>
              <w:pStyle w:val="af0"/>
              <w:ind w:firstLine="0"/>
              <w:jc w:val="center"/>
            </w:pPr>
            <w:r>
              <w:rPr>
                <w:rFonts w:hint="eastAsia"/>
              </w:rPr>
              <w:t>2</w:t>
            </w:r>
          </w:p>
        </w:tc>
        <w:tc>
          <w:tcPr>
            <w:tcW w:w="1947" w:type="dxa"/>
            <w:vAlign w:val="center"/>
          </w:tcPr>
          <w:p w:rsidR="003C4EAE" w:rsidRDefault="00705408">
            <w:pPr>
              <w:pStyle w:val="af0"/>
              <w:ind w:firstLine="0"/>
            </w:pPr>
            <w:r>
              <w:rPr>
                <w:rFonts w:hint="eastAsia"/>
              </w:rPr>
              <w:t>项目概况</w:t>
            </w:r>
          </w:p>
        </w:tc>
        <w:tc>
          <w:tcPr>
            <w:tcW w:w="6664" w:type="dxa"/>
            <w:vAlign w:val="center"/>
          </w:tcPr>
          <w:p w:rsidR="003C4EAE" w:rsidRDefault="00705408">
            <w:pPr>
              <w:pStyle w:val="af0"/>
              <w:ind w:firstLine="0"/>
            </w:pPr>
            <w:r>
              <w:rPr>
                <w:rFonts w:hint="eastAsia"/>
              </w:rPr>
              <w:t>项目地点：重庆医科大学附属第二医院</w:t>
            </w:r>
            <w:r w:rsidR="00067482">
              <w:rPr>
                <w:rFonts w:hint="eastAsia"/>
              </w:rPr>
              <w:t>渝中院区</w:t>
            </w:r>
            <w:r w:rsidR="00362D5F">
              <w:rPr>
                <w:rFonts w:hint="eastAsia"/>
              </w:rPr>
              <w:t>污水处理站</w:t>
            </w:r>
          </w:p>
          <w:p w:rsidR="003C4EAE" w:rsidRDefault="006F25BF" w:rsidP="00362D5F">
            <w:pPr>
              <w:pStyle w:val="af0"/>
              <w:ind w:firstLine="0"/>
            </w:pPr>
            <w:r>
              <w:rPr>
                <w:rFonts w:hint="eastAsia"/>
              </w:rPr>
              <w:t>工期：</w:t>
            </w:r>
            <w:r w:rsidR="00230E70">
              <w:rPr>
                <w:rFonts w:hint="eastAsia"/>
              </w:rPr>
              <w:t>20天</w:t>
            </w:r>
          </w:p>
        </w:tc>
      </w:tr>
      <w:tr w:rsidR="003C4EAE" w:rsidTr="000A7015">
        <w:trPr>
          <w:gridAfter w:val="1"/>
          <w:wAfter w:w="40" w:type="dxa"/>
          <w:trHeight w:val="567"/>
          <w:jc w:val="center"/>
        </w:trPr>
        <w:tc>
          <w:tcPr>
            <w:tcW w:w="855" w:type="dxa"/>
            <w:vAlign w:val="center"/>
          </w:tcPr>
          <w:p w:rsidR="003C4EAE" w:rsidRDefault="00705408">
            <w:pPr>
              <w:pStyle w:val="af0"/>
              <w:ind w:firstLine="0"/>
              <w:jc w:val="center"/>
            </w:pPr>
            <w:r>
              <w:rPr>
                <w:rFonts w:hint="eastAsia"/>
              </w:rPr>
              <w:t>3</w:t>
            </w:r>
          </w:p>
        </w:tc>
        <w:tc>
          <w:tcPr>
            <w:tcW w:w="1947" w:type="dxa"/>
            <w:vAlign w:val="center"/>
          </w:tcPr>
          <w:p w:rsidR="003C4EAE" w:rsidRDefault="00705408">
            <w:pPr>
              <w:pStyle w:val="af0"/>
              <w:ind w:firstLine="0"/>
            </w:pPr>
            <w:r>
              <w:rPr>
                <w:rFonts w:hint="eastAsia"/>
              </w:rPr>
              <w:t>项目</w:t>
            </w:r>
            <w:r>
              <w:t>范围</w:t>
            </w:r>
          </w:p>
        </w:tc>
        <w:tc>
          <w:tcPr>
            <w:tcW w:w="6664" w:type="dxa"/>
            <w:vAlign w:val="center"/>
          </w:tcPr>
          <w:p w:rsidR="003C4EAE" w:rsidRDefault="00362D5F">
            <w:pPr>
              <w:pStyle w:val="af0"/>
              <w:ind w:firstLine="0"/>
            </w:pPr>
            <w:proofErr w:type="gramStart"/>
            <w:r w:rsidRPr="00362D5F">
              <w:rPr>
                <w:rFonts w:hint="eastAsia"/>
                <w:szCs w:val="24"/>
              </w:rPr>
              <w:t>渝</w:t>
            </w:r>
            <w:proofErr w:type="gramEnd"/>
            <w:r w:rsidRPr="00362D5F">
              <w:rPr>
                <w:rFonts w:hint="eastAsia"/>
                <w:szCs w:val="24"/>
              </w:rPr>
              <w:t>中院区污水处理站在线监测系统采购安装</w:t>
            </w:r>
          </w:p>
        </w:tc>
      </w:tr>
      <w:tr w:rsidR="003C4EAE" w:rsidTr="000A7015">
        <w:trPr>
          <w:gridAfter w:val="1"/>
          <w:wAfter w:w="40" w:type="dxa"/>
          <w:trHeight w:val="1053"/>
          <w:jc w:val="center"/>
        </w:trPr>
        <w:tc>
          <w:tcPr>
            <w:tcW w:w="855" w:type="dxa"/>
            <w:vAlign w:val="center"/>
          </w:tcPr>
          <w:p w:rsidR="003C4EAE" w:rsidRDefault="00623E9F">
            <w:pPr>
              <w:pStyle w:val="af0"/>
              <w:ind w:firstLine="0"/>
              <w:jc w:val="center"/>
            </w:pPr>
            <w:r>
              <w:rPr>
                <w:rFonts w:hint="eastAsia"/>
              </w:rPr>
              <w:t>4</w:t>
            </w:r>
          </w:p>
        </w:tc>
        <w:tc>
          <w:tcPr>
            <w:tcW w:w="1947" w:type="dxa"/>
            <w:vAlign w:val="center"/>
          </w:tcPr>
          <w:p w:rsidR="003C4EAE" w:rsidRDefault="00705408">
            <w:pPr>
              <w:pStyle w:val="af0"/>
              <w:ind w:firstLine="0"/>
            </w:pPr>
            <w:r>
              <w:rPr>
                <w:rFonts w:hint="eastAsia"/>
              </w:rPr>
              <w:t>工作内容（包括但不限于）</w:t>
            </w:r>
          </w:p>
        </w:tc>
        <w:tc>
          <w:tcPr>
            <w:tcW w:w="6664" w:type="dxa"/>
            <w:vAlign w:val="center"/>
          </w:tcPr>
          <w:p w:rsidR="00042419" w:rsidRDefault="00042419" w:rsidP="00362D5F">
            <w:pPr>
              <w:pStyle w:val="20"/>
              <w:spacing w:line="560" w:lineRule="exact"/>
              <w:ind w:rightChars="-31" w:right="-65"/>
              <w:rPr>
                <w:rFonts w:ascii="仿宋_GB2312" w:eastAsia="仿宋_GB2312" w:hAnsi="宋体"/>
                <w:b w:val="0"/>
              </w:rPr>
            </w:pPr>
            <w:r>
              <w:rPr>
                <w:rFonts w:ascii="仿宋_GB2312" w:eastAsia="仿宋_GB2312" w:hAnsi="宋体" w:hint="eastAsia"/>
                <w:b w:val="0"/>
              </w:rPr>
              <w:t>1、</w:t>
            </w:r>
            <w:r w:rsidR="00362D5F" w:rsidRPr="00362D5F">
              <w:rPr>
                <w:rFonts w:ascii="仿宋_GB2312" w:eastAsia="仿宋_GB2312" w:hAnsi="宋体" w:hint="eastAsia"/>
                <w:b w:val="0"/>
              </w:rPr>
              <w:t>根据环保局对废水污染物排放进行总量控制、安装在线监测系统的要求，拟在废水总排放口安装污染源自动监控系统。本项目建设自动监控指标为：COD、SS、pH、流量，并负责安装、调试、保修、快速反应服务及协助项目验收、技术支持、用户培训。</w:t>
            </w:r>
          </w:p>
          <w:p w:rsidR="00042419" w:rsidRPr="00042419" w:rsidRDefault="00042419" w:rsidP="00042419">
            <w:pPr>
              <w:pStyle w:val="20"/>
              <w:spacing w:line="560" w:lineRule="exact"/>
              <w:ind w:rightChars="-31" w:right="-65"/>
              <w:rPr>
                <w:rFonts w:ascii="仿宋_GB2312" w:eastAsia="仿宋_GB2312" w:hAnsi="宋体"/>
                <w:b w:val="0"/>
              </w:rPr>
            </w:pPr>
            <w:r w:rsidRPr="00042419">
              <w:rPr>
                <w:rFonts w:ascii="仿宋_GB2312" w:eastAsia="仿宋_GB2312" w:hAnsi="宋体" w:hint="eastAsia"/>
                <w:b w:val="0"/>
              </w:rPr>
              <w:t>2、污水在线监测系统建设、数据联网（数据接入到</w:t>
            </w:r>
            <w:r>
              <w:rPr>
                <w:rFonts w:ascii="仿宋_GB2312" w:eastAsia="仿宋_GB2312" w:hAnsi="宋体" w:hint="eastAsia"/>
                <w:b w:val="0"/>
              </w:rPr>
              <w:t>我院</w:t>
            </w:r>
            <w:r w:rsidRPr="00042419">
              <w:rPr>
                <w:rFonts w:ascii="仿宋_GB2312" w:eastAsia="仿宋_GB2312" w:hAnsi="宋体" w:hint="eastAsia"/>
                <w:b w:val="0"/>
              </w:rPr>
              <w:t>指定的网络同时接入到渝中环保局生态环境大数据平台）、比对监测、验收并投入使用。</w:t>
            </w:r>
          </w:p>
        </w:tc>
      </w:tr>
      <w:tr w:rsidR="003C4EAE" w:rsidTr="000A7015">
        <w:trPr>
          <w:gridAfter w:val="1"/>
          <w:wAfter w:w="40" w:type="dxa"/>
          <w:trHeight w:val="2177"/>
          <w:jc w:val="center"/>
        </w:trPr>
        <w:tc>
          <w:tcPr>
            <w:tcW w:w="855" w:type="dxa"/>
            <w:vAlign w:val="center"/>
          </w:tcPr>
          <w:p w:rsidR="003C4EAE" w:rsidRDefault="00623E9F">
            <w:pPr>
              <w:pStyle w:val="af0"/>
              <w:ind w:firstLine="0"/>
              <w:jc w:val="center"/>
            </w:pPr>
            <w:r>
              <w:rPr>
                <w:rFonts w:hint="eastAsia"/>
              </w:rPr>
              <w:t>5</w:t>
            </w:r>
          </w:p>
        </w:tc>
        <w:tc>
          <w:tcPr>
            <w:tcW w:w="1947" w:type="dxa"/>
            <w:vAlign w:val="center"/>
          </w:tcPr>
          <w:p w:rsidR="003C4EAE" w:rsidRDefault="00705408">
            <w:pPr>
              <w:pStyle w:val="af0"/>
              <w:ind w:firstLine="0"/>
            </w:pPr>
            <w:r>
              <w:t>竞谈人</w:t>
            </w:r>
            <w:r>
              <w:rPr>
                <w:rFonts w:hint="eastAsia"/>
              </w:rPr>
              <w:t>条件</w:t>
            </w:r>
          </w:p>
        </w:tc>
        <w:tc>
          <w:tcPr>
            <w:tcW w:w="6664" w:type="dxa"/>
            <w:vAlign w:val="center"/>
          </w:tcPr>
          <w:p w:rsidR="003C4EAE" w:rsidRDefault="00705408"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（一）基本资格条件</w:t>
            </w:r>
          </w:p>
          <w:p w:rsidR="003C4EAE" w:rsidRDefault="00705408"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3C4EAE" w:rsidRDefault="00705408"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3C4EAE" w:rsidRDefault="00705408"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r w:rsidR="00792400">
              <w:rPr>
                <w:rFonts w:ascii="仿宋_GB2312" w:eastAsia="仿宋_GB2312" w:hAnsi="宋体" w:hint="eastAsia"/>
                <w:kern w:val="0"/>
                <w:sz w:val="24"/>
                <w:szCs w:val="20"/>
              </w:rPr>
              <w:t>；</w:t>
            </w:r>
          </w:p>
          <w:p w:rsidR="00792400" w:rsidRPr="00792400" w:rsidRDefault="00792400"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（4）具有</w:t>
            </w:r>
            <w:r w:rsidR="00362D5F">
              <w:rPr>
                <w:rFonts w:ascii="仿宋_GB2312" w:eastAsia="仿宋_GB2312" w:hAnsi="宋体" w:hint="eastAsia"/>
                <w:kern w:val="0"/>
                <w:sz w:val="24"/>
                <w:szCs w:val="20"/>
              </w:rPr>
              <w:t>相关环保污染治理</w:t>
            </w:r>
            <w:r>
              <w:rPr>
                <w:rFonts w:ascii="仿宋_GB2312" w:eastAsia="仿宋_GB2312" w:hAnsi="宋体" w:hint="eastAsia"/>
                <w:kern w:val="0"/>
                <w:sz w:val="24"/>
                <w:szCs w:val="20"/>
              </w:rPr>
              <w:t>的资质（提供证明材料）；</w:t>
            </w:r>
          </w:p>
          <w:p w:rsidR="003C4EAE" w:rsidRDefault="00705408"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792400">
              <w:rPr>
                <w:rFonts w:ascii="仿宋_GB2312" w:eastAsia="仿宋_GB2312" w:hAnsi="宋体" w:hint="eastAsia"/>
                <w:kern w:val="0"/>
                <w:sz w:val="24"/>
                <w:szCs w:val="20"/>
              </w:rPr>
              <w:t>5</w:t>
            </w:r>
            <w:r>
              <w:rPr>
                <w:rFonts w:ascii="仿宋_GB2312" w:eastAsia="仿宋_GB2312" w:hAnsi="宋体" w:hint="eastAsia"/>
                <w:kern w:val="0"/>
                <w:sz w:val="24"/>
                <w:szCs w:val="20"/>
              </w:rPr>
              <w:t>）有依法缴纳税收和社会保障资金的良好记录；</w:t>
            </w:r>
          </w:p>
          <w:p w:rsidR="003C4EAE" w:rsidRDefault="00705408"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792400">
              <w:rPr>
                <w:rFonts w:ascii="仿宋_GB2312" w:eastAsia="仿宋_GB2312" w:hAnsi="宋体" w:hint="eastAsia"/>
                <w:kern w:val="0"/>
                <w:sz w:val="24"/>
                <w:szCs w:val="20"/>
              </w:rPr>
              <w:t>6</w:t>
            </w:r>
            <w:r w:rsidR="00B262BF">
              <w:rPr>
                <w:rFonts w:ascii="仿宋_GB2312" w:eastAsia="仿宋_GB2312" w:hAnsi="宋体" w:hint="eastAsia"/>
                <w:kern w:val="0"/>
                <w:sz w:val="24"/>
                <w:szCs w:val="20"/>
              </w:rPr>
              <w:t>）参加本项目</w:t>
            </w:r>
            <w:r>
              <w:rPr>
                <w:rFonts w:ascii="仿宋_GB2312" w:eastAsia="仿宋_GB2312" w:hAnsi="宋体" w:hint="eastAsia"/>
                <w:kern w:val="0"/>
                <w:sz w:val="24"/>
                <w:szCs w:val="20"/>
              </w:rPr>
              <w:t>活动前三年内，在经营活动中没有重大违法记录；</w:t>
            </w:r>
          </w:p>
          <w:p w:rsidR="003C4EAE" w:rsidRDefault="00705408" w:rsidP="00362D5F">
            <w:pPr>
              <w:spacing w:line="560" w:lineRule="exact"/>
              <w:ind w:rightChars="-31" w:right="-65"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792400">
              <w:rPr>
                <w:rFonts w:ascii="仿宋_GB2312" w:eastAsia="仿宋_GB2312" w:hAnsi="宋体" w:hint="eastAsia"/>
                <w:kern w:val="0"/>
                <w:sz w:val="24"/>
                <w:szCs w:val="20"/>
              </w:rPr>
              <w:t>7</w:t>
            </w:r>
            <w:r>
              <w:rPr>
                <w:rFonts w:ascii="仿宋_GB2312" w:eastAsia="仿宋_GB2312" w:hAnsi="宋体" w:hint="eastAsia"/>
                <w:kern w:val="0"/>
                <w:sz w:val="24"/>
                <w:szCs w:val="20"/>
              </w:rPr>
              <w:t>）法律、行政法规规定的其他条件。</w:t>
            </w:r>
          </w:p>
          <w:p w:rsidR="003C4EAE" w:rsidRDefault="003C4EAE">
            <w:pPr>
              <w:pStyle w:val="af0"/>
              <w:ind w:firstLine="0"/>
            </w:pPr>
          </w:p>
        </w:tc>
      </w:tr>
      <w:tr w:rsidR="003C4EAE" w:rsidTr="000A7015">
        <w:trPr>
          <w:gridAfter w:val="1"/>
          <w:wAfter w:w="40" w:type="dxa"/>
          <w:trHeight w:val="518"/>
          <w:jc w:val="center"/>
        </w:trPr>
        <w:tc>
          <w:tcPr>
            <w:tcW w:w="855" w:type="dxa"/>
            <w:vAlign w:val="center"/>
          </w:tcPr>
          <w:p w:rsidR="003C4EAE" w:rsidRDefault="00623E9F">
            <w:pPr>
              <w:pStyle w:val="af0"/>
              <w:ind w:firstLine="0"/>
              <w:jc w:val="center"/>
            </w:pPr>
            <w:r>
              <w:rPr>
                <w:rFonts w:hint="eastAsia"/>
              </w:rPr>
              <w:t>6</w:t>
            </w:r>
          </w:p>
        </w:tc>
        <w:tc>
          <w:tcPr>
            <w:tcW w:w="1947" w:type="dxa"/>
            <w:vAlign w:val="center"/>
          </w:tcPr>
          <w:p w:rsidR="003C4EAE" w:rsidRDefault="00705408">
            <w:pPr>
              <w:pStyle w:val="af0"/>
              <w:ind w:firstLine="0"/>
            </w:pPr>
            <w:r>
              <w:rPr>
                <w:rFonts w:hint="eastAsia"/>
              </w:rPr>
              <w:t>必备证件</w:t>
            </w:r>
          </w:p>
        </w:tc>
        <w:tc>
          <w:tcPr>
            <w:tcW w:w="6664"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lastRenderedPageBreak/>
              <w:t>副本原件。</w:t>
            </w:r>
          </w:p>
        </w:tc>
      </w:tr>
      <w:tr w:rsidR="003C4EAE" w:rsidTr="000A7015">
        <w:trPr>
          <w:gridAfter w:val="1"/>
          <w:wAfter w:w="40" w:type="dxa"/>
          <w:trHeight w:val="917"/>
          <w:jc w:val="center"/>
        </w:trPr>
        <w:tc>
          <w:tcPr>
            <w:tcW w:w="855" w:type="dxa"/>
            <w:vAlign w:val="center"/>
          </w:tcPr>
          <w:p w:rsidR="003C4EAE" w:rsidRDefault="00623E9F">
            <w:pPr>
              <w:pStyle w:val="af0"/>
              <w:ind w:firstLine="0"/>
              <w:jc w:val="center"/>
            </w:pPr>
            <w:r>
              <w:rPr>
                <w:rFonts w:hint="eastAsia"/>
              </w:rPr>
              <w:lastRenderedPageBreak/>
              <w:t>7</w:t>
            </w:r>
          </w:p>
        </w:tc>
        <w:tc>
          <w:tcPr>
            <w:tcW w:w="1947" w:type="dxa"/>
            <w:vAlign w:val="center"/>
          </w:tcPr>
          <w:p w:rsidR="003C4EAE" w:rsidRDefault="00705408">
            <w:pPr>
              <w:pStyle w:val="af0"/>
              <w:ind w:firstLine="0"/>
            </w:pPr>
            <w:r>
              <w:t>踏勘现场</w:t>
            </w:r>
          </w:p>
        </w:tc>
        <w:tc>
          <w:tcPr>
            <w:tcW w:w="6664" w:type="dxa"/>
            <w:vAlign w:val="center"/>
          </w:tcPr>
          <w:p w:rsidR="003C4EAE" w:rsidRDefault="00EC7171" w:rsidP="00EC7171">
            <w:pPr>
              <w:pStyle w:val="af0"/>
              <w:ind w:firstLine="0"/>
            </w:pPr>
            <w:r>
              <w:rPr>
                <w:rFonts w:hint="eastAsia"/>
              </w:rPr>
              <w:t>自行踏勘</w:t>
            </w:r>
          </w:p>
        </w:tc>
      </w:tr>
      <w:tr w:rsidR="003C4EAE" w:rsidTr="000A7015">
        <w:trPr>
          <w:gridAfter w:val="1"/>
          <w:wAfter w:w="40" w:type="dxa"/>
          <w:trHeight w:val="567"/>
          <w:jc w:val="center"/>
        </w:trPr>
        <w:tc>
          <w:tcPr>
            <w:tcW w:w="855" w:type="dxa"/>
            <w:vAlign w:val="center"/>
          </w:tcPr>
          <w:p w:rsidR="003C4EAE" w:rsidRDefault="00623E9F">
            <w:pPr>
              <w:pStyle w:val="af0"/>
              <w:ind w:firstLine="0"/>
              <w:jc w:val="center"/>
            </w:pPr>
            <w:r>
              <w:rPr>
                <w:rFonts w:hint="eastAsia"/>
              </w:rPr>
              <w:t>8</w:t>
            </w:r>
          </w:p>
        </w:tc>
        <w:tc>
          <w:tcPr>
            <w:tcW w:w="1947" w:type="dxa"/>
            <w:vAlign w:val="center"/>
          </w:tcPr>
          <w:p w:rsidR="003C4EAE" w:rsidRDefault="00705408">
            <w:pPr>
              <w:pStyle w:val="af0"/>
              <w:ind w:firstLine="0"/>
            </w:pPr>
            <w:r>
              <w:rPr>
                <w:rFonts w:hint="eastAsia"/>
              </w:rPr>
              <w:t>转</w:t>
            </w:r>
            <w:r>
              <w:t>包</w:t>
            </w:r>
          </w:p>
        </w:tc>
        <w:tc>
          <w:tcPr>
            <w:tcW w:w="6664" w:type="dxa"/>
            <w:vAlign w:val="center"/>
          </w:tcPr>
          <w:p w:rsidR="003C4EAE" w:rsidRDefault="00705408">
            <w:pPr>
              <w:pStyle w:val="af0"/>
              <w:ind w:firstLine="0"/>
            </w:pPr>
            <w:r>
              <w:rPr>
                <w:rFonts w:hint="eastAsia"/>
              </w:rPr>
              <w:t>■</w:t>
            </w:r>
            <w:r>
              <w:t>不允许</w:t>
            </w:r>
          </w:p>
        </w:tc>
      </w:tr>
      <w:tr w:rsidR="003C4EAE" w:rsidTr="000A7015">
        <w:trPr>
          <w:gridAfter w:val="1"/>
          <w:wAfter w:w="40" w:type="dxa"/>
          <w:trHeight w:val="567"/>
          <w:jc w:val="center"/>
        </w:trPr>
        <w:tc>
          <w:tcPr>
            <w:tcW w:w="855" w:type="dxa"/>
            <w:vAlign w:val="center"/>
          </w:tcPr>
          <w:p w:rsidR="003C4EAE" w:rsidRDefault="00623E9F">
            <w:pPr>
              <w:pStyle w:val="af0"/>
              <w:ind w:firstLine="0"/>
              <w:jc w:val="center"/>
            </w:pPr>
            <w:r>
              <w:rPr>
                <w:rFonts w:hint="eastAsia"/>
              </w:rPr>
              <w:t>9</w:t>
            </w:r>
          </w:p>
        </w:tc>
        <w:tc>
          <w:tcPr>
            <w:tcW w:w="1947" w:type="dxa"/>
            <w:vAlign w:val="center"/>
          </w:tcPr>
          <w:p w:rsidR="003C4EAE" w:rsidRDefault="00705408">
            <w:pPr>
              <w:pStyle w:val="af0"/>
              <w:ind w:firstLine="0"/>
            </w:pPr>
            <w:r>
              <w:rPr>
                <w:rFonts w:hint="eastAsia"/>
              </w:rPr>
              <w:t>谈判文件递交截止时间</w:t>
            </w:r>
          </w:p>
        </w:tc>
        <w:tc>
          <w:tcPr>
            <w:tcW w:w="6664" w:type="dxa"/>
            <w:vAlign w:val="center"/>
          </w:tcPr>
          <w:p w:rsidR="003C4EAE" w:rsidRDefault="00217584">
            <w:pPr>
              <w:pStyle w:val="af0"/>
              <w:ind w:firstLine="0"/>
            </w:pPr>
            <w:r>
              <w:rPr>
                <w:rFonts w:hint="eastAsia"/>
              </w:rPr>
              <w:t>开标同时递交</w:t>
            </w:r>
            <w:r w:rsidR="00705408">
              <w:rPr>
                <w:rFonts w:hint="eastAsia"/>
              </w:rPr>
              <w:t xml:space="preserve"> </w:t>
            </w:r>
          </w:p>
        </w:tc>
      </w:tr>
      <w:tr w:rsidR="003C4EAE" w:rsidTr="000A7015">
        <w:trPr>
          <w:gridAfter w:val="1"/>
          <w:wAfter w:w="40" w:type="dxa"/>
          <w:trHeight w:val="1243"/>
          <w:jc w:val="center"/>
        </w:trPr>
        <w:tc>
          <w:tcPr>
            <w:tcW w:w="855" w:type="dxa"/>
            <w:vAlign w:val="center"/>
          </w:tcPr>
          <w:p w:rsidR="003C4EAE" w:rsidRDefault="00623E9F">
            <w:pPr>
              <w:pStyle w:val="af0"/>
              <w:ind w:firstLine="0"/>
            </w:pPr>
            <w:r>
              <w:rPr>
                <w:rFonts w:hint="eastAsia"/>
              </w:rPr>
              <w:t>10</w:t>
            </w:r>
          </w:p>
        </w:tc>
        <w:tc>
          <w:tcPr>
            <w:tcW w:w="1947" w:type="dxa"/>
            <w:vAlign w:val="center"/>
          </w:tcPr>
          <w:p w:rsidR="003C4EAE" w:rsidRDefault="00705408">
            <w:pPr>
              <w:pStyle w:val="af0"/>
              <w:ind w:firstLine="0"/>
            </w:pPr>
            <w:r>
              <w:rPr>
                <w:rFonts w:hint="eastAsia"/>
              </w:rPr>
              <w:t>管理费用报价方式</w:t>
            </w:r>
          </w:p>
        </w:tc>
        <w:tc>
          <w:tcPr>
            <w:tcW w:w="6664" w:type="dxa"/>
            <w:vAlign w:val="center"/>
          </w:tcPr>
          <w:p w:rsidR="003C4EAE" w:rsidRPr="00623E9F" w:rsidRDefault="00705408">
            <w:pPr>
              <w:pStyle w:val="af0"/>
              <w:ind w:firstLine="0"/>
              <w:rPr>
                <w:color w:val="000000" w:themeColor="text1"/>
              </w:rPr>
            </w:pPr>
            <w:r w:rsidRPr="00230E70">
              <w:rPr>
                <w:rFonts w:hint="eastAsia"/>
              </w:rPr>
              <w:t>1、本次竞</w:t>
            </w:r>
            <w:proofErr w:type="gramStart"/>
            <w:r w:rsidRPr="00230E70">
              <w:rPr>
                <w:rFonts w:hint="eastAsia"/>
              </w:rPr>
              <w:t>谈费用</w:t>
            </w:r>
            <w:proofErr w:type="gramEnd"/>
            <w:r w:rsidRPr="00230E70">
              <w:rPr>
                <w:rFonts w:hint="eastAsia"/>
              </w:rPr>
              <w:t>最高限价为人民币</w:t>
            </w:r>
            <w:r w:rsidR="00623E9F" w:rsidRPr="00230E70">
              <w:rPr>
                <w:rFonts w:hint="eastAsia"/>
              </w:rPr>
              <w:t>14</w:t>
            </w:r>
            <w:r w:rsidRPr="00230E70">
              <w:rPr>
                <w:rFonts w:hint="eastAsia"/>
              </w:rPr>
              <w:t>万元整</w:t>
            </w:r>
            <w:r w:rsidRPr="00623E9F">
              <w:rPr>
                <w:rFonts w:hint="eastAsia"/>
                <w:color w:val="000000" w:themeColor="text1"/>
              </w:rPr>
              <w:t>，所有单位报价不得高于本限价，否则视为无效报价。</w:t>
            </w:r>
          </w:p>
          <w:p w:rsidR="003C4EAE" w:rsidRPr="00623E9F" w:rsidRDefault="00705408">
            <w:pPr>
              <w:pStyle w:val="af0"/>
              <w:ind w:firstLine="0"/>
              <w:rPr>
                <w:color w:val="FF0000"/>
              </w:rPr>
            </w:pPr>
            <w:r w:rsidRPr="00623E9F">
              <w:rPr>
                <w:rFonts w:hint="eastAsia"/>
                <w:color w:val="000000" w:themeColor="text1"/>
              </w:rPr>
              <w:t>2、本项目报价采用总价包干，由各竞谈人自行根据自身实力进行报价，报价中标后不得调整。</w:t>
            </w:r>
          </w:p>
        </w:tc>
      </w:tr>
      <w:tr w:rsidR="003C4EAE" w:rsidTr="000A7015">
        <w:trPr>
          <w:gridAfter w:val="1"/>
          <w:wAfter w:w="40" w:type="dxa"/>
          <w:trHeight w:val="776"/>
          <w:jc w:val="center"/>
        </w:trPr>
        <w:tc>
          <w:tcPr>
            <w:tcW w:w="855" w:type="dxa"/>
            <w:vAlign w:val="center"/>
          </w:tcPr>
          <w:p w:rsidR="003C4EAE" w:rsidRDefault="00623E9F">
            <w:pPr>
              <w:pStyle w:val="af0"/>
              <w:ind w:firstLine="0"/>
            </w:pPr>
            <w:r>
              <w:rPr>
                <w:rFonts w:hint="eastAsia"/>
              </w:rPr>
              <w:t>11</w:t>
            </w:r>
          </w:p>
        </w:tc>
        <w:tc>
          <w:tcPr>
            <w:tcW w:w="1947" w:type="dxa"/>
            <w:vAlign w:val="center"/>
          </w:tcPr>
          <w:p w:rsidR="003C4EAE" w:rsidRDefault="00705408">
            <w:pPr>
              <w:pStyle w:val="af0"/>
              <w:ind w:firstLine="0"/>
            </w:pPr>
            <w:r>
              <w:rPr>
                <w:rFonts w:hint="eastAsia"/>
              </w:rPr>
              <w:t>合同价格</w:t>
            </w:r>
          </w:p>
        </w:tc>
        <w:tc>
          <w:tcPr>
            <w:tcW w:w="6664" w:type="dxa"/>
            <w:vAlign w:val="center"/>
          </w:tcPr>
          <w:p w:rsidR="003C4EAE" w:rsidRDefault="00705408">
            <w:pPr>
              <w:pStyle w:val="af0"/>
              <w:ind w:firstLine="0"/>
            </w:pPr>
            <w:r>
              <w:rPr>
                <w:rFonts w:hint="eastAsia"/>
              </w:rPr>
              <w:t>中标价格</w:t>
            </w:r>
          </w:p>
        </w:tc>
      </w:tr>
      <w:tr w:rsidR="003C4EAE" w:rsidRPr="00A7387B" w:rsidTr="000A7015">
        <w:trPr>
          <w:gridAfter w:val="1"/>
          <w:wAfter w:w="40" w:type="dxa"/>
          <w:trHeight w:val="1864"/>
          <w:jc w:val="center"/>
        </w:trPr>
        <w:tc>
          <w:tcPr>
            <w:tcW w:w="855" w:type="dxa"/>
            <w:vAlign w:val="center"/>
          </w:tcPr>
          <w:p w:rsidR="003C4EAE" w:rsidRDefault="00623E9F">
            <w:pPr>
              <w:pStyle w:val="af0"/>
              <w:ind w:firstLine="0"/>
            </w:pPr>
            <w:r>
              <w:rPr>
                <w:rFonts w:hint="eastAsia"/>
              </w:rPr>
              <w:t>12</w:t>
            </w:r>
          </w:p>
        </w:tc>
        <w:tc>
          <w:tcPr>
            <w:tcW w:w="1947" w:type="dxa"/>
            <w:vAlign w:val="center"/>
          </w:tcPr>
          <w:p w:rsidR="003C4EAE" w:rsidRDefault="00705408">
            <w:pPr>
              <w:pStyle w:val="af0"/>
              <w:ind w:firstLine="0"/>
            </w:pPr>
            <w:r>
              <w:rPr>
                <w:rFonts w:hint="eastAsia"/>
              </w:rPr>
              <w:t>费用支付</w:t>
            </w:r>
          </w:p>
        </w:tc>
        <w:tc>
          <w:tcPr>
            <w:tcW w:w="6664" w:type="dxa"/>
            <w:vAlign w:val="center"/>
          </w:tcPr>
          <w:p w:rsidR="003C4EAE" w:rsidRPr="00A7387B" w:rsidRDefault="00705408" w:rsidP="00A7387B">
            <w:pPr>
              <w:pStyle w:val="af3"/>
              <w:numPr>
                <w:ilvl w:val="0"/>
                <w:numId w:val="8"/>
              </w:numPr>
              <w:spacing w:line="560" w:lineRule="exact"/>
              <w:ind w:firstLineChars="0"/>
              <w:rPr>
                <w:rFonts w:ascii="仿宋_GB2312" w:eastAsia="仿宋_GB2312" w:hAnsi="宋体"/>
                <w:kern w:val="0"/>
                <w:sz w:val="24"/>
                <w:szCs w:val="20"/>
              </w:rPr>
            </w:pPr>
            <w:r w:rsidRPr="00A7387B">
              <w:rPr>
                <w:rFonts w:ascii="仿宋_GB2312" w:eastAsia="仿宋_GB2312" w:hAnsi="宋体" w:hint="eastAsia"/>
                <w:kern w:val="0"/>
                <w:sz w:val="24"/>
                <w:szCs w:val="20"/>
              </w:rPr>
              <w:t>本项目</w:t>
            </w:r>
            <w:r w:rsidR="00217584" w:rsidRPr="00A7387B">
              <w:rPr>
                <w:rFonts w:ascii="仿宋_GB2312" w:eastAsia="仿宋_GB2312" w:hAnsi="宋体" w:hint="eastAsia"/>
                <w:kern w:val="0"/>
                <w:sz w:val="24"/>
                <w:szCs w:val="20"/>
              </w:rPr>
              <w:t>无预付款，</w:t>
            </w:r>
            <w:r w:rsidR="00362D5F" w:rsidRPr="00A7387B">
              <w:rPr>
                <w:rFonts w:ascii="仿宋_GB2312" w:eastAsia="仿宋_GB2312" w:hAnsi="宋体" w:hint="eastAsia"/>
                <w:kern w:val="0"/>
                <w:sz w:val="24"/>
                <w:szCs w:val="20"/>
              </w:rPr>
              <w:t>在线监测系统安装</w:t>
            </w:r>
            <w:r w:rsidR="00042419" w:rsidRPr="00A7387B">
              <w:rPr>
                <w:rFonts w:ascii="仿宋_GB2312" w:eastAsia="仿宋_GB2312" w:hAnsi="宋体" w:hint="eastAsia"/>
                <w:kern w:val="0"/>
                <w:sz w:val="24"/>
                <w:szCs w:val="20"/>
              </w:rPr>
              <w:t>、数据联网、比对监测、验收并投入使用</w:t>
            </w:r>
            <w:r w:rsidR="00362D5F" w:rsidRPr="00A7387B">
              <w:rPr>
                <w:rFonts w:ascii="仿宋_GB2312" w:eastAsia="仿宋_GB2312" w:hAnsi="宋体" w:hint="eastAsia"/>
                <w:kern w:val="0"/>
                <w:sz w:val="24"/>
                <w:szCs w:val="20"/>
              </w:rPr>
              <w:t>之后</w:t>
            </w:r>
            <w:r w:rsidR="00635AF7" w:rsidRPr="00A7387B">
              <w:rPr>
                <w:rFonts w:ascii="仿宋_GB2312" w:eastAsia="仿宋_GB2312" w:hAnsi="宋体"/>
                <w:kern w:val="0"/>
                <w:sz w:val="24"/>
                <w:szCs w:val="20"/>
              </w:rPr>
              <w:t>，</w:t>
            </w:r>
            <w:r w:rsidRPr="00A7387B">
              <w:rPr>
                <w:rFonts w:ascii="仿宋_GB2312" w:eastAsia="仿宋_GB2312" w:hAnsi="宋体"/>
                <w:kern w:val="0"/>
                <w:sz w:val="24"/>
                <w:szCs w:val="20"/>
              </w:rPr>
              <w:t>支付合同价款的</w:t>
            </w:r>
            <w:r w:rsidR="00067482" w:rsidRPr="00A7387B">
              <w:rPr>
                <w:rFonts w:ascii="仿宋_GB2312" w:eastAsia="仿宋_GB2312" w:hAnsi="宋体" w:hint="eastAsia"/>
                <w:kern w:val="0"/>
                <w:sz w:val="24"/>
                <w:szCs w:val="20"/>
              </w:rPr>
              <w:t>100</w:t>
            </w:r>
            <w:r w:rsidRPr="00A7387B">
              <w:rPr>
                <w:rFonts w:ascii="仿宋_GB2312" w:eastAsia="仿宋_GB2312" w:hAnsi="宋体"/>
                <w:kern w:val="0"/>
                <w:sz w:val="24"/>
                <w:szCs w:val="20"/>
              </w:rPr>
              <w:t>%</w:t>
            </w:r>
            <w:r w:rsidRPr="00A7387B">
              <w:rPr>
                <w:rFonts w:ascii="仿宋_GB2312" w:eastAsia="仿宋_GB2312" w:hAnsi="宋体" w:hint="eastAsia"/>
                <w:kern w:val="0"/>
                <w:sz w:val="24"/>
                <w:szCs w:val="20"/>
              </w:rPr>
              <w:t>。</w:t>
            </w:r>
          </w:p>
          <w:p w:rsidR="00A7387B" w:rsidRPr="00A7387B" w:rsidRDefault="00A7387B" w:rsidP="00A7387B">
            <w:pPr>
              <w:pStyle w:val="af3"/>
              <w:numPr>
                <w:ilvl w:val="0"/>
                <w:numId w:val="8"/>
              </w:numPr>
              <w:spacing w:line="560" w:lineRule="exact"/>
              <w:ind w:firstLineChars="0"/>
              <w:rPr>
                <w:rFonts w:ascii="仿宋_GB2312" w:eastAsia="仿宋_GB2312" w:hAnsi="宋体"/>
                <w:kern w:val="0"/>
                <w:sz w:val="24"/>
                <w:szCs w:val="20"/>
              </w:rPr>
            </w:pPr>
            <w:r w:rsidRPr="00A7387B">
              <w:rPr>
                <w:rFonts w:ascii="仿宋_GB2312" w:eastAsia="仿宋_GB2312" w:hAnsi="宋体" w:hint="eastAsia"/>
                <w:kern w:val="0"/>
                <w:sz w:val="24"/>
                <w:szCs w:val="20"/>
              </w:rPr>
              <w:t>质保金：医院支付合同总款项前，供货方须按照合同总金额的5%作为质保金交到医院财务处。质保金原则上在</w:t>
            </w:r>
            <w:r>
              <w:rPr>
                <w:rFonts w:ascii="仿宋_GB2312" w:eastAsia="仿宋_GB2312" w:hAnsi="宋体" w:hint="eastAsia"/>
                <w:kern w:val="0"/>
                <w:sz w:val="24"/>
                <w:szCs w:val="20"/>
              </w:rPr>
              <w:t>系统</w:t>
            </w:r>
            <w:r w:rsidRPr="00A7387B">
              <w:rPr>
                <w:rFonts w:ascii="仿宋_GB2312" w:eastAsia="仿宋_GB2312" w:hAnsi="宋体" w:hint="eastAsia"/>
                <w:kern w:val="0"/>
                <w:sz w:val="24"/>
                <w:szCs w:val="20"/>
              </w:rPr>
              <w:t>验收合格满2年无息退还。</w:t>
            </w:r>
            <w:r>
              <w:rPr>
                <w:rFonts w:ascii="仿宋_GB2312" w:eastAsia="仿宋_GB2312" w:hAnsi="宋体" w:hint="eastAsia"/>
                <w:kern w:val="0"/>
                <w:sz w:val="24"/>
                <w:szCs w:val="20"/>
              </w:rPr>
              <w:t>（免费质保期：2年）</w:t>
            </w:r>
          </w:p>
        </w:tc>
      </w:tr>
      <w:tr w:rsidR="003C4EAE" w:rsidTr="000A7015">
        <w:trPr>
          <w:gridAfter w:val="1"/>
          <w:wAfter w:w="40" w:type="dxa"/>
          <w:trHeight w:val="3260"/>
          <w:jc w:val="center"/>
        </w:trPr>
        <w:tc>
          <w:tcPr>
            <w:tcW w:w="855" w:type="dxa"/>
            <w:vAlign w:val="center"/>
          </w:tcPr>
          <w:p w:rsidR="003C4EAE" w:rsidRDefault="00623E9F">
            <w:pPr>
              <w:pStyle w:val="af0"/>
              <w:ind w:firstLine="0"/>
            </w:pPr>
            <w:r>
              <w:rPr>
                <w:rFonts w:hint="eastAsia"/>
              </w:rPr>
              <w:t>13</w:t>
            </w:r>
          </w:p>
        </w:tc>
        <w:tc>
          <w:tcPr>
            <w:tcW w:w="1947" w:type="dxa"/>
            <w:vAlign w:val="center"/>
          </w:tcPr>
          <w:p w:rsidR="003C4EAE" w:rsidRDefault="00705408">
            <w:pPr>
              <w:pStyle w:val="af0"/>
              <w:ind w:firstLine="0"/>
            </w:pPr>
            <w:r>
              <w:rPr>
                <w:rFonts w:hint="eastAsia"/>
              </w:rPr>
              <w:t>竞争性谈判文件组成</w:t>
            </w:r>
          </w:p>
        </w:tc>
        <w:tc>
          <w:tcPr>
            <w:tcW w:w="6664" w:type="dxa"/>
            <w:vAlign w:val="center"/>
          </w:tcPr>
          <w:p w:rsidR="003C4EAE" w:rsidRDefault="00705408">
            <w:pPr>
              <w:pStyle w:val="af0"/>
              <w:ind w:firstLine="0"/>
            </w:pPr>
            <w:r>
              <w:rPr>
                <w:rFonts w:hint="eastAsia"/>
              </w:rPr>
              <w:t>1、</w:t>
            </w:r>
            <w:r>
              <w:t>法定代表人授权</w:t>
            </w:r>
            <w:r>
              <w:rPr>
                <w:rFonts w:hint="eastAsia"/>
              </w:rPr>
              <w:t>委托</w:t>
            </w:r>
            <w:r>
              <w:t>书</w:t>
            </w:r>
          </w:p>
          <w:p w:rsidR="003C4EAE" w:rsidRDefault="00705408">
            <w:pPr>
              <w:pStyle w:val="af0"/>
              <w:ind w:firstLine="0"/>
            </w:pPr>
            <w:r>
              <w:rPr>
                <w:rFonts w:hint="eastAsia"/>
              </w:rPr>
              <w:t>2、报价书</w:t>
            </w:r>
          </w:p>
          <w:p w:rsidR="003C4EAE" w:rsidRDefault="00705408">
            <w:pPr>
              <w:pStyle w:val="af0"/>
              <w:ind w:firstLine="0"/>
            </w:pPr>
            <w:r>
              <w:rPr>
                <w:rFonts w:hint="eastAsia"/>
              </w:rPr>
              <w:t>3、公司基本情况表</w:t>
            </w:r>
          </w:p>
          <w:p w:rsidR="003C4EAE" w:rsidRDefault="00705408">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3C4EAE" w:rsidRDefault="00705408">
            <w:pPr>
              <w:pStyle w:val="af0"/>
              <w:ind w:firstLine="0"/>
            </w:pPr>
            <w:r>
              <w:rPr>
                <w:rFonts w:hint="eastAsia"/>
              </w:rPr>
              <w:t>4、公司类似工程业绩表</w:t>
            </w:r>
          </w:p>
          <w:p w:rsidR="003C4EAE" w:rsidRDefault="00705408">
            <w:pPr>
              <w:pStyle w:val="af0"/>
              <w:ind w:firstLine="0"/>
            </w:pPr>
            <w:r>
              <w:rPr>
                <w:rFonts w:hint="eastAsia"/>
              </w:rPr>
              <w:t>5、承诺书</w:t>
            </w:r>
          </w:p>
          <w:p w:rsidR="00042419" w:rsidRPr="00042419" w:rsidRDefault="00705408" w:rsidP="00042419">
            <w:pPr>
              <w:pStyle w:val="af0"/>
              <w:ind w:firstLine="0"/>
            </w:pPr>
            <w:r w:rsidRPr="00623E9F">
              <w:rPr>
                <w:rFonts w:hint="eastAsia"/>
              </w:rPr>
              <w:t>6、</w:t>
            </w:r>
            <w:r w:rsidR="00635AF7" w:rsidRPr="00623E9F">
              <w:rPr>
                <w:rFonts w:hint="eastAsia"/>
              </w:rPr>
              <w:t>监测系统安装</w:t>
            </w:r>
            <w:r w:rsidRPr="00623E9F">
              <w:rPr>
                <w:rFonts w:hint="eastAsia"/>
              </w:rPr>
              <w:t>工作大纲（格式自理）</w:t>
            </w:r>
          </w:p>
        </w:tc>
      </w:tr>
      <w:tr w:rsidR="003C4EAE" w:rsidTr="000A7015">
        <w:trPr>
          <w:gridAfter w:val="1"/>
          <w:wAfter w:w="40" w:type="dxa"/>
          <w:trHeight w:val="590"/>
          <w:jc w:val="center"/>
        </w:trPr>
        <w:tc>
          <w:tcPr>
            <w:tcW w:w="855" w:type="dxa"/>
            <w:vAlign w:val="center"/>
          </w:tcPr>
          <w:p w:rsidR="003C4EAE" w:rsidRPr="00623E9F" w:rsidRDefault="00623E9F">
            <w:pPr>
              <w:pStyle w:val="af0"/>
              <w:ind w:firstLine="0"/>
            </w:pPr>
            <w:r w:rsidRPr="00623E9F">
              <w:rPr>
                <w:rFonts w:hint="eastAsia"/>
              </w:rPr>
              <w:t>14</w:t>
            </w:r>
          </w:p>
        </w:tc>
        <w:tc>
          <w:tcPr>
            <w:tcW w:w="1947" w:type="dxa"/>
            <w:vAlign w:val="center"/>
          </w:tcPr>
          <w:p w:rsidR="003C4EAE" w:rsidRDefault="00705408">
            <w:pPr>
              <w:pStyle w:val="af0"/>
              <w:ind w:firstLine="0"/>
            </w:pPr>
            <w:r>
              <w:t>文件密封</w:t>
            </w:r>
          </w:p>
        </w:tc>
        <w:tc>
          <w:tcPr>
            <w:tcW w:w="6664" w:type="dxa"/>
            <w:vAlign w:val="center"/>
          </w:tcPr>
          <w:p w:rsidR="003C4EAE" w:rsidRDefault="00705408">
            <w:pPr>
              <w:pStyle w:val="af0"/>
              <w:ind w:firstLine="0"/>
            </w:pPr>
            <w:r>
              <w:rPr>
                <w:rFonts w:hint="eastAsia"/>
              </w:rPr>
              <w:t>谈判文件装入袋中密封并在袋上加盖单位公章。</w:t>
            </w:r>
          </w:p>
        </w:tc>
      </w:tr>
      <w:tr w:rsidR="003C4EAE" w:rsidTr="000A7015">
        <w:trPr>
          <w:gridAfter w:val="1"/>
          <w:wAfter w:w="40" w:type="dxa"/>
          <w:trHeight w:val="480"/>
          <w:jc w:val="center"/>
        </w:trPr>
        <w:tc>
          <w:tcPr>
            <w:tcW w:w="855" w:type="dxa"/>
            <w:vAlign w:val="center"/>
          </w:tcPr>
          <w:p w:rsidR="003C4EAE" w:rsidRPr="00623E9F" w:rsidRDefault="00623E9F">
            <w:pPr>
              <w:pStyle w:val="af0"/>
              <w:ind w:firstLine="0"/>
            </w:pPr>
            <w:r w:rsidRPr="00623E9F">
              <w:rPr>
                <w:rFonts w:hint="eastAsia"/>
              </w:rPr>
              <w:t>15</w:t>
            </w:r>
          </w:p>
        </w:tc>
        <w:tc>
          <w:tcPr>
            <w:tcW w:w="1947" w:type="dxa"/>
            <w:vAlign w:val="center"/>
          </w:tcPr>
          <w:p w:rsidR="003C4EAE" w:rsidRPr="00635AF7" w:rsidRDefault="00705408">
            <w:pPr>
              <w:pStyle w:val="af0"/>
              <w:ind w:firstLine="0"/>
              <w:rPr>
                <w:highlight w:val="yellow"/>
              </w:rPr>
            </w:pPr>
            <w:r w:rsidRPr="00623E9F">
              <w:t>递交文件地点</w:t>
            </w:r>
          </w:p>
        </w:tc>
        <w:tc>
          <w:tcPr>
            <w:tcW w:w="6664" w:type="dxa"/>
            <w:vAlign w:val="center"/>
          </w:tcPr>
          <w:p w:rsidR="003C4EAE" w:rsidRDefault="006F0741" w:rsidP="00635AF7">
            <w:pPr>
              <w:pStyle w:val="af0"/>
              <w:ind w:firstLine="0"/>
            </w:pPr>
            <w:r>
              <w:rPr>
                <w:rFonts w:hint="eastAsia"/>
              </w:rPr>
              <w:t>重庆医科大学附属第二医院渝中院区综合楼16-7会议室</w:t>
            </w:r>
          </w:p>
        </w:tc>
      </w:tr>
      <w:tr w:rsidR="003C4EAE" w:rsidTr="000A7015">
        <w:trPr>
          <w:gridAfter w:val="1"/>
          <w:wAfter w:w="40" w:type="dxa"/>
          <w:trHeight w:val="567"/>
          <w:jc w:val="center"/>
        </w:trPr>
        <w:tc>
          <w:tcPr>
            <w:tcW w:w="855" w:type="dxa"/>
            <w:vAlign w:val="center"/>
          </w:tcPr>
          <w:p w:rsidR="003C4EAE" w:rsidRPr="00623E9F" w:rsidRDefault="00623E9F">
            <w:pPr>
              <w:pStyle w:val="af0"/>
              <w:ind w:firstLine="0"/>
            </w:pPr>
            <w:r w:rsidRPr="00623E9F">
              <w:rPr>
                <w:rFonts w:hint="eastAsia"/>
              </w:rPr>
              <w:t>16</w:t>
            </w:r>
          </w:p>
        </w:tc>
        <w:tc>
          <w:tcPr>
            <w:tcW w:w="1947" w:type="dxa"/>
            <w:vAlign w:val="center"/>
          </w:tcPr>
          <w:p w:rsidR="003C4EAE" w:rsidRDefault="00705408">
            <w:pPr>
              <w:pStyle w:val="af0"/>
              <w:ind w:firstLine="0"/>
            </w:pPr>
            <w:r>
              <w:t>是否退还文件</w:t>
            </w:r>
          </w:p>
        </w:tc>
        <w:tc>
          <w:tcPr>
            <w:tcW w:w="6664" w:type="dxa"/>
            <w:vAlign w:val="center"/>
          </w:tcPr>
          <w:p w:rsidR="003C4EAE" w:rsidRDefault="00705408">
            <w:pPr>
              <w:pStyle w:val="af0"/>
              <w:ind w:firstLine="0"/>
            </w:pPr>
            <w:r>
              <w:rPr>
                <w:rFonts w:hint="eastAsia"/>
              </w:rPr>
              <w:t>■</w:t>
            </w:r>
            <w:r>
              <w:t>否</w:t>
            </w:r>
          </w:p>
        </w:tc>
      </w:tr>
      <w:tr w:rsidR="003C4EAE" w:rsidTr="000A7015">
        <w:trPr>
          <w:gridAfter w:val="1"/>
          <w:wAfter w:w="40" w:type="dxa"/>
          <w:trHeight w:val="144"/>
          <w:jc w:val="center"/>
        </w:trPr>
        <w:tc>
          <w:tcPr>
            <w:tcW w:w="855" w:type="dxa"/>
            <w:vAlign w:val="center"/>
          </w:tcPr>
          <w:p w:rsidR="003C4EAE" w:rsidRPr="00623E9F" w:rsidRDefault="00623E9F">
            <w:pPr>
              <w:pStyle w:val="af0"/>
              <w:ind w:firstLine="0"/>
            </w:pPr>
            <w:r w:rsidRPr="00623E9F">
              <w:rPr>
                <w:rFonts w:hint="eastAsia"/>
              </w:rPr>
              <w:t>17</w:t>
            </w:r>
          </w:p>
        </w:tc>
        <w:tc>
          <w:tcPr>
            <w:tcW w:w="1947" w:type="dxa"/>
            <w:vAlign w:val="center"/>
          </w:tcPr>
          <w:p w:rsidR="003C4EAE" w:rsidRPr="00623E9F" w:rsidRDefault="00705408">
            <w:pPr>
              <w:pStyle w:val="af0"/>
              <w:ind w:firstLine="0"/>
            </w:pPr>
            <w:r w:rsidRPr="00623E9F">
              <w:rPr>
                <w:rFonts w:hint="eastAsia"/>
              </w:rPr>
              <w:t>谈判</w:t>
            </w:r>
            <w:r w:rsidRPr="00623E9F">
              <w:t>时间和地点</w:t>
            </w:r>
          </w:p>
        </w:tc>
        <w:tc>
          <w:tcPr>
            <w:tcW w:w="6664" w:type="dxa"/>
            <w:vAlign w:val="center"/>
          </w:tcPr>
          <w:p w:rsidR="003C4EAE" w:rsidRPr="00623E9F" w:rsidRDefault="00705408">
            <w:pPr>
              <w:pStyle w:val="af0"/>
              <w:ind w:firstLine="0"/>
            </w:pPr>
            <w:r w:rsidRPr="00623E9F">
              <w:rPr>
                <w:rFonts w:hint="eastAsia"/>
              </w:rPr>
              <w:t>谈判</w:t>
            </w:r>
            <w:r w:rsidR="00025B3B" w:rsidRPr="00623E9F">
              <w:t>时间：</w:t>
            </w:r>
            <w:r w:rsidR="006F0741">
              <w:t>2020</w:t>
            </w:r>
            <w:r w:rsidR="006F0741">
              <w:rPr>
                <w:rFonts w:hint="eastAsia"/>
              </w:rPr>
              <w:t>年12月2日上午9：30</w:t>
            </w:r>
            <w:r w:rsidR="00067482" w:rsidRPr="00623E9F">
              <w:t xml:space="preserve"> </w:t>
            </w:r>
          </w:p>
          <w:p w:rsidR="003C4EAE" w:rsidRPr="00623E9F" w:rsidRDefault="00705408" w:rsidP="00635AF7">
            <w:pPr>
              <w:pStyle w:val="af0"/>
              <w:ind w:firstLine="0"/>
            </w:pPr>
            <w:r w:rsidRPr="00623E9F">
              <w:rPr>
                <w:rFonts w:hint="eastAsia"/>
              </w:rPr>
              <w:t>谈判</w:t>
            </w:r>
            <w:r w:rsidRPr="00623E9F">
              <w:t>地点：</w:t>
            </w:r>
            <w:r w:rsidR="00635AF7" w:rsidRPr="00623E9F">
              <w:rPr>
                <w:rFonts w:hint="eastAsia"/>
              </w:rPr>
              <w:t xml:space="preserve"> </w:t>
            </w:r>
            <w:r w:rsidR="006F0741">
              <w:rPr>
                <w:rFonts w:hint="eastAsia"/>
              </w:rPr>
              <w:t>重庆医科大学附属第二医院渝中院区综合楼16-7会议室</w:t>
            </w:r>
          </w:p>
        </w:tc>
      </w:tr>
      <w:tr w:rsidR="003C4EAE" w:rsidTr="000A7015">
        <w:trPr>
          <w:gridAfter w:val="1"/>
          <w:wAfter w:w="40" w:type="dxa"/>
          <w:trHeight w:val="785"/>
          <w:jc w:val="center"/>
        </w:trPr>
        <w:tc>
          <w:tcPr>
            <w:tcW w:w="855" w:type="dxa"/>
            <w:vAlign w:val="center"/>
          </w:tcPr>
          <w:p w:rsidR="003C4EAE" w:rsidRDefault="00623E9F">
            <w:pPr>
              <w:pStyle w:val="af0"/>
              <w:ind w:firstLine="0"/>
            </w:pPr>
            <w:r>
              <w:rPr>
                <w:rFonts w:hint="eastAsia"/>
              </w:rPr>
              <w:lastRenderedPageBreak/>
              <w:t>18</w:t>
            </w:r>
          </w:p>
        </w:tc>
        <w:tc>
          <w:tcPr>
            <w:tcW w:w="1947" w:type="dxa"/>
            <w:vAlign w:val="center"/>
          </w:tcPr>
          <w:p w:rsidR="003C4EAE" w:rsidRDefault="00705408">
            <w:pPr>
              <w:pStyle w:val="af0"/>
              <w:ind w:firstLine="0"/>
            </w:pPr>
            <w:r>
              <w:rPr>
                <w:rFonts w:hint="eastAsia"/>
              </w:rPr>
              <w:t>评定方法</w:t>
            </w:r>
          </w:p>
        </w:tc>
        <w:tc>
          <w:tcPr>
            <w:tcW w:w="6664" w:type="dxa"/>
            <w:vAlign w:val="center"/>
          </w:tcPr>
          <w:p w:rsidR="003C4EAE" w:rsidRDefault="00705408">
            <w:pPr>
              <w:pStyle w:val="af0"/>
              <w:ind w:firstLine="0"/>
            </w:pPr>
            <w:r>
              <w:t>综合评分</w:t>
            </w:r>
          </w:p>
        </w:tc>
      </w:tr>
      <w:tr w:rsidR="003C4EAE" w:rsidTr="000A7015">
        <w:trPr>
          <w:gridAfter w:val="1"/>
          <w:wAfter w:w="40" w:type="dxa"/>
          <w:trHeight w:val="567"/>
          <w:jc w:val="center"/>
        </w:trPr>
        <w:tc>
          <w:tcPr>
            <w:tcW w:w="855" w:type="dxa"/>
            <w:vAlign w:val="center"/>
          </w:tcPr>
          <w:p w:rsidR="003C4EAE" w:rsidRDefault="00623E9F">
            <w:pPr>
              <w:pStyle w:val="af0"/>
              <w:ind w:firstLine="0"/>
            </w:pPr>
            <w:r>
              <w:rPr>
                <w:rFonts w:hint="eastAsia"/>
              </w:rPr>
              <w:t>19</w:t>
            </w:r>
          </w:p>
        </w:tc>
        <w:tc>
          <w:tcPr>
            <w:tcW w:w="1947" w:type="dxa"/>
            <w:vAlign w:val="center"/>
          </w:tcPr>
          <w:p w:rsidR="003C4EAE" w:rsidRDefault="00705408">
            <w:pPr>
              <w:pStyle w:val="af0"/>
              <w:ind w:firstLine="0"/>
            </w:pPr>
            <w:r>
              <w:rPr>
                <w:rFonts w:hint="eastAsia"/>
              </w:rPr>
              <w:t>联系人及方式</w:t>
            </w:r>
          </w:p>
        </w:tc>
        <w:tc>
          <w:tcPr>
            <w:tcW w:w="6664" w:type="dxa"/>
            <w:vAlign w:val="center"/>
          </w:tcPr>
          <w:p w:rsidR="003C4EAE" w:rsidRDefault="00705408">
            <w:pPr>
              <w:pStyle w:val="af0"/>
              <w:ind w:firstLine="0"/>
            </w:pPr>
            <w:r>
              <w:rPr>
                <w:rFonts w:hint="eastAsia"/>
              </w:rPr>
              <w:t>联系地址：重庆市渝中区临江路74号重庆医科大学附属第二医院</w:t>
            </w:r>
            <w:r>
              <w:t>总务科</w:t>
            </w:r>
            <w:r w:rsidR="00635AF7">
              <w:rPr>
                <w:rFonts w:hint="eastAsia"/>
              </w:rPr>
              <w:t xml:space="preserve"> </w:t>
            </w:r>
          </w:p>
          <w:p w:rsidR="00230E70" w:rsidRDefault="00230E70">
            <w:pPr>
              <w:pStyle w:val="af0"/>
              <w:ind w:firstLine="0"/>
            </w:pPr>
            <w:r>
              <w:rPr>
                <w:rFonts w:hint="eastAsia"/>
              </w:rPr>
              <w:t xml:space="preserve">联 系 人：段老师   联系电话：02363693002 </w:t>
            </w:r>
          </w:p>
          <w:p w:rsidR="003C4EAE" w:rsidRDefault="006F25BF" w:rsidP="00230E70">
            <w:pPr>
              <w:pStyle w:val="af0"/>
              <w:ind w:firstLineChars="500" w:firstLine="1200"/>
            </w:pPr>
            <w:r>
              <w:rPr>
                <w:rFonts w:hint="eastAsia"/>
              </w:rPr>
              <w:t>张老师</w:t>
            </w:r>
            <w:r w:rsidR="00705408">
              <w:rPr>
                <w:rFonts w:hint="eastAsia"/>
              </w:rPr>
              <w:t xml:space="preserve">   </w:t>
            </w:r>
            <w:r w:rsidR="00230E70">
              <w:rPr>
                <w:rFonts w:hint="eastAsia"/>
              </w:rPr>
              <w:t xml:space="preserve">          </w:t>
            </w:r>
            <w:r w:rsidR="000B1778">
              <w:rPr>
                <w:rFonts w:hint="eastAsia"/>
              </w:rPr>
              <w:t xml:space="preserve">02363693152 </w:t>
            </w:r>
          </w:p>
        </w:tc>
      </w:tr>
      <w:tr w:rsidR="00635AF7" w:rsidRPr="00635AF7" w:rsidTr="000A7015">
        <w:tblPrEx>
          <w:jc w:val="left"/>
        </w:tblPrEx>
        <w:trPr>
          <w:trHeight w:val="930"/>
        </w:trPr>
        <w:tc>
          <w:tcPr>
            <w:tcW w:w="855" w:type="dxa"/>
            <w:tcBorders>
              <w:top w:val="single" w:sz="4" w:space="0" w:color="auto"/>
              <w:left w:val="single" w:sz="4" w:space="0" w:color="auto"/>
              <w:bottom w:val="single" w:sz="4" w:space="0" w:color="auto"/>
              <w:right w:val="single" w:sz="4" w:space="0" w:color="auto"/>
            </w:tcBorders>
            <w:vAlign w:val="center"/>
            <w:hideMark/>
          </w:tcPr>
          <w:p w:rsidR="00D52F7D" w:rsidRPr="00635AF7" w:rsidRDefault="00623E9F" w:rsidP="00635AF7">
            <w:pPr>
              <w:pStyle w:val="af0"/>
              <w:ind w:firstLine="0"/>
            </w:pPr>
            <w:r>
              <w:rPr>
                <w:rFonts w:hint="eastAsia"/>
              </w:rPr>
              <w:t>20</w:t>
            </w:r>
          </w:p>
        </w:tc>
        <w:tc>
          <w:tcPr>
            <w:tcW w:w="1947" w:type="dxa"/>
            <w:tcBorders>
              <w:top w:val="single" w:sz="4" w:space="0" w:color="auto"/>
              <w:left w:val="single" w:sz="4" w:space="0" w:color="auto"/>
              <w:bottom w:val="single" w:sz="4" w:space="0" w:color="auto"/>
              <w:right w:val="single" w:sz="4" w:space="0" w:color="auto"/>
            </w:tcBorders>
            <w:vAlign w:val="center"/>
            <w:hideMark/>
          </w:tcPr>
          <w:p w:rsidR="00D52F7D" w:rsidRPr="00635AF7" w:rsidRDefault="00635AF7" w:rsidP="00635AF7">
            <w:pPr>
              <w:pStyle w:val="af0"/>
              <w:tabs>
                <w:tab w:val="clear" w:pos="1620"/>
              </w:tabs>
              <w:ind w:firstLine="0"/>
            </w:pPr>
            <w:r w:rsidRPr="00635AF7">
              <w:rPr>
                <w:rFonts w:hint="eastAsia"/>
              </w:rPr>
              <w:t>报名方式</w:t>
            </w:r>
          </w:p>
        </w:tc>
        <w:tc>
          <w:tcPr>
            <w:tcW w:w="6704" w:type="dxa"/>
            <w:gridSpan w:val="2"/>
            <w:tcBorders>
              <w:top w:val="single" w:sz="4" w:space="0" w:color="auto"/>
              <w:left w:val="single" w:sz="4" w:space="0" w:color="auto"/>
              <w:bottom w:val="single" w:sz="4" w:space="0" w:color="auto"/>
              <w:right w:val="single" w:sz="4" w:space="0" w:color="auto"/>
            </w:tcBorders>
            <w:vAlign w:val="center"/>
            <w:hideMark/>
          </w:tcPr>
          <w:p w:rsidR="00635AF7" w:rsidRPr="00635AF7" w:rsidRDefault="00635AF7" w:rsidP="00635AF7">
            <w:pPr>
              <w:pStyle w:val="af0"/>
              <w:ind w:firstLine="0"/>
            </w:pPr>
            <w:r w:rsidRPr="00635AF7">
              <w:rPr>
                <w:rFonts w:hint="eastAsia"/>
              </w:rPr>
              <w:t>邮件报名，邮件主题注明：报名项目—公司名称—联系人及电话</w:t>
            </w:r>
          </w:p>
          <w:p w:rsidR="00D52F7D" w:rsidRPr="00635AF7" w:rsidRDefault="00635AF7" w:rsidP="006F25BF">
            <w:pPr>
              <w:pStyle w:val="af0"/>
              <w:ind w:firstLine="0"/>
            </w:pPr>
            <w:r w:rsidRPr="00635AF7">
              <w:rPr>
                <w:rFonts w:hint="eastAsia"/>
              </w:rPr>
              <w:t>邮箱地址：</w:t>
            </w:r>
            <w:r w:rsidR="00230E70">
              <w:rPr>
                <w:rFonts w:hint="eastAsia"/>
              </w:rPr>
              <w:t>734560698</w:t>
            </w:r>
            <w:r w:rsidRPr="00635AF7">
              <w:rPr>
                <w:rFonts w:hint="eastAsia"/>
              </w:rPr>
              <w:t>@</w:t>
            </w:r>
            <w:r w:rsidR="006F25BF">
              <w:rPr>
                <w:rFonts w:hint="eastAsia"/>
              </w:rPr>
              <w:t>qq</w:t>
            </w:r>
            <w:r w:rsidRPr="00635AF7">
              <w:rPr>
                <w:rFonts w:hint="eastAsia"/>
              </w:rPr>
              <w:t>.com</w:t>
            </w:r>
          </w:p>
        </w:tc>
      </w:tr>
    </w:tbl>
    <w:p w:rsidR="003C4EAE" w:rsidRPr="00635AF7" w:rsidRDefault="003C4EAE">
      <w:pPr>
        <w:pStyle w:val="af0"/>
        <w:ind w:firstLine="0"/>
      </w:pPr>
    </w:p>
    <w:p w:rsidR="00230E70" w:rsidRDefault="00230E70">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3C4EAE" w:rsidRDefault="00CD570E">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4、技术参数</w:t>
      </w:r>
    </w:p>
    <w:p w:rsidR="00230E70" w:rsidRDefault="00230E70">
      <w:pPr>
        <w:spacing w:line="360" w:lineRule="auto"/>
        <w:rPr>
          <w:rFonts w:ascii="仿宋_GB2312" w:eastAsia="仿宋_GB2312" w:hAnsi="宋体"/>
          <w:kern w:val="0"/>
          <w:sz w:val="24"/>
          <w:szCs w:val="20"/>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635AF7" w:rsidRDefault="00635AF7">
      <w:pPr>
        <w:jc w:val="center"/>
        <w:rPr>
          <w:rFonts w:ascii="黑体" w:eastAsia="黑体"/>
          <w:sz w:val="44"/>
          <w:szCs w:val="44"/>
        </w:rPr>
      </w:pPr>
    </w:p>
    <w:p w:rsidR="00635AF7" w:rsidRDefault="00635AF7" w:rsidP="00042419">
      <w:pPr>
        <w:rPr>
          <w:rFonts w:ascii="黑体" w:eastAsia="黑体"/>
          <w:sz w:val="44"/>
          <w:szCs w:val="44"/>
        </w:rPr>
      </w:pPr>
    </w:p>
    <w:p w:rsidR="00042419" w:rsidRDefault="00042419" w:rsidP="00042419">
      <w:pPr>
        <w:rPr>
          <w:rFonts w:ascii="黑体" w:eastAsia="黑体"/>
          <w:sz w:val="44"/>
          <w:szCs w:val="44"/>
        </w:rPr>
      </w:pPr>
    </w:p>
    <w:p w:rsidR="00635AF7" w:rsidRDefault="00635AF7" w:rsidP="00635AF7">
      <w:pPr>
        <w:rPr>
          <w:rFonts w:ascii="黑体" w:eastAsia="黑体"/>
          <w:sz w:val="44"/>
          <w:szCs w:val="44"/>
        </w:rPr>
      </w:pPr>
    </w:p>
    <w:p w:rsidR="00635AF7" w:rsidRDefault="00635AF7">
      <w:pPr>
        <w:jc w:val="center"/>
        <w:rPr>
          <w:rFonts w:ascii="黑体" w:eastAsia="黑体"/>
          <w:sz w:val="44"/>
          <w:szCs w:val="44"/>
        </w:rPr>
      </w:pPr>
    </w:p>
    <w:p w:rsidR="00635AF7" w:rsidRDefault="00635AF7">
      <w:pPr>
        <w:jc w:val="center"/>
        <w:rPr>
          <w:rFonts w:ascii="黑体" w:eastAsia="黑体"/>
          <w:sz w:val="44"/>
          <w:szCs w:val="44"/>
        </w:rPr>
      </w:pPr>
    </w:p>
    <w:p w:rsidR="00635AF7" w:rsidRDefault="00635AF7">
      <w:pPr>
        <w:jc w:val="center"/>
        <w:rPr>
          <w:rFonts w:ascii="黑体" w:eastAsia="黑体"/>
          <w:sz w:val="44"/>
          <w:szCs w:val="44"/>
        </w:rPr>
      </w:pPr>
    </w:p>
    <w:p w:rsidR="006F0741" w:rsidRDefault="006F0741" w:rsidP="006C6921">
      <w:pPr>
        <w:rPr>
          <w:rFonts w:ascii="黑体" w:eastAsia="黑体"/>
          <w:sz w:val="44"/>
          <w:szCs w:val="44"/>
        </w:rPr>
      </w:pPr>
    </w:p>
    <w:p w:rsidR="00B10E51" w:rsidRDefault="00B10E51" w:rsidP="006C6921">
      <w:pPr>
        <w:rPr>
          <w:rFonts w:ascii="黑体" w:eastAsia="黑体"/>
          <w:sz w:val="44"/>
          <w:szCs w:val="44"/>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3C4EAE" w:rsidRDefault="00705408" w:rsidP="00B10E51">
      <w:pPr>
        <w:pStyle w:val="af4"/>
      </w:pPr>
      <w:r>
        <w:rPr>
          <w:rFonts w:hint="eastAsia"/>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w:t>
      </w:r>
      <w:r w:rsidR="00635AF7" w:rsidRPr="00635AF7">
        <w:rPr>
          <w:rFonts w:hint="eastAsia"/>
          <w:sz w:val="28"/>
          <w:szCs w:val="28"/>
        </w:rPr>
        <w:t>重庆医科大学附属第二医院渝中院区污水处理站在线监测系统采购安装项目</w:t>
      </w:r>
      <w:r>
        <w:rPr>
          <w:rFonts w:hint="eastAsia"/>
          <w:sz w:val="28"/>
          <w:szCs w:val="28"/>
        </w:rPr>
        <w:t>竞争性谈判，代理人在竞争性谈判、合同谈判过程中所签署的一切文件和处理与之有关的一切事务，本人均予以承认。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635AF7" w:rsidRDefault="00635AF7">
      <w:pPr>
        <w:spacing w:line="360" w:lineRule="auto"/>
        <w:rPr>
          <w:rFonts w:ascii="仿宋_GB2312" w:eastAsia="仿宋_GB2312" w:hAnsi="宋体"/>
          <w:kern w:val="0"/>
          <w:sz w:val="24"/>
          <w:szCs w:val="2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3C4EAE" w:rsidRDefault="003C4EAE">
      <w:pPr>
        <w:ind w:right="560"/>
        <w:rPr>
          <w:rFonts w:ascii="宋体" w:hAnsi="宋体"/>
          <w:color w:val="000000"/>
          <w:sz w:val="28"/>
        </w:rPr>
      </w:pPr>
    </w:p>
    <w:p w:rsidR="003C4EAE" w:rsidRDefault="003C4EAE">
      <w:pPr>
        <w:jc w:val="right"/>
        <w:rPr>
          <w:rFonts w:ascii="宋体" w:hAnsi="宋体"/>
          <w:color w:val="000000"/>
          <w:sz w:val="28"/>
        </w:rPr>
      </w:pPr>
    </w:p>
    <w:p w:rsidR="003C4EAE" w:rsidRDefault="00705408" w:rsidP="00B10E51">
      <w:pPr>
        <w:pStyle w:val="af4"/>
      </w:pPr>
      <w:r>
        <w:rPr>
          <w:rFonts w:hint="eastAsia"/>
        </w:rPr>
        <w:t>承诺书</w:t>
      </w:r>
    </w:p>
    <w:p w:rsidR="003C4EAE" w:rsidRDefault="00705408">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3C4EAE" w:rsidRPr="004E224A" w:rsidRDefault="00635AF7" w:rsidP="00635AF7">
      <w:pPr>
        <w:autoSpaceDE w:val="0"/>
        <w:autoSpaceDN w:val="0"/>
        <w:adjustRightInd w:val="0"/>
        <w:spacing w:line="480" w:lineRule="atLeast"/>
        <w:ind w:firstLineChars="200" w:firstLine="560"/>
        <w:jc w:val="left"/>
        <w:rPr>
          <w:rFonts w:ascii="宋体" w:hAnsi="宋体"/>
          <w:color w:val="000000"/>
          <w:sz w:val="28"/>
        </w:rPr>
      </w:pPr>
      <w:r w:rsidRPr="00635AF7">
        <w:rPr>
          <w:rFonts w:hint="eastAsia"/>
          <w:sz w:val="28"/>
          <w:szCs w:val="28"/>
        </w:rPr>
        <w:t>重庆医科大学附属第二医院渝中院区污水处理站在线监测系统采购安装项目</w:t>
      </w:r>
      <w:r w:rsidR="00705408">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w:t>
      </w:r>
      <w:proofErr w:type="gramStart"/>
      <w:r w:rsidR="00705408">
        <w:rPr>
          <w:rFonts w:ascii="宋体" w:hAnsi="宋体" w:hint="eastAsia"/>
          <w:color w:val="000000"/>
          <w:sz w:val="28"/>
        </w:rPr>
        <w:t>签</w:t>
      </w:r>
      <w:r w:rsidR="00705408">
        <w:rPr>
          <w:rFonts w:ascii="宋体" w:hAnsi="宋体"/>
          <w:color w:val="000000"/>
          <w:sz w:val="28"/>
        </w:rPr>
        <w:t>定</w:t>
      </w:r>
      <w:proofErr w:type="gramEnd"/>
      <w:r w:rsidR="00705408">
        <w:rPr>
          <w:rFonts w:ascii="宋体" w:hAnsi="宋体" w:hint="eastAsia"/>
          <w:color w:val="000000"/>
          <w:sz w:val="28"/>
        </w:rPr>
        <w:t>施工合同。我公司保证本项目中标后绝不转包给挂靠公司，一旦发包人发现、查实我公司有转包、挂靠行为，我公司愿承担违约责任，并对下列事宜作再次承诺：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4、在施工过程中产生的安全责任问题由我司自行承担。</w:t>
      </w:r>
    </w:p>
    <w:p w:rsidR="003C4EAE" w:rsidRDefault="003C4EAE">
      <w:pPr>
        <w:spacing w:line="360" w:lineRule="auto"/>
        <w:ind w:left="-2" w:firstLineChars="200" w:firstLine="560"/>
        <w:rPr>
          <w:rFonts w:ascii="宋体" w:hAnsi="宋体"/>
          <w:color w:val="000000"/>
          <w:sz w:val="28"/>
        </w:rPr>
      </w:pP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3C4EAE" w:rsidRDefault="003C4EAE">
      <w:pPr>
        <w:spacing w:line="360" w:lineRule="auto"/>
        <w:ind w:firstLineChars="200" w:firstLine="560"/>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3C4EAE" w:rsidRDefault="003C4EAE">
      <w:pPr>
        <w:spacing w:line="360" w:lineRule="auto"/>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3C4EAE" w:rsidRDefault="00705408">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6C6921" w:rsidRDefault="006C6921">
      <w:pPr>
        <w:snapToGrid w:val="0"/>
        <w:spacing w:line="360" w:lineRule="auto"/>
        <w:ind w:firstLineChars="200" w:firstLine="420"/>
        <w:rPr>
          <w:kern w:val="0"/>
        </w:rPr>
      </w:pPr>
    </w:p>
    <w:p w:rsidR="00635AF7" w:rsidRDefault="00635AF7">
      <w:pPr>
        <w:spacing w:line="360" w:lineRule="auto"/>
        <w:rPr>
          <w:rFonts w:ascii="仿宋_GB2312" w:eastAsia="仿宋_GB2312" w:hAnsi="宋体"/>
          <w:kern w:val="0"/>
          <w:sz w:val="24"/>
          <w:szCs w:val="20"/>
        </w:rPr>
      </w:pPr>
    </w:p>
    <w:p w:rsidR="00A7387B" w:rsidRDefault="00A7387B">
      <w:pPr>
        <w:spacing w:line="360" w:lineRule="auto"/>
        <w:rPr>
          <w:rFonts w:ascii="仿宋_GB2312" w:eastAsia="仿宋_GB2312" w:hAnsi="宋体"/>
          <w:kern w:val="0"/>
          <w:sz w:val="24"/>
          <w:szCs w:val="2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3C4EAE" w:rsidRDefault="003C4EAE">
      <w:pPr>
        <w:snapToGrid w:val="0"/>
        <w:ind w:firstLineChars="200" w:firstLine="420"/>
        <w:rPr>
          <w:kern w:val="0"/>
        </w:rPr>
      </w:pPr>
    </w:p>
    <w:p w:rsidR="003C4EAE" w:rsidRDefault="003C4EAE" w:rsidP="006C6921">
      <w:pPr>
        <w:widowControl/>
        <w:tabs>
          <w:tab w:val="left" w:pos="720"/>
        </w:tabs>
        <w:spacing w:beforeLines="50" w:before="120" w:line="440" w:lineRule="exact"/>
        <w:rPr>
          <w:color w:val="000000"/>
          <w:kern w:val="0"/>
          <w:sz w:val="30"/>
          <w:szCs w:val="30"/>
        </w:rPr>
      </w:pPr>
    </w:p>
    <w:p w:rsidR="003C4EAE" w:rsidRDefault="00705408" w:rsidP="00B10E51">
      <w:pPr>
        <w:pStyle w:val="af4"/>
      </w:pPr>
      <w:r>
        <w:rPr>
          <w:rFonts w:hint="eastAsia"/>
        </w:rPr>
        <w:t>报价书（格式）</w:t>
      </w:r>
    </w:p>
    <w:p w:rsidR="003C4EAE" w:rsidRDefault="003C4EAE">
      <w:pPr>
        <w:pStyle w:val="af0"/>
        <w:spacing w:line="360" w:lineRule="auto"/>
        <w:ind w:firstLine="539"/>
        <w:rPr>
          <w:sz w:val="28"/>
          <w:szCs w:val="28"/>
        </w:rPr>
      </w:pPr>
    </w:p>
    <w:p w:rsidR="003C4EAE" w:rsidRDefault="00705408">
      <w:pPr>
        <w:pStyle w:val="af0"/>
        <w:spacing w:line="360" w:lineRule="auto"/>
        <w:ind w:firstLine="539"/>
        <w:rPr>
          <w:sz w:val="28"/>
          <w:szCs w:val="28"/>
        </w:rPr>
      </w:pPr>
      <w:r>
        <w:rPr>
          <w:rFonts w:hint="eastAsia"/>
          <w:sz w:val="28"/>
          <w:szCs w:val="28"/>
        </w:rPr>
        <w:t>致：重庆医科大学附属第二医院</w:t>
      </w:r>
    </w:p>
    <w:p w:rsidR="003C4EAE" w:rsidRDefault="00705408">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635AF7" w:rsidRDefault="00635AF7" w:rsidP="00635AF7">
      <w:pPr>
        <w:pStyle w:val="af0"/>
        <w:spacing w:line="360" w:lineRule="auto"/>
        <w:ind w:left="539" w:firstLine="0"/>
        <w:rPr>
          <w:sz w:val="28"/>
          <w:szCs w:val="28"/>
        </w:rPr>
      </w:pPr>
      <w:r w:rsidRPr="00635AF7">
        <w:rPr>
          <w:rFonts w:hint="eastAsia"/>
          <w:sz w:val="28"/>
          <w:szCs w:val="28"/>
        </w:rPr>
        <w:t>重庆医科大学附属第二医院渝中院区污水处理站在线监测系统采购安装项目</w:t>
      </w:r>
      <w:r w:rsidR="00705408">
        <w:rPr>
          <w:sz w:val="28"/>
          <w:szCs w:val="28"/>
        </w:rPr>
        <w:t>费用为</w:t>
      </w:r>
      <w:r w:rsidR="00705408">
        <w:rPr>
          <w:rFonts w:hint="eastAsia"/>
          <w:sz w:val="28"/>
          <w:szCs w:val="28"/>
        </w:rPr>
        <w:t>：</w:t>
      </w:r>
      <w:r w:rsidR="004E224A">
        <w:rPr>
          <w:rFonts w:hint="eastAsia"/>
          <w:sz w:val="28"/>
          <w:szCs w:val="28"/>
          <w:u w:val="single"/>
        </w:rPr>
        <w:t xml:space="preserve">  </w:t>
      </w:r>
      <w:r w:rsidR="00235A76">
        <w:rPr>
          <w:rFonts w:hint="eastAsia"/>
          <w:sz w:val="28"/>
          <w:szCs w:val="28"/>
          <w:u w:val="single"/>
        </w:rPr>
        <w:t xml:space="preserve">            </w:t>
      </w:r>
      <w:r w:rsidR="004E224A">
        <w:rPr>
          <w:rFonts w:hint="eastAsia"/>
          <w:sz w:val="28"/>
          <w:szCs w:val="28"/>
        </w:rPr>
        <w:t>元</w:t>
      </w:r>
    </w:p>
    <w:p w:rsidR="003C4EAE" w:rsidRDefault="00705408" w:rsidP="00635AF7">
      <w:pPr>
        <w:pStyle w:val="af0"/>
        <w:spacing w:line="360" w:lineRule="auto"/>
        <w:ind w:left="539" w:firstLine="0"/>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C4EAE" w:rsidRDefault="003C4EAE">
      <w:pPr>
        <w:pStyle w:val="af0"/>
        <w:spacing w:line="360" w:lineRule="auto"/>
        <w:ind w:firstLine="539"/>
        <w:rPr>
          <w:sz w:val="28"/>
          <w:szCs w:val="28"/>
        </w:rPr>
      </w:pPr>
    </w:p>
    <w:p w:rsidR="003C4EAE" w:rsidRDefault="003C4EAE">
      <w:pPr>
        <w:pStyle w:val="af0"/>
        <w:spacing w:line="360" w:lineRule="auto"/>
        <w:ind w:firstLine="539"/>
        <w:rPr>
          <w:sz w:val="30"/>
          <w:szCs w:val="30"/>
        </w:rPr>
      </w:pPr>
    </w:p>
    <w:p w:rsidR="003C4EAE" w:rsidRDefault="00705408">
      <w:pPr>
        <w:pStyle w:val="af0"/>
        <w:rPr>
          <w:sz w:val="30"/>
          <w:szCs w:val="30"/>
        </w:rPr>
      </w:pPr>
      <w:r>
        <w:rPr>
          <w:rFonts w:hint="eastAsia"/>
          <w:sz w:val="30"/>
          <w:szCs w:val="30"/>
        </w:rPr>
        <w:t>竞谈单位（盖章）：</w:t>
      </w:r>
    </w:p>
    <w:p w:rsidR="003C4EAE" w:rsidRDefault="00705408">
      <w:pPr>
        <w:pStyle w:val="af0"/>
        <w:rPr>
          <w:sz w:val="30"/>
          <w:szCs w:val="30"/>
        </w:rPr>
      </w:pPr>
      <w:r>
        <w:rPr>
          <w:rFonts w:hint="eastAsia"/>
          <w:sz w:val="30"/>
          <w:szCs w:val="30"/>
        </w:rPr>
        <w:t>法定代表人或法人授权代表（签字）：</w:t>
      </w:r>
    </w:p>
    <w:p w:rsidR="003C4EAE" w:rsidRDefault="00705408">
      <w:pPr>
        <w:pStyle w:val="af0"/>
        <w:rPr>
          <w:sz w:val="30"/>
          <w:szCs w:val="30"/>
        </w:rPr>
      </w:pPr>
      <w:r>
        <w:rPr>
          <w:rFonts w:hint="eastAsia"/>
          <w:sz w:val="30"/>
          <w:szCs w:val="30"/>
        </w:rPr>
        <w:t>时间：</w:t>
      </w:r>
    </w:p>
    <w:p w:rsidR="009F2F27" w:rsidRDefault="009F2F27">
      <w:pPr>
        <w:pStyle w:val="af0"/>
        <w:rPr>
          <w:sz w:val="30"/>
          <w:szCs w:val="30"/>
        </w:rPr>
      </w:pPr>
    </w:p>
    <w:p w:rsidR="009F2F27" w:rsidRDefault="009F2F27">
      <w:pPr>
        <w:pStyle w:val="af0"/>
        <w:rPr>
          <w:sz w:val="30"/>
          <w:szCs w:val="30"/>
        </w:rPr>
      </w:pPr>
    </w:p>
    <w:p w:rsidR="009F2F27" w:rsidRDefault="009F2F27">
      <w:pPr>
        <w:pStyle w:val="af0"/>
        <w:rPr>
          <w:sz w:val="30"/>
          <w:szCs w:val="30"/>
        </w:rPr>
      </w:pPr>
    </w:p>
    <w:p w:rsidR="009F2F27" w:rsidRDefault="009F2F27">
      <w:pPr>
        <w:pStyle w:val="af0"/>
        <w:rPr>
          <w:sz w:val="30"/>
          <w:szCs w:val="30"/>
        </w:rPr>
      </w:pPr>
    </w:p>
    <w:p w:rsidR="009F2F27" w:rsidRDefault="009F2F27">
      <w:pPr>
        <w:pStyle w:val="af0"/>
        <w:rPr>
          <w:sz w:val="30"/>
          <w:szCs w:val="30"/>
        </w:rPr>
      </w:pPr>
    </w:p>
    <w:p w:rsidR="009F2F27" w:rsidRDefault="009F2F27">
      <w:pPr>
        <w:pStyle w:val="af0"/>
        <w:rPr>
          <w:sz w:val="30"/>
          <w:szCs w:val="30"/>
        </w:rPr>
      </w:pPr>
    </w:p>
    <w:p w:rsidR="009F2F27" w:rsidRDefault="009F2F27" w:rsidP="006F0741">
      <w:pPr>
        <w:spacing w:line="360" w:lineRule="auto"/>
        <w:rPr>
          <w:rFonts w:ascii="仿宋" w:eastAsia="仿宋" w:hAnsi="仿宋"/>
          <w:b/>
          <w:sz w:val="30"/>
          <w:szCs w:val="30"/>
        </w:rPr>
      </w:pPr>
    </w:p>
    <w:p w:rsidR="006F0741" w:rsidRPr="006F0741" w:rsidRDefault="00CD570E" w:rsidP="006F0741">
      <w:pPr>
        <w:jc w:val="center"/>
        <w:rPr>
          <w:rFonts w:ascii="仿宋" w:eastAsia="仿宋" w:hAnsi="仿宋"/>
          <w:b/>
          <w:sz w:val="30"/>
          <w:szCs w:val="30"/>
        </w:rPr>
      </w:pPr>
      <w:r w:rsidRPr="00CD570E">
        <w:rPr>
          <w:rFonts w:ascii="仿宋" w:eastAsia="仿宋" w:hAnsi="仿宋" w:hint="eastAsia"/>
          <w:b/>
          <w:sz w:val="30"/>
          <w:szCs w:val="30"/>
        </w:rPr>
        <w:t>在线分析监测</w:t>
      </w:r>
      <w:r w:rsidR="006F0741">
        <w:rPr>
          <w:rFonts w:ascii="仿宋" w:eastAsia="仿宋" w:hAnsi="仿宋" w:hint="eastAsia"/>
          <w:b/>
          <w:sz w:val="30"/>
          <w:szCs w:val="30"/>
        </w:rPr>
        <w:t>系统分项</w:t>
      </w:r>
      <w:r w:rsidRPr="00CD570E">
        <w:rPr>
          <w:rFonts w:ascii="仿宋" w:eastAsia="仿宋" w:hAnsi="仿宋" w:hint="eastAsia"/>
          <w:b/>
          <w:sz w:val="30"/>
          <w:szCs w:val="30"/>
        </w:rPr>
        <w:t>报价表</w:t>
      </w:r>
    </w:p>
    <w:p w:rsidR="009F2F27" w:rsidRPr="006F0741" w:rsidRDefault="009F2F27" w:rsidP="00230E70">
      <w:pPr>
        <w:spacing w:line="360" w:lineRule="auto"/>
      </w:pPr>
    </w:p>
    <w:tbl>
      <w:tblPr>
        <w:tblpPr w:leftFromText="180" w:rightFromText="180" w:vertAnchor="text" w:tblpX="108" w:tblpY="-10"/>
        <w:tblW w:w="9339" w:type="dxa"/>
        <w:tblLayout w:type="fixed"/>
        <w:tblLook w:val="04A0" w:firstRow="1" w:lastRow="0" w:firstColumn="1" w:lastColumn="0" w:noHBand="0" w:noVBand="1"/>
      </w:tblPr>
      <w:tblGrid>
        <w:gridCol w:w="725"/>
        <w:gridCol w:w="2126"/>
        <w:gridCol w:w="720"/>
        <w:gridCol w:w="1921"/>
        <w:gridCol w:w="708"/>
        <w:gridCol w:w="709"/>
        <w:gridCol w:w="1215"/>
        <w:gridCol w:w="1215"/>
      </w:tblGrid>
      <w:tr w:rsidR="00CD570E" w:rsidRPr="00230E70" w:rsidTr="00CD570E">
        <w:trPr>
          <w:trHeight w:val="405"/>
          <w:tblHeader/>
        </w:trPr>
        <w:tc>
          <w:tcPr>
            <w:tcW w:w="725" w:type="dxa"/>
            <w:tcBorders>
              <w:top w:val="single" w:sz="4" w:space="0" w:color="auto"/>
              <w:left w:val="single" w:sz="4" w:space="0" w:color="auto"/>
              <w:bottom w:val="single" w:sz="4" w:space="0" w:color="auto"/>
              <w:right w:val="single" w:sz="4" w:space="0" w:color="auto"/>
            </w:tcBorders>
            <w:vAlign w:val="center"/>
          </w:tcPr>
          <w:p w:rsidR="00CD570E" w:rsidRPr="00230E70" w:rsidRDefault="00CD570E" w:rsidP="00CD570E">
            <w:pPr>
              <w:spacing w:line="360" w:lineRule="auto"/>
              <w:jc w:val="center"/>
            </w:pPr>
            <w:r w:rsidRPr="00230E70">
              <w:t>序号</w:t>
            </w:r>
          </w:p>
        </w:tc>
        <w:tc>
          <w:tcPr>
            <w:tcW w:w="2126"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jc w:val="center"/>
            </w:pPr>
            <w:r w:rsidRPr="00230E70">
              <w:t>名称</w:t>
            </w:r>
          </w:p>
        </w:tc>
        <w:tc>
          <w:tcPr>
            <w:tcW w:w="720"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jc w:val="center"/>
            </w:pPr>
            <w:r>
              <w:rPr>
                <w:rFonts w:hint="eastAsia"/>
              </w:rPr>
              <w:t>品牌</w:t>
            </w:r>
          </w:p>
        </w:tc>
        <w:tc>
          <w:tcPr>
            <w:tcW w:w="1921"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jc w:val="center"/>
            </w:pPr>
            <w:r>
              <w:rPr>
                <w:rFonts w:hint="eastAsia"/>
              </w:rPr>
              <w:t>规格型号</w:t>
            </w:r>
          </w:p>
        </w:tc>
        <w:tc>
          <w:tcPr>
            <w:tcW w:w="708"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jc w:val="center"/>
            </w:pPr>
            <w:r>
              <w:rPr>
                <w:rFonts w:hint="eastAsia"/>
              </w:rPr>
              <w:t>单位</w:t>
            </w:r>
          </w:p>
        </w:tc>
        <w:tc>
          <w:tcPr>
            <w:tcW w:w="709"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jc w:val="center"/>
            </w:pPr>
            <w:r>
              <w:rPr>
                <w:rFonts w:hint="eastAsia"/>
              </w:rPr>
              <w:t>数量</w:t>
            </w:r>
          </w:p>
        </w:tc>
        <w:tc>
          <w:tcPr>
            <w:tcW w:w="1215"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jc w:val="center"/>
            </w:pPr>
            <w:r>
              <w:rPr>
                <w:rFonts w:hint="eastAsia"/>
              </w:rPr>
              <w:t>单价</w:t>
            </w:r>
            <w:r w:rsidRPr="00230E70">
              <w:t>（元）</w:t>
            </w:r>
          </w:p>
        </w:tc>
        <w:tc>
          <w:tcPr>
            <w:tcW w:w="1215" w:type="dxa"/>
            <w:tcBorders>
              <w:top w:val="single" w:sz="4" w:space="0" w:color="auto"/>
              <w:left w:val="nil"/>
              <w:bottom w:val="single" w:sz="4" w:space="0" w:color="auto"/>
              <w:right w:val="single" w:sz="4" w:space="0" w:color="auto"/>
            </w:tcBorders>
          </w:tcPr>
          <w:p w:rsidR="00CD570E" w:rsidRDefault="00CD570E" w:rsidP="00CD570E">
            <w:pPr>
              <w:spacing w:line="360" w:lineRule="auto"/>
              <w:jc w:val="center"/>
            </w:pPr>
            <w:r>
              <w:rPr>
                <w:rFonts w:hint="eastAsia"/>
              </w:rPr>
              <w:t>金额（元）</w:t>
            </w:r>
          </w:p>
        </w:tc>
      </w:tr>
      <w:tr w:rsidR="00CD570E" w:rsidRPr="00230E70" w:rsidTr="00CD570E">
        <w:trPr>
          <w:trHeight w:val="405"/>
        </w:trPr>
        <w:tc>
          <w:tcPr>
            <w:tcW w:w="725" w:type="dxa"/>
            <w:tcBorders>
              <w:top w:val="single" w:sz="4" w:space="0" w:color="auto"/>
              <w:left w:val="single" w:sz="4" w:space="0" w:color="auto"/>
              <w:bottom w:val="single" w:sz="4" w:space="0" w:color="auto"/>
              <w:right w:val="single" w:sz="4" w:space="0" w:color="auto"/>
            </w:tcBorders>
            <w:vAlign w:val="center"/>
          </w:tcPr>
          <w:p w:rsidR="00CD570E" w:rsidRPr="00230E70" w:rsidRDefault="00CD570E" w:rsidP="00CD570E">
            <w:pPr>
              <w:spacing w:line="360" w:lineRule="auto"/>
              <w:jc w:val="center"/>
            </w:pPr>
            <w:r w:rsidRPr="00230E70">
              <w:t>1</w:t>
            </w:r>
          </w:p>
        </w:tc>
        <w:tc>
          <w:tcPr>
            <w:tcW w:w="2126" w:type="dxa"/>
            <w:tcBorders>
              <w:left w:val="nil"/>
              <w:bottom w:val="single" w:sz="4" w:space="0" w:color="auto"/>
              <w:right w:val="single" w:sz="4" w:space="0" w:color="auto"/>
            </w:tcBorders>
            <w:vAlign w:val="center"/>
          </w:tcPr>
          <w:p w:rsidR="00CD570E" w:rsidRPr="00230E70" w:rsidRDefault="00CD570E" w:rsidP="00CD570E">
            <w:pPr>
              <w:spacing w:line="360" w:lineRule="auto"/>
            </w:pPr>
            <w:proofErr w:type="spellStart"/>
            <w:r w:rsidRPr="00230E70">
              <w:t>COD</w:t>
            </w:r>
            <w:r w:rsidRPr="00230E70">
              <w:rPr>
                <w:vertAlign w:val="subscript"/>
              </w:rPr>
              <w:t>Cr</w:t>
            </w:r>
            <w:proofErr w:type="spellEnd"/>
            <w:r w:rsidRPr="00230E70">
              <w:t>在线分析仪</w:t>
            </w:r>
          </w:p>
        </w:tc>
        <w:tc>
          <w:tcPr>
            <w:tcW w:w="720"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921"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8"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9"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tcPr>
          <w:p w:rsidR="00CD570E" w:rsidRPr="00230E70" w:rsidRDefault="00CD570E" w:rsidP="00CD570E">
            <w:pPr>
              <w:spacing w:line="360" w:lineRule="auto"/>
            </w:pPr>
          </w:p>
        </w:tc>
      </w:tr>
      <w:tr w:rsidR="00CD570E" w:rsidRPr="00230E70" w:rsidTr="00CD570E">
        <w:trPr>
          <w:trHeight w:val="405"/>
        </w:trPr>
        <w:tc>
          <w:tcPr>
            <w:tcW w:w="725" w:type="dxa"/>
            <w:tcBorders>
              <w:top w:val="single" w:sz="4" w:space="0" w:color="auto"/>
              <w:left w:val="single" w:sz="4" w:space="0" w:color="auto"/>
              <w:bottom w:val="single" w:sz="4" w:space="0" w:color="auto"/>
              <w:right w:val="single" w:sz="4" w:space="0" w:color="auto"/>
            </w:tcBorders>
            <w:vAlign w:val="center"/>
          </w:tcPr>
          <w:p w:rsidR="00CD570E" w:rsidRPr="00230E70" w:rsidRDefault="00CD570E" w:rsidP="00CD570E">
            <w:pPr>
              <w:spacing w:line="360" w:lineRule="auto"/>
              <w:jc w:val="center"/>
            </w:pPr>
            <w:r w:rsidRPr="00230E70">
              <w:t>2</w:t>
            </w:r>
          </w:p>
        </w:tc>
        <w:tc>
          <w:tcPr>
            <w:tcW w:w="2126" w:type="dxa"/>
            <w:tcBorders>
              <w:left w:val="nil"/>
              <w:bottom w:val="single" w:sz="4" w:space="0" w:color="auto"/>
              <w:right w:val="single" w:sz="4" w:space="0" w:color="auto"/>
            </w:tcBorders>
            <w:vAlign w:val="center"/>
          </w:tcPr>
          <w:p w:rsidR="00CD570E" w:rsidRPr="00230E70" w:rsidRDefault="00CD570E" w:rsidP="00CD570E">
            <w:pPr>
              <w:spacing w:line="360" w:lineRule="auto"/>
            </w:pPr>
            <w:r w:rsidRPr="00230E70">
              <w:rPr>
                <w:rFonts w:hint="eastAsia"/>
              </w:rPr>
              <w:t>SS</w:t>
            </w:r>
            <w:r w:rsidRPr="00230E70">
              <w:t>在线分析仪</w:t>
            </w:r>
          </w:p>
        </w:tc>
        <w:tc>
          <w:tcPr>
            <w:tcW w:w="720"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921"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8"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9"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tcPr>
          <w:p w:rsidR="00CD570E" w:rsidRPr="00230E70" w:rsidRDefault="00CD570E" w:rsidP="00CD570E">
            <w:pPr>
              <w:spacing w:line="360" w:lineRule="auto"/>
            </w:pPr>
          </w:p>
        </w:tc>
      </w:tr>
      <w:tr w:rsidR="00CD570E" w:rsidRPr="00230E70" w:rsidTr="00CD570E">
        <w:trPr>
          <w:trHeight w:val="381"/>
        </w:trPr>
        <w:tc>
          <w:tcPr>
            <w:tcW w:w="725" w:type="dxa"/>
            <w:tcBorders>
              <w:top w:val="single" w:sz="4" w:space="0" w:color="auto"/>
              <w:left w:val="single" w:sz="4" w:space="0" w:color="auto"/>
              <w:bottom w:val="single" w:sz="4" w:space="0" w:color="auto"/>
              <w:right w:val="single" w:sz="4" w:space="0" w:color="auto"/>
            </w:tcBorders>
            <w:vAlign w:val="center"/>
          </w:tcPr>
          <w:p w:rsidR="00CD570E" w:rsidRPr="00230E70" w:rsidRDefault="00CD570E" w:rsidP="00CD570E">
            <w:pPr>
              <w:spacing w:line="360" w:lineRule="auto"/>
              <w:jc w:val="center"/>
            </w:pPr>
            <w:r w:rsidRPr="00230E70">
              <w:rPr>
                <w:rFonts w:hint="eastAsia"/>
              </w:rPr>
              <w:t>3</w:t>
            </w:r>
          </w:p>
        </w:tc>
        <w:tc>
          <w:tcPr>
            <w:tcW w:w="2126" w:type="dxa"/>
            <w:tcBorders>
              <w:left w:val="nil"/>
              <w:bottom w:val="single" w:sz="4" w:space="0" w:color="auto"/>
              <w:right w:val="single" w:sz="4" w:space="0" w:color="auto"/>
            </w:tcBorders>
            <w:vAlign w:val="center"/>
          </w:tcPr>
          <w:p w:rsidR="00CD570E" w:rsidRPr="00230E70" w:rsidRDefault="00CD570E" w:rsidP="00CD570E">
            <w:pPr>
              <w:spacing w:line="360" w:lineRule="auto"/>
            </w:pPr>
            <w:r w:rsidRPr="00230E70">
              <w:t>pH</w:t>
            </w:r>
            <w:r w:rsidRPr="00230E70">
              <w:t>分析仪</w:t>
            </w:r>
          </w:p>
        </w:tc>
        <w:tc>
          <w:tcPr>
            <w:tcW w:w="720"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921"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8"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9"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tcPr>
          <w:p w:rsidR="00CD570E" w:rsidRPr="00230E70" w:rsidRDefault="00CD570E" w:rsidP="00CD570E">
            <w:pPr>
              <w:spacing w:line="360" w:lineRule="auto"/>
            </w:pPr>
          </w:p>
        </w:tc>
      </w:tr>
      <w:tr w:rsidR="00CD570E" w:rsidRPr="00230E70" w:rsidTr="00CD570E">
        <w:trPr>
          <w:trHeight w:val="405"/>
        </w:trPr>
        <w:tc>
          <w:tcPr>
            <w:tcW w:w="725" w:type="dxa"/>
            <w:tcBorders>
              <w:top w:val="single" w:sz="4" w:space="0" w:color="auto"/>
              <w:left w:val="single" w:sz="4" w:space="0" w:color="auto"/>
              <w:bottom w:val="single" w:sz="4" w:space="0" w:color="auto"/>
              <w:right w:val="single" w:sz="4" w:space="0" w:color="auto"/>
            </w:tcBorders>
            <w:vAlign w:val="center"/>
          </w:tcPr>
          <w:p w:rsidR="00CD570E" w:rsidRDefault="00CD570E" w:rsidP="00CD570E">
            <w:pPr>
              <w:spacing w:line="360" w:lineRule="auto"/>
              <w:jc w:val="center"/>
            </w:pPr>
            <w:r>
              <w:rPr>
                <w:rFonts w:hint="eastAsia"/>
              </w:rPr>
              <w:t>4</w:t>
            </w:r>
          </w:p>
        </w:tc>
        <w:tc>
          <w:tcPr>
            <w:tcW w:w="2126" w:type="dxa"/>
            <w:tcBorders>
              <w:left w:val="nil"/>
              <w:bottom w:val="single" w:sz="4" w:space="0" w:color="auto"/>
              <w:right w:val="single" w:sz="4" w:space="0" w:color="auto"/>
            </w:tcBorders>
            <w:vAlign w:val="center"/>
          </w:tcPr>
          <w:p w:rsidR="00CD570E" w:rsidRPr="00230E70" w:rsidRDefault="00CD570E" w:rsidP="00CD570E">
            <w:pPr>
              <w:spacing w:line="360" w:lineRule="auto"/>
            </w:pPr>
            <w:r w:rsidRPr="00230E70">
              <w:t>数据采集传输仪</w:t>
            </w:r>
          </w:p>
        </w:tc>
        <w:tc>
          <w:tcPr>
            <w:tcW w:w="720"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921"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8"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9"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tcPr>
          <w:p w:rsidR="00CD570E" w:rsidRPr="00230E70" w:rsidRDefault="00CD570E" w:rsidP="00CD570E">
            <w:pPr>
              <w:spacing w:line="360" w:lineRule="auto"/>
            </w:pPr>
          </w:p>
        </w:tc>
      </w:tr>
      <w:tr w:rsidR="00CD570E" w:rsidRPr="00230E70" w:rsidTr="00CD570E">
        <w:trPr>
          <w:trHeight w:val="405"/>
        </w:trPr>
        <w:tc>
          <w:tcPr>
            <w:tcW w:w="725" w:type="dxa"/>
            <w:tcBorders>
              <w:top w:val="single" w:sz="4" w:space="0" w:color="auto"/>
              <w:left w:val="single" w:sz="4" w:space="0" w:color="auto"/>
              <w:bottom w:val="single" w:sz="4" w:space="0" w:color="auto"/>
              <w:right w:val="single" w:sz="4" w:space="0" w:color="auto"/>
            </w:tcBorders>
            <w:vAlign w:val="center"/>
          </w:tcPr>
          <w:p w:rsidR="00CD570E" w:rsidRPr="00230E70" w:rsidRDefault="00CD570E" w:rsidP="00CD570E">
            <w:pPr>
              <w:spacing w:line="360" w:lineRule="auto"/>
              <w:jc w:val="center"/>
            </w:pPr>
            <w:r>
              <w:t>5</w:t>
            </w:r>
          </w:p>
        </w:tc>
        <w:tc>
          <w:tcPr>
            <w:tcW w:w="2126" w:type="dxa"/>
            <w:tcBorders>
              <w:left w:val="nil"/>
              <w:bottom w:val="single" w:sz="4" w:space="0" w:color="auto"/>
              <w:right w:val="single" w:sz="4" w:space="0" w:color="auto"/>
            </w:tcBorders>
            <w:vAlign w:val="center"/>
          </w:tcPr>
          <w:p w:rsidR="00CD570E" w:rsidRPr="00230E70" w:rsidRDefault="006F0741" w:rsidP="00CD570E">
            <w:pPr>
              <w:spacing w:line="360" w:lineRule="auto"/>
            </w:pPr>
            <w:r>
              <w:rPr>
                <w:rFonts w:hint="eastAsia"/>
              </w:rPr>
              <w:t>在线分析仪耗材（不计入总报价）</w:t>
            </w:r>
          </w:p>
        </w:tc>
        <w:tc>
          <w:tcPr>
            <w:tcW w:w="720"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921"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8"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709"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vAlign w:val="center"/>
          </w:tcPr>
          <w:p w:rsidR="00CD570E" w:rsidRPr="00230E70" w:rsidRDefault="00CD570E" w:rsidP="00CD570E">
            <w:pPr>
              <w:spacing w:line="360" w:lineRule="auto"/>
            </w:pPr>
          </w:p>
        </w:tc>
        <w:tc>
          <w:tcPr>
            <w:tcW w:w="1215" w:type="dxa"/>
            <w:tcBorders>
              <w:top w:val="single" w:sz="4" w:space="0" w:color="auto"/>
              <w:left w:val="nil"/>
              <w:bottom w:val="single" w:sz="4" w:space="0" w:color="auto"/>
              <w:right w:val="single" w:sz="4" w:space="0" w:color="auto"/>
            </w:tcBorders>
          </w:tcPr>
          <w:p w:rsidR="00CD570E" w:rsidRPr="00230E70" w:rsidRDefault="00CD570E" w:rsidP="00CD570E">
            <w:pPr>
              <w:spacing w:line="360" w:lineRule="auto"/>
            </w:pPr>
          </w:p>
        </w:tc>
      </w:tr>
    </w:tbl>
    <w:p w:rsidR="006F0741" w:rsidRDefault="006F0741" w:rsidP="00A7387B">
      <w:pPr>
        <w:spacing w:line="360" w:lineRule="auto"/>
        <w:rPr>
          <w:b/>
        </w:rPr>
      </w:pPr>
    </w:p>
    <w:p w:rsidR="00A7387B" w:rsidRDefault="006F0741" w:rsidP="00A7387B">
      <w:pPr>
        <w:spacing w:line="360" w:lineRule="auto"/>
      </w:pPr>
      <w:r w:rsidRPr="006F0741">
        <w:rPr>
          <w:rFonts w:hint="eastAsia"/>
          <w:b/>
        </w:rPr>
        <w:t>注：分项内容可自行增加</w:t>
      </w:r>
      <w:r w:rsidR="00705408">
        <w:rPr>
          <w:rFonts w:hint="eastAsia"/>
        </w:rPr>
        <w:br w:type="page"/>
      </w:r>
      <w:r w:rsidR="00A7387B">
        <w:rPr>
          <w:rFonts w:hint="eastAsia"/>
        </w:rPr>
        <w:lastRenderedPageBreak/>
        <w:t>附件</w:t>
      </w:r>
      <w:r w:rsidR="00A7387B">
        <w:rPr>
          <w:rFonts w:hint="eastAsia"/>
        </w:rPr>
        <w:t>4</w:t>
      </w:r>
    </w:p>
    <w:p w:rsidR="00CD570E" w:rsidRDefault="00CD570E" w:rsidP="00A7387B">
      <w:pPr>
        <w:spacing w:line="360" w:lineRule="auto"/>
      </w:pPr>
    </w:p>
    <w:p w:rsidR="00A7387B" w:rsidRPr="00A7387B" w:rsidRDefault="00A7387B" w:rsidP="00B10E51">
      <w:pPr>
        <w:pStyle w:val="af4"/>
      </w:pPr>
      <w:r w:rsidRPr="00A7387B">
        <w:t>技术参数</w:t>
      </w:r>
    </w:p>
    <w:p w:rsidR="00A7387B" w:rsidRPr="00A7387B" w:rsidRDefault="00A7387B" w:rsidP="00A7387B">
      <w:pPr>
        <w:pStyle w:val="af3"/>
        <w:numPr>
          <w:ilvl w:val="0"/>
          <w:numId w:val="7"/>
        </w:numPr>
        <w:spacing w:line="360" w:lineRule="auto"/>
        <w:ind w:firstLineChars="0"/>
        <w:rPr>
          <w:b/>
        </w:rPr>
      </w:pPr>
      <w:r w:rsidRPr="00A7387B">
        <w:rPr>
          <w:rFonts w:hint="eastAsia"/>
          <w:b/>
        </w:rPr>
        <w:t>超声波明渠流量计</w:t>
      </w:r>
    </w:p>
    <w:p w:rsidR="00A7387B" w:rsidRPr="00A7387B" w:rsidRDefault="00A7387B" w:rsidP="00A7387B">
      <w:pPr>
        <w:spacing w:line="360" w:lineRule="auto"/>
      </w:pPr>
      <w:r w:rsidRPr="00A7387B">
        <w:rPr>
          <w:rFonts w:hint="eastAsia"/>
          <w:b/>
        </w:rPr>
        <w:t xml:space="preserve"> </w:t>
      </w:r>
      <w:r w:rsidRPr="00A7387B">
        <w:rPr>
          <w:rFonts w:hint="eastAsia"/>
        </w:rPr>
        <w:t>利旧，其他设备选型时应考虑与现有设备兼容。</w:t>
      </w:r>
    </w:p>
    <w:p w:rsidR="00A7387B" w:rsidRPr="00A7387B" w:rsidRDefault="00A7387B" w:rsidP="00A7387B">
      <w:pPr>
        <w:pStyle w:val="af3"/>
        <w:numPr>
          <w:ilvl w:val="0"/>
          <w:numId w:val="7"/>
        </w:numPr>
        <w:spacing w:line="360" w:lineRule="auto"/>
        <w:ind w:firstLineChars="0"/>
        <w:rPr>
          <w:b/>
        </w:rPr>
      </w:pPr>
      <w:r w:rsidRPr="00A7387B">
        <w:rPr>
          <w:rFonts w:hint="eastAsia"/>
          <w:b/>
        </w:rPr>
        <w:t>PH</w:t>
      </w:r>
      <w:proofErr w:type="gramStart"/>
      <w:r w:rsidRPr="00A7387B">
        <w:rPr>
          <w:rFonts w:hint="eastAsia"/>
          <w:b/>
        </w:rPr>
        <w:t>计技术</w:t>
      </w:r>
      <w:proofErr w:type="gramEnd"/>
      <w:r w:rsidRPr="00A7387B">
        <w:rPr>
          <w:rFonts w:hint="eastAsia"/>
          <w:b/>
        </w:rPr>
        <w:t>参数</w:t>
      </w:r>
    </w:p>
    <w:p w:rsidR="00A7387B" w:rsidRPr="00A7387B" w:rsidRDefault="00A7387B" w:rsidP="00A7387B">
      <w:pPr>
        <w:spacing w:line="360" w:lineRule="auto"/>
      </w:pPr>
      <w:r w:rsidRPr="00A7387B">
        <w:rPr>
          <w:rFonts w:hint="eastAsia"/>
        </w:rPr>
        <w:t>1</w:t>
      </w:r>
      <w:r w:rsidRPr="00A7387B">
        <w:rPr>
          <w:rFonts w:hint="eastAsia"/>
        </w:rPr>
        <w:t>．测量范围：</w:t>
      </w:r>
      <w:r w:rsidRPr="00A7387B">
        <w:rPr>
          <w:rFonts w:hint="eastAsia"/>
        </w:rPr>
        <w:t>PH</w:t>
      </w:r>
      <w:r w:rsidRPr="00A7387B">
        <w:rPr>
          <w:rFonts w:hint="eastAsia"/>
        </w:rPr>
        <w:t>：</w:t>
      </w:r>
      <w:r w:rsidRPr="00A7387B">
        <w:rPr>
          <w:rFonts w:hint="eastAsia"/>
        </w:rPr>
        <w:t>0-14ph</w:t>
      </w:r>
      <w:r w:rsidRPr="00A7387B">
        <w:rPr>
          <w:rFonts w:hint="eastAsia"/>
        </w:rPr>
        <w:t>；</w:t>
      </w:r>
      <w:r w:rsidRPr="00A7387B">
        <w:rPr>
          <w:rFonts w:hint="eastAsia"/>
        </w:rPr>
        <w:t>Temp</w:t>
      </w:r>
      <w:r w:rsidRPr="00A7387B">
        <w:rPr>
          <w:rFonts w:hint="eastAsia"/>
        </w:rPr>
        <w:t>：</w:t>
      </w:r>
      <w:r w:rsidRPr="00A7387B">
        <w:rPr>
          <w:rFonts w:hint="eastAsia"/>
        </w:rPr>
        <w:t>-10~130</w:t>
      </w:r>
      <w:r w:rsidRPr="00A7387B">
        <w:rPr>
          <w:rFonts w:hint="eastAsia"/>
        </w:rPr>
        <w:t>℃；</w:t>
      </w:r>
    </w:p>
    <w:p w:rsidR="00A7387B" w:rsidRPr="00A7387B" w:rsidRDefault="00A7387B" w:rsidP="00A7387B">
      <w:pPr>
        <w:spacing w:line="360" w:lineRule="auto"/>
      </w:pPr>
      <w:r w:rsidRPr="00A7387B">
        <w:rPr>
          <w:rFonts w:hint="eastAsia"/>
        </w:rPr>
        <w:t>2.</w:t>
      </w:r>
      <w:r w:rsidRPr="00A7387B">
        <w:rPr>
          <w:rFonts w:hint="eastAsia"/>
        </w:rPr>
        <w:t>分辨率：</w:t>
      </w:r>
      <w:r w:rsidRPr="00A7387B">
        <w:rPr>
          <w:rFonts w:hint="eastAsia"/>
        </w:rPr>
        <w:t>PH</w:t>
      </w:r>
      <w:r w:rsidRPr="00A7387B">
        <w:rPr>
          <w:rFonts w:hint="eastAsia"/>
        </w:rPr>
        <w:t>：</w:t>
      </w:r>
      <w:r w:rsidRPr="00A7387B">
        <w:rPr>
          <w:rFonts w:hint="eastAsia"/>
        </w:rPr>
        <w:t>0.01ph</w:t>
      </w:r>
      <w:r w:rsidRPr="00A7387B">
        <w:rPr>
          <w:rFonts w:hint="eastAsia"/>
        </w:rPr>
        <w:t>；</w:t>
      </w:r>
      <w:r w:rsidRPr="00A7387B">
        <w:rPr>
          <w:rFonts w:hint="eastAsia"/>
        </w:rPr>
        <w:t>Temp</w:t>
      </w:r>
      <w:r w:rsidRPr="00A7387B">
        <w:rPr>
          <w:rFonts w:hint="eastAsia"/>
        </w:rPr>
        <w:t>：</w:t>
      </w:r>
      <w:r w:rsidRPr="00A7387B">
        <w:rPr>
          <w:rFonts w:hint="eastAsia"/>
        </w:rPr>
        <w:t>0.5</w:t>
      </w:r>
      <w:r w:rsidRPr="00A7387B">
        <w:rPr>
          <w:rFonts w:hint="eastAsia"/>
        </w:rPr>
        <w:t>℃；</w:t>
      </w:r>
    </w:p>
    <w:p w:rsidR="00A7387B" w:rsidRPr="00A7387B" w:rsidRDefault="00A7387B" w:rsidP="00A7387B">
      <w:pPr>
        <w:spacing w:line="360" w:lineRule="auto"/>
      </w:pPr>
      <w:r w:rsidRPr="00A7387B">
        <w:rPr>
          <w:rFonts w:hint="eastAsia"/>
        </w:rPr>
        <w:t>3</w:t>
      </w:r>
      <w:r w:rsidRPr="00A7387B">
        <w:rPr>
          <w:rFonts w:hint="eastAsia"/>
        </w:rPr>
        <w:t>稳定性：≤</w:t>
      </w:r>
      <w:r w:rsidRPr="00A7387B">
        <w:rPr>
          <w:rFonts w:hint="eastAsia"/>
        </w:rPr>
        <w:t>0.02ph/24H</w:t>
      </w:r>
    </w:p>
    <w:p w:rsidR="00A7387B" w:rsidRPr="00A7387B" w:rsidRDefault="00A7387B" w:rsidP="00A7387B">
      <w:pPr>
        <w:spacing w:line="360" w:lineRule="auto"/>
      </w:pPr>
      <w:r w:rsidRPr="00A7387B">
        <w:rPr>
          <w:rFonts w:hint="eastAsia"/>
        </w:rPr>
        <w:t>4.</w:t>
      </w:r>
      <w:r w:rsidRPr="00A7387B">
        <w:rPr>
          <w:rFonts w:hint="eastAsia"/>
        </w:rPr>
        <w:t>模拟输出：两路</w:t>
      </w:r>
      <w:r w:rsidRPr="00A7387B">
        <w:rPr>
          <w:rFonts w:hint="eastAsia"/>
        </w:rPr>
        <w:t>4-20mA</w:t>
      </w:r>
      <w:r w:rsidRPr="00A7387B">
        <w:rPr>
          <w:rFonts w:hint="eastAsia"/>
        </w:rPr>
        <w:t>（可选配</w:t>
      </w:r>
      <w:r w:rsidRPr="00A7387B">
        <w:rPr>
          <w:rFonts w:hint="eastAsia"/>
        </w:rPr>
        <w:t>RS-485</w:t>
      </w:r>
      <w:r w:rsidRPr="00A7387B">
        <w:rPr>
          <w:rFonts w:hint="eastAsia"/>
        </w:rPr>
        <w:t>）；</w:t>
      </w:r>
    </w:p>
    <w:p w:rsidR="00A7387B" w:rsidRPr="00A7387B" w:rsidRDefault="00A7387B" w:rsidP="00A7387B">
      <w:pPr>
        <w:spacing w:line="360" w:lineRule="auto"/>
      </w:pPr>
      <w:r w:rsidRPr="00A7387B">
        <w:rPr>
          <w:rFonts w:hint="eastAsia"/>
        </w:rPr>
        <w:t>5.</w:t>
      </w:r>
      <w:r w:rsidRPr="00A7387B">
        <w:rPr>
          <w:rFonts w:hint="eastAsia"/>
        </w:rPr>
        <w:t>显示：背光式大型</w:t>
      </w:r>
      <w:r w:rsidRPr="00A7387B">
        <w:rPr>
          <w:rFonts w:hint="eastAsia"/>
        </w:rPr>
        <w:t>LCM</w:t>
      </w:r>
      <w:r w:rsidRPr="00A7387B">
        <w:rPr>
          <w:rFonts w:hint="eastAsia"/>
        </w:rPr>
        <w:t>显示；</w:t>
      </w:r>
    </w:p>
    <w:p w:rsidR="00A7387B" w:rsidRPr="00A7387B" w:rsidRDefault="00A7387B" w:rsidP="00A7387B">
      <w:pPr>
        <w:spacing w:line="360" w:lineRule="auto"/>
      </w:pPr>
      <w:r w:rsidRPr="00A7387B">
        <w:rPr>
          <w:rFonts w:hint="eastAsia"/>
        </w:rPr>
        <w:t>6.</w:t>
      </w:r>
      <w:r w:rsidRPr="00A7387B">
        <w:rPr>
          <w:rFonts w:hint="eastAsia"/>
        </w:rPr>
        <w:t>防护等级：</w:t>
      </w:r>
      <w:r w:rsidRPr="00A7387B">
        <w:rPr>
          <w:rFonts w:hint="eastAsia"/>
        </w:rPr>
        <w:t>IP65</w:t>
      </w:r>
      <w:r w:rsidRPr="00A7387B">
        <w:rPr>
          <w:rFonts w:hint="eastAsia"/>
        </w:rPr>
        <w:t>；</w:t>
      </w:r>
    </w:p>
    <w:p w:rsidR="00A7387B" w:rsidRPr="00A7387B" w:rsidRDefault="00A7387B" w:rsidP="00A7387B">
      <w:pPr>
        <w:spacing w:line="360" w:lineRule="auto"/>
      </w:pPr>
      <w:r w:rsidRPr="00A7387B">
        <w:rPr>
          <w:rFonts w:hint="eastAsia"/>
        </w:rPr>
        <w:t>7.</w:t>
      </w:r>
      <w:r w:rsidRPr="00A7387B">
        <w:rPr>
          <w:rFonts w:hint="eastAsia"/>
        </w:rPr>
        <w:t>安装方式：盘面安装、墙面安装、圆管挂装；</w:t>
      </w:r>
    </w:p>
    <w:p w:rsidR="00A7387B" w:rsidRPr="00A7387B" w:rsidRDefault="00A7387B" w:rsidP="00A7387B">
      <w:pPr>
        <w:numPr>
          <w:ilvl w:val="0"/>
          <w:numId w:val="7"/>
        </w:numPr>
        <w:spacing w:line="360" w:lineRule="auto"/>
        <w:rPr>
          <w:b/>
        </w:rPr>
      </w:pPr>
      <w:r w:rsidRPr="00A7387B">
        <w:rPr>
          <w:rFonts w:hint="eastAsia"/>
          <w:b/>
        </w:rPr>
        <w:t>化学需氧量（</w:t>
      </w:r>
      <w:r w:rsidRPr="00A7387B">
        <w:rPr>
          <w:rFonts w:hint="eastAsia"/>
          <w:b/>
        </w:rPr>
        <w:t>COD</w:t>
      </w:r>
      <w:r w:rsidRPr="00A7387B">
        <w:rPr>
          <w:rFonts w:hint="eastAsia"/>
          <w:b/>
        </w:rPr>
        <w:t>）在线监测</w:t>
      </w:r>
      <w:proofErr w:type="gramStart"/>
      <w:r w:rsidRPr="00A7387B">
        <w:rPr>
          <w:rFonts w:hint="eastAsia"/>
          <w:b/>
        </w:rPr>
        <w:t>仪技术</w:t>
      </w:r>
      <w:proofErr w:type="gramEnd"/>
      <w:r w:rsidRPr="00A7387B">
        <w:rPr>
          <w:rFonts w:hint="eastAsia"/>
          <w:b/>
        </w:rPr>
        <w:t>资料</w:t>
      </w:r>
    </w:p>
    <w:p w:rsidR="00A7387B" w:rsidRPr="00A7387B" w:rsidRDefault="00A7387B" w:rsidP="00A7387B">
      <w:pPr>
        <w:spacing w:line="360" w:lineRule="auto"/>
      </w:pPr>
      <w:r w:rsidRPr="00A7387B">
        <w:rPr>
          <w:rFonts w:hint="eastAsia"/>
        </w:rPr>
        <w:t>1.</w:t>
      </w:r>
      <w:r w:rsidRPr="00A7387B">
        <w:rPr>
          <w:rFonts w:hint="eastAsia"/>
        </w:rPr>
        <w:t>原理方法：符合国家环境检测标准，符合</w:t>
      </w:r>
      <w:r w:rsidRPr="00A7387B">
        <w:rPr>
          <w:rFonts w:hint="eastAsia"/>
        </w:rPr>
        <w:t>GB11914-89</w:t>
      </w:r>
      <w:r w:rsidRPr="00A7387B">
        <w:rPr>
          <w:rFonts w:hint="eastAsia"/>
        </w:rPr>
        <w:t>《水质化学需氧量的测定重铬酸钾法》和</w:t>
      </w:r>
      <w:r w:rsidRPr="00A7387B">
        <w:rPr>
          <w:rFonts w:hint="eastAsia"/>
        </w:rPr>
        <w:t>HJ/T399-2007</w:t>
      </w:r>
      <w:r w:rsidRPr="00A7387B">
        <w:rPr>
          <w:rFonts w:hint="eastAsia"/>
        </w:rPr>
        <w:t>《水质化学需氧量的测定快速消解分光光度法》等标准要求；</w:t>
      </w:r>
    </w:p>
    <w:p w:rsidR="00A7387B" w:rsidRPr="00A7387B" w:rsidRDefault="00A7387B" w:rsidP="00A7387B">
      <w:pPr>
        <w:spacing w:line="360" w:lineRule="auto"/>
      </w:pPr>
      <w:r w:rsidRPr="00A7387B">
        <w:rPr>
          <w:rFonts w:hint="eastAsia"/>
        </w:rPr>
        <w:t>2.</w:t>
      </w:r>
      <w:r w:rsidRPr="00A7387B">
        <w:rPr>
          <w:rFonts w:hint="eastAsia"/>
        </w:rPr>
        <w:t>测量范围：</w:t>
      </w:r>
      <w:r w:rsidRPr="00A7387B">
        <w:rPr>
          <w:rFonts w:hint="eastAsia"/>
        </w:rPr>
        <w:t>0</w:t>
      </w:r>
      <w:r w:rsidRPr="00A7387B">
        <w:rPr>
          <w:rFonts w:hint="eastAsia"/>
        </w:rPr>
        <w:t>～</w:t>
      </w:r>
      <w:r w:rsidRPr="00A7387B">
        <w:rPr>
          <w:rFonts w:hint="eastAsia"/>
        </w:rPr>
        <w:t>200mg/L</w:t>
      </w:r>
      <w:r w:rsidRPr="00A7387B">
        <w:rPr>
          <w:rFonts w:hint="eastAsia"/>
        </w:rPr>
        <w:t>；具体量程可以根据实际需求定制</w:t>
      </w:r>
    </w:p>
    <w:p w:rsidR="00A7387B" w:rsidRPr="00A7387B" w:rsidRDefault="00A7387B" w:rsidP="00A7387B">
      <w:pPr>
        <w:spacing w:line="360" w:lineRule="auto"/>
      </w:pPr>
      <w:r w:rsidRPr="00A7387B">
        <w:rPr>
          <w:rFonts w:hint="eastAsia"/>
        </w:rPr>
        <w:t>3.</w:t>
      </w:r>
      <w:r w:rsidRPr="00A7387B">
        <w:rPr>
          <w:rFonts w:hint="eastAsia"/>
        </w:rPr>
        <w:t>重复性：≤</w:t>
      </w:r>
      <w:r w:rsidRPr="00A7387B">
        <w:rPr>
          <w:rFonts w:hint="eastAsia"/>
        </w:rPr>
        <w:t>5%</w:t>
      </w:r>
      <w:r w:rsidRPr="00A7387B">
        <w:rPr>
          <w:rFonts w:hint="eastAsia"/>
        </w:rPr>
        <w:t>；</w:t>
      </w:r>
    </w:p>
    <w:p w:rsidR="00A7387B" w:rsidRPr="00A7387B" w:rsidRDefault="00A7387B" w:rsidP="00A7387B">
      <w:pPr>
        <w:spacing w:line="360" w:lineRule="auto"/>
      </w:pPr>
      <w:r w:rsidRPr="00A7387B">
        <w:rPr>
          <w:rFonts w:hint="eastAsia"/>
        </w:rPr>
        <w:t>4.</w:t>
      </w:r>
      <w:r w:rsidRPr="00A7387B">
        <w:rPr>
          <w:rFonts w:hint="eastAsia"/>
        </w:rPr>
        <w:t>零点漂移：±</w:t>
      </w:r>
      <w:r w:rsidRPr="00A7387B">
        <w:rPr>
          <w:rFonts w:hint="eastAsia"/>
        </w:rPr>
        <w:t>5mg/L</w:t>
      </w:r>
      <w:r w:rsidRPr="00A7387B">
        <w:rPr>
          <w:rFonts w:hint="eastAsia"/>
        </w:rPr>
        <w:t>；</w:t>
      </w:r>
    </w:p>
    <w:p w:rsidR="00A7387B" w:rsidRPr="00A7387B" w:rsidRDefault="00A7387B" w:rsidP="00A7387B">
      <w:pPr>
        <w:spacing w:line="360" w:lineRule="auto"/>
      </w:pPr>
      <w:r w:rsidRPr="00A7387B">
        <w:rPr>
          <w:rFonts w:hint="eastAsia"/>
        </w:rPr>
        <w:t>5.</w:t>
      </w:r>
      <w:r w:rsidRPr="00A7387B">
        <w:rPr>
          <w:rFonts w:hint="eastAsia"/>
        </w:rPr>
        <w:t>量程漂移：≤±</w:t>
      </w:r>
      <w:r w:rsidRPr="00A7387B">
        <w:rPr>
          <w:rFonts w:hint="eastAsia"/>
        </w:rPr>
        <w:t>10%</w:t>
      </w:r>
      <w:r w:rsidRPr="00A7387B">
        <w:rPr>
          <w:rFonts w:hint="eastAsia"/>
        </w:rPr>
        <w:t>；</w:t>
      </w:r>
    </w:p>
    <w:p w:rsidR="00A7387B" w:rsidRPr="00A7387B" w:rsidRDefault="00A7387B" w:rsidP="00A7387B">
      <w:pPr>
        <w:spacing w:line="360" w:lineRule="auto"/>
      </w:pPr>
      <w:r w:rsidRPr="00A7387B">
        <w:rPr>
          <w:rFonts w:hint="eastAsia"/>
        </w:rPr>
        <w:t>6.</w:t>
      </w:r>
      <w:r w:rsidRPr="00A7387B">
        <w:rPr>
          <w:rFonts w:hint="eastAsia"/>
        </w:rPr>
        <w:t>示值误差：±</w:t>
      </w:r>
      <w:r w:rsidRPr="00A7387B">
        <w:rPr>
          <w:rFonts w:hint="eastAsia"/>
        </w:rPr>
        <w:t>10%</w:t>
      </w:r>
      <w:r w:rsidRPr="00A7387B">
        <w:rPr>
          <w:rFonts w:hint="eastAsia"/>
        </w:rPr>
        <w:t>；</w:t>
      </w:r>
    </w:p>
    <w:p w:rsidR="00A7387B" w:rsidRPr="00A7387B" w:rsidRDefault="00A7387B" w:rsidP="00A7387B">
      <w:pPr>
        <w:spacing w:line="360" w:lineRule="auto"/>
      </w:pPr>
      <w:r w:rsidRPr="00A7387B">
        <w:rPr>
          <w:rFonts w:hint="eastAsia"/>
        </w:rPr>
        <w:t>7.</w:t>
      </w:r>
      <w:r w:rsidRPr="00A7387B">
        <w:rPr>
          <w:rFonts w:hint="eastAsia"/>
        </w:rPr>
        <w:t>记忆效应：≤</w:t>
      </w:r>
      <w:r w:rsidRPr="00A7387B">
        <w:rPr>
          <w:rFonts w:hint="eastAsia"/>
        </w:rPr>
        <w:t>5mg/L</w:t>
      </w:r>
      <w:r w:rsidRPr="00A7387B">
        <w:rPr>
          <w:rFonts w:hint="eastAsia"/>
        </w:rPr>
        <w:t>；</w:t>
      </w:r>
    </w:p>
    <w:p w:rsidR="00A7387B" w:rsidRPr="00A7387B" w:rsidRDefault="00A7387B" w:rsidP="00A7387B">
      <w:pPr>
        <w:spacing w:line="360" w:lineRule="auto"/>
      </w:pPr>
      <w:r w:rsidRPr="00A7387B">
        <w:rPr>
          <w:rFonts w:hint="eastAsia"/>
        </w:rPr>
        <w:t>8.</w:t>
      </w:r>
      <w:r w:rsidRPr="00A7387B">
        <w:rPr>
          <w:rFonts w:hint="eastAsia"/>
        </w:rPr>
        <w:t>电压干扰：±</w:t>
      </w:r>
      <w:r w:rsidRPr="00A7387B">
        <w:rPr>
          <w:rFonts w:hint="eastAsia"/>
        </w:rPr>
        <w:t>5%</w:t>
      </w:r>
      <w:r w:rsidRPr="00A7387B">
        <w:rPr>
          <w:rFonts w:hint="eastAsia"/>
        </w:rPr>
        <w:t>；</w:t>
      </w:r>
    </w:p>
    <w:p w:rsidR="00A7387B" w:rsidRPr="00A7387B" w:rsidRDefault="00A7387B" w:rsidP="00A7387B">
      <w:pPr>
        <w:spacing w:line="360" w:lineRule="auto"/>
      </w:pPr>
      <w:r w:rsidRPr="00A7387B">
        <w:rPr>
          <w:rFonts w:hint="eastAsia"/>
        </w:rPr>
        <w:t>9.</w:t>
      </w:r>
      <w:r w:rsidRPr="00A7387B">
        <w:rPr>
          <w:rFonts w:hint="eastAsia"/>
        </w:rPr>
        <w:t>环境温度试验：±</w:t>
      </w:r>
      <w:r w:rsidRPr="00A7387B">
        <w:rPr>
          <w:rFonts w:hint="eastAsia"/>
        </w:rPr>
        <w:t>5%</w:t>
      </w:r>
      <w:r w:rsidRPr="00A7387B">
        <w:rPr>
          <w:rFonts w:hint="eastAsia"/>
        </w:rPr>
        <w:t>；</w:t>
      </w:r>
    </w:p>
    <w:p w:rsidR="00A7387B" w:rsidRPr="00A7387B" w:rsidRDefault="00A7387B" w:rsidP="00A7387B">
      <w:pPr>
        <w:spacing w:line="360" w:lineRule="auto"/>
      </w:pPr>
      <w:r w:rsidRPr="00A7387B">
        <w:rPr>
          <w:rFonts w:hint="eastAsia"/>
        </w:rPr>
        <w:t>10.</w:t>
      </w:r>
      <w:r w:rsidRPr="00A7387B">
        <w:rPr>
          <w:rFonts w:hint="eastAsia"/>
        </w:rPr>
        <w:t>一致性：≤</w:t>
      </w:r>
      <w:r w:rsidRPr="00A7387B">
        <w:rPr>
          <w:rFonts w:hint="eastAsia"/>
        </w:rPr>
        <w:t>10%</w:t>
      </w:r>
    </w:p>
    <w:p w:rsidR="00A7387B" w:rsidRPr="00A7387B" w:rsidRDefault="00A7387B" w:rsidP="00A7387B">
      <w:pPr>
        <w:spacing w:line="360" w:lineRule="auto"/>
      </w:pPr>
      <w:r w:rsidRPr="00A7387B">
        <w:rPr>
          <w:rFonts w:hint="eastAsia"/>
        </w:rPr>
        <w:t>11.</w:t>
      </w:r>
      <w:r w:rsidRPr="00A7387B">
        <w:rPr>
          <w:rFonts w:hint="eastAsia"/>
        </w:rPr>
        <w:t>实际废水样品比对试验：</w:t>
      </w:r>
      <w:r w:rsidRPr="00A7387B">
        <w:rPr>
          <w:rFonts w:hint="eastAsia"/>
        </w:rPr>
        <w:t>COD</w:t>
      </w:r>
      <w:r w:rsidRPr="00A7387B">
        <w:rPr>
          <w:rFonts w:hint="eastAsia"/>
        </w:rPr>
        <w:t>≥</w:t>
      </w:r>
      <w:r w:rsidRPr="00A7387B">
        <w:rPr>
          <w:rFonts w:hint="eastAsia"/>
        </w:rPr>
        <w:t>50mg/L</w:t>
      </w:r>
      <w:r w:rsidRPr="00A7387B">
        <w:rPr>
          <w:rFonts w:hint="eastAsia"/>
        </w:rPr>
        <w:t>时，≤</w:t>
      </w:r>
      <w:r w:rsidRPr="00A7387B">
        <w:rPr>
          <w:rFonts w:hint="eastAsia"/>
        </w:rPr>
        <w:t>10%</w:t>
      </w:r>
      <w:r w:rsidRPr="00A7387B">
        <w:rPr>
          <w:rFonts w:hint="eastAsia"/>
        </w:rPr>
        <w:t>；</w:t>
      </w:r>
      <w:r w:rsidRPr="00A7387B">
        <w:rPr>
          <w:rFonts w:hint="eastAsia"/>
        </w:rPr>
        <w:t>COD</w:t>
      </w:r>
      <w:r w:rsidRPr="00A7387B">
        <w:rPr>
          <w:rFonts w:hint="eastAsia"/>
        </w:rPr>
        <w:t>＜</w:t>
      </w:r>
      <w:r w:rsidRPr="00A7387B">
        <w:rPr>
          <w:rFonts w:hint="eastAsia"/>
        </w:rPr>
        <w:t>50mg/L</w:t>
      </w:r>
      <w:r w:rsidRPr="00A7387B">
        <w:rPr>
          <w:rFonts w:hint="eastAsia"/>
        </w:rPr>
        <w:t>时，≤</w:t>
      </w:r>
      <w:r w:rsidRPr="00A7387B">
        <w:rPr>
          <w:rFonts w:hint="eastAsia"/>
        </w:rPr>
        <w:t>5mg/L</w:t>
      </w:r>
      <w:r w:rsidRPr="00A7387B">
        <w:rPr>
          <w:rFonts w:hint="eastAsia"/>
        </w:rPr>
        <w:t>；</w:t>
      </w:r>
    </w:p>
    <w:p w:rsidR="00A7387B" w:rsidRPr="00A7387B" w:rsidRDefault="00A7387B" w:rsidP="00A7387B">
      <w:pPr>
        <w:spacing w:line="360" w:lineRule="auto"/>
      </w:pPr>
      <w:r w:rsidRPr="00A7387B">
        <w:rPr>
          <w:rFonts w:hint="eastAsia"/>
        </w:rPr>
        <w:t>12.</w:t>
      </w:r>
      <w:r w:rsidRPr="00A7387B">
        <w:rPr>
          <w:rFonts w:hint="eastAsia"/>
        </w:rPr>
        <w:t>水样排空功能：仪器在分析前，自动进行水样排空，保障仪器采水为实时水样（自动</w:t>
      </w:r>
      <w:r w:rsidRPr="00A7387B">
        <w:rPr>
          <w:rFonts w:hint="eastAsia"/>
        </w:rPr>
        <w:t>/</w:t>
      </w:r>
      <w:r w:rsidRPr="00A7387B">
        <w:rPr>
          <w:rFonts w:hint="eastAsia"/>
        </w:rPr>
        <w:t>手动采样保障外围管路水样实时，水样</w:t>
      </w:r>
      <w:proofErr w:type="gramStart"/>
      <w:r w:rsidRPr="00A7387B">
        <w:rPr>
          <w:rFonts w:hint="eastAsia"/>
        </w:rPr>
        <w:t>排空保障</w:t>
      </w:r>
      <w:proofErr w:type="gramEnd"/>
      <w:r w:rsidRPr="00A7387B">
        <w:rPr>
          <w:rFonts w:hint="eastAsia"/>
        </w:rPr>
        <w:t>仪器内部管路水样实时）；（提供国家级产品质量监督检验部门出具的第三方检测报告复印件。）；</w:t>
      </w:r>
    </w:p>
    <w:p w:rsidR="00A7387B" w:rsidRPr="00A7387B" w:rsidRDefault="00A7387B" w:rsidP="00A7387B">
      <w:pPr>
        <w:spacing w:line="360" w:lineRule="auto"/>
      </w:pPr>
      <w:r w:rsidRPr="00A7387B">
        <w:rPr>
          <w:rFonts w:hint="eastAsia"/>
        </w:rPr>
        <w:t>13.</w:t>
      </w:r>
      <w:r w:rsidRPr="00A7387B">
        <w:rPr>
          <w:rFonts w:hint="eastAsia"/>
        </w:rPr>
        <w:t>废液自动分离功能：仪器对测量过程中产生的废液、清洗液、润洗液等进行自动分离，减少有毒有害的废液量；（提供国家级产品质量监督检验部门出具的第三方检测报告复印件。）</w:t>
      </w:r>
    </w:p>
    <w:p w:rsidR="00A7387B" w:rsidRPr="00A7387B" w:rsidRDefault="00A7387B" w:rsidP="00A7387B">
      <w:pPr>
        <w:spacing w:line="360" w:lineRule="auto"/>
      </w:pPr>
      <w:r w:rsidRPr="00A7387B">
        <w:rPr>
          <w:rFonts w:hint="eastAsia"/>
        </w:rPr>
        <w:t>14.</w:t>
      </w:r>
      <w:r w:rsidRPr="00A7387B">
        <w:rPr>
          <w:rFonts w:hint="eastAsia"/>
        </w:rPr>
        <w:t>自动扣除水样颜色（色度）功能：仪器计量单元根据标定校准的空白值和水样分析的本底值，自动计算扣除水样颜色（色度）的影响，提高水样在低浓度测量的精确度；（提供国家级产品质量监督检验部门出具的第三方检测报告复印件。）</w:t>
      </w:r>
    </w:p>
    <w:p w:rsidR="00A7387B" w:rsidRPr="00A7387B" w:rsidRDefault="00A7387B" w:rsidP="00A7387B">
      <w:pPr>
        <w:spacing w:line="360" w:lineRule="auto"/>
      </w:pPr>
      <w:r w:rsidRPr="00A7387B">
        <w:rPr>
          <w:rFonts w:hint="eastAsia"/>
        </w:rPr>
        <w:lastRenderedPageBreak/>
        <w:t>15.</w:t>
      </w:r>
      <w:r w:rsidRPr="00A7387B">
        <w:rPr>
          <w:rFonts w:hint="eastAsia"/>
        </w:rPr>
        <w:t>试剂余量报警：仪器具备试剂余量报警提示功能，当试剂余量低于设定阀值时提前预报警提示维护信息；（提供国家级产品质量监督检验部门出具的第三方检测报告复印件。）</w:t>
      </w:r>
    </w:p>
    <w:p w:rsidR="00A7387B" w:rsidRPr="00A7387B" w:rsidRDefault="00A7387B" w:rsidP="00A7387B">
      <w:pPr>
        <w:spacing w:line="360" w:lineRule="auto"/>
      </w:pPr>
      <w:r w:rsidRPr="00A7387B">
        <w:rPr>
          <w:rFonts w:hint="eastAsia"/>
        </w:rPr>
        <w:t>16.</w:t>
      </w:r>
      <w:r w:rsidRPr="00A7387B">
        <w:rPr>
          <w:rFonts w:hint="eastAsia"/>
        </w:rPr>
        <w:t>仪器断电保护功能和上电自检功能：仪器系统根据断电前仪器的状态，自动识别断电前正在检测的试剂及水样的分析过程，根据情况仪器自动排除和自动清洗流程，完成后直接进入自动分析待机状态；（提供国家级产品质量监督检验部门出具的第三方检测报告复印件。）</w:t>
      </w:r>
    </w:p>
    <w:p w:rsidR="00A7387B" w:rsidRPr="00A7387B" w:rsidRDefault="00A7387B" w:rsidP="00A7387B">
      <w:pPr>
        <w:spacing w:line="360" w:lineRule="auto"/>
      </w:pPr>
      <w:r w:rsidRPr="00A7387B">
        <w:rPr>
          <w:rFonts w:hint="eastAsia"/>
        </w:rPr>
        <w:t>17.</w:t>
      </w:r>
      <w:r w:rsidRPr="00A7387B">
        <w:rPr>
          <w:rFonts w:hint="eastAsia"/>
        </w:rPr>
        <w:t>数字输出：</w:t>
      </w:r>
      <w:r w:rsidRPr="00A7387B">
        <w:rPr>
          <w:rFonts w:hint="eastAsia"/>
        </w:rPr>
        <w:t>RS485</w:t>
      </w:r>
      <w:r w:rsidRPr="00A7387B">
        <w:rPr>
          <w:rFonts w:hint="eastAsia"/>
        </w:rPr>
        <w:t>接口</w:t>
      </w:r>
      <w:r w:rsidRPr="00A7387B">
        <w:rPr>
          <w:rFonts w:hint="eastAsia"/>
        </w:rPr>
        <w:t xml:space="preserve"> Modbus</w:t>
      </w:r>
      <w:r w:rsidRPr="00A7387B">
        <w:rPr>
          <w:rFonts w:hint="eastAsia"/>
        </w:rPr>
        <w:t>协议；</w:t>
      </w:r>
    </w:p>
    <w:p w:rsidR="00A7387B" w:rsidRPr="00A7387B" w:rsidRDefault="00A7387B" w:rsidP="00A7387B">
      <w:pPr>
        <w:spacing w:line="360" w:lineRule="auto"/>
        <w:rPr>
          <w:b/>
        </w:rPr>
      </w:pPr>
      <w:r w:rsidRPr="00A7387B">
        <w:rPr>
          <w:rFonts w:hint="eastAsia"/>
        </w:rPr>
        <w:t>18.</w:t>
      </w:r>
      <w:r w:rsidRPr="00A7387B">
        <w:rPr>
          <w:rFonts w:hint="eastAsia"/>
        </w:rPr>
        <w:t>模拟输出：</w:t>
      </w:r>
      <w:r w:rsidRPr="00A7387B">
        <w:rPr>
          <w:rFonts w:hint="eastAsia"/>
        </w:rPr>
        <w:t>4-20mA</w:t>
      </w:r>
      <w:r w:rsidRPr="00A7387B">
        <w:rPr>
          <w:rFonts w:hint="eastAsia"/>
        </w:rPr>
        <w:t>；</w:t>
      </w:r>
    </w:p>
    <w:p w:rsidR="00A7387B" w:rsidRPr="00A7387B" w:rsidRDefault="00A7387B" w:rsidP="00A7387B">
      <w:pPr>
        <w:numPr>
          <w:ilvl w:val="0"/>
          <w:numId w:val="7"/>
        </w:numPr>
        <w:spacing w:line="360" w:lineRule="auto"/>
        <w:rPr>
          <w:b/>
        </w:rPr>
      </w:pPr>
      <w:r w:rsidRPr="00A7387B">
        <w:rPr>
          <w:rFonts w:hint="eastAsia"/>
          <w:b/>
        </w:rPr>
        <w:t>悬浮物（</w:t>
      </w:r>
      <w:proofErr w:type="spellStart"/>
      <w:r w:rsidRPr="00A7387B">
        <w:rPr>
          <w:rFonts w:hint="eastAsia"/>
          <w:b/>
        </w:rPr>
        <w:t>ss</w:t>
      </w:r>
      <w:proofErr w:type="spellEnd"/>
      <w:r w:rsidRPr="00A7387B">
        <w:rPr>
          <w:rFonts w:hint="eastAsia"/>
          <w:b/>
        </w:rPr>
        <w:t>）技术资料</w:t>
      </w:r>
    </w:p>
    <w:p w:rsidR="00A7387B" w:rsidRPr="00A7387B" w:rsidRDefault="00A7387B" w:rsidP="00A7387B">
      <w:pPr>
        <w:spacing w:line="360" w:lineRule="auto"/>
      </w:pPr>
      <w:r w:rsidRPr="00A7387B">
        <w:rPr>
          <w:rFonts w:hint="eastAsia"/>
        </w:rPr>
        <w:t>1.</w:t>
      </w:r>
      <w:r w:rsidRPr="00A7387B">
        <w:rPr>
          <w:rFonts w:hint="eastAsia"/>
        </w:rPr>
        <w:t>工作方式：引流连续监测，间歇式自动排污；</w:t>
      </w:r>
    </w:p>
    <w:p w:rsidR="00A7387B" w:rsidRPr="00A7387B" w:rsidRDefault="00A7387B" w:rsidP="00A7387B">
      <w:pPr>
        <w:spacing w:line="360" w:lineRule="auto"/>
      </w:pPr>
      <w:r w:rsidRPr="00A7387B">
        <w:rPr>
          <w:rFonts w:hint="eastAsia"/>
        </w:rPr>
        <w:t>3.</w:t>
      </w:r>
      <w:r w:rsidRPr="00A7387B">
        <w:rPr>
          <w:rFonts w:hint="eastAsia"/>
        </w:rPr>
        <w:t>测量方式：</w:t>
      </w:r>
      <w:r w:rsidRPr="00A7387B">
        <w:rPr>
          <w:rFonts w:hint="eastAsia"/>
        </w:rPr>
        <w:t>90</w:t>
      </w:r>
      <w:r w:rsidRPr="00A7387B">
        <w:rPr>
          <w:rFonts w:hint="eastAsia"/>
        </w:rPr>
        <w:t>°散射；</w:t>
      </w:r>
    </w:p>
    <w:p w:rsidR="00A7387B" w:rsidRPr="00A7387B" w:rsidRDefault="00A7387B" w:rsidP="00A7387B">
      <w:pPr>
        <w:spacing w:line="360" w:lineRule="auto"/>
      </w:pPr>
      <w:r w:rsidRPr="00A7387B">
        <w:rPr>
          <w:rFonts w:hint="eastAsia"/>
        </w:rPr>
        <w:t>4.</w:t>
      </w:r>
      <w:r w:rsidRPr="00A7387B">
        <w:rPr>
          <w:rFonts w:hint="eastAsia"/>
        </w:rPr>
        <w:t>量程：不低于</w:t>
      </w:r>
      <w:r w:rsidRPr="00A7387B">
        <w:rPr>
          <w:rFonts w:hint="eastAsia"/>
        </w:rPr>
        <w:t>0-400NTU(</w:t>
      </w:r>
      <w:r w:rsidRPr="00A7387B">
        <w:rPr>
          <w:rFonts w:hint="eastAsia"/>
        </w:rPr>
        <w:t>可自定义</w:t>
      </w:r>
      <w:r w:rsidRPr="00A7387B">
        <w:rPr>
          <w:rFonts w:hint="eastAsia"/>
        </w:rPr>
        <w:t>)</w:t>
      </w:r>
      <w:r w:rsidRPr="00A7387B">
        <w:rPr>
          <w:rFonts w:hint="eastAsia"/>
        </w:rPr>
        <w:t>；</w:t>
      </w:r>
    </w:p>
    <w:p w:rsidR="00A7387B" w:rsidRPr="00A7387B" w:rsidRDefault="00A7387B" w:rsidP="00A7387B">
      <w:pPr>
        <w:spacing w:line="360" w:lineRule="auto"/>
      </w:pPr>
      <w:r w:rsidRPr="00A7387B">
        <w:rPr>
          <w:rFonts w:hint="eastAsia"/>
        </w:rPr>
        <w:t>5.</w:t>
      </w:r>
      <w:r w:rsidRPr="00A7387B">
        <w:rPr>
          <w:rFonts w:hint="eastAsia"/>
        </w:rPr>
        <w:t>零点漂移：≤±</w:t>
      </w:r>
      <w:r w:rsidRPr="00A7387B">
        <w:rPr>
          <w:rFonts w:hint="eastAsia"/>
        </w:rPr>
        <w:t>3%</w:t>
      </w:r>
      <w:r w:rsidRPr="00A7387B">
        <w:rPr>
          <w:rFonts w:hint="eastAsia"/>
        </w:rPr>
        <w:t>；</w:t>
      </w:r>
    </w:p>
    <w:p w:rsidR="00A7387B" w:rsidRPr="00A7387B" w:rsidRDefault="00A7387B" w:rsidP="00A7387B">
      <w:pPr>
        <w:spacing w:line="360" w:lineRule="auto"/>
      </w:pPr>
      <w:r w:rsidRPr="00A7387B">
        <w:rPr>
          <w:rFonts w:hint="eastAsia"/>
        </w:rPr>
        <w:t>6.</w:t>
      </w:r>
      <w:r w:rsidRPr="00A7387B">
        <w:rPr>
          <w:rFonts w:hint="eastAsia"/>
        </w:rPr>
        <w:t>示值误差：≤±</w:t>
      </w:r>
      <w:r w:rsidRPr="00A7387B">
        <w:rPr>
          <w:rFonts w:hint="eastAsia"/>
        </w:rPr>
        <w:t xml:space="preserve">5% </w:t>
      </w:r>
    </w:p>
    <w:p w:rsidR="00A7387B" w:rsidRPr="00A7387B" w:rsidRDefault="00A7387B" w:rsidP="00A7387B">
      <w:pPr>
        <w:spacing w:line="360" w:lineRule="auto"/>
      </w:pPr>
      <w:r w:rsidRPr="00A7387B">
        <w:rPr>
          <w:rFonts w:hint="eastAsia"/>
        </w:rPr>
        <w:t>9.</w:t>
      </w:r>
      <w:r w:rsidRPr="00A7387B">
        <w:rPr>
          <w:rFonts w:hint="eastAsia"/>
        </w:rPr>
        <w:t>数字输出：</w:t>
      </w:r>
      <w:r w:rsidRPr="00A7387B">
        <w:rPr>
          <w:rFonts w:hint="eastAsia"/>
        </w:rPr>
        <w:t>RS485 Modbus</w:t>
      </w:r>
      <w:r w:rsidRPr="00A7387B">
        <w:rPr>
          <w:rFonts w:hint="eastAsia"/>
        </w:rPr>
        <w:t>协议；</w:t>
      </w:r>
    </w:p>
    <w:p w:rsidR="00A7387B" w:rsidRPr="00A7387B" w:rsidRDefault="00A7387B" w:rsidP="00A7387B">
      <w:pPr>
        <w:spacing w:line="360" w:lineRule="auto"/>
      </w:pPr>
      <w:r w:rsidRPr="00A7387B">
        <w:rPr>
          <w:rFonts w:hint="eastAsia"/>
        </w:rPr>
        <w:t>10.</w:t>
      </w:r>
      <w:r w:rsidRPr="00A7387B">
        <w:rPr>
          <w:rFonts w:hint="eastAsia"/>
        </w:rPr>
        <w:t>模拟输出：</w:t>
      </w:r>
      <w:r w:rsidRPr="00A7387B">
        <w:rPr>
          <w:rFonts w:hint="eastAsia"/>
        </w:rPr>
        <w:t>4-20mA</w:t>
      </w:r>
      <w:r w:rsidRPr="00A7387B">
        <w:rPr>
          <w:rFonts w:hint="eastAsia"/>
        </w:rPr>
        <w:t>；</w:t>
      </w:r>
    </w:p>
    <w:p w:rsidR="00A7387B" w:rsidRPr="00A7387B" w:rsidRDefault="00A7387B" w:rsidP="00A7387B">
      <w:pPr>
        <w:spacing w:line="360" w:lineRule="auto"/>
      </w:pPr>
      <w:r w:rsidRPr="00A7387B">
        <w:rPr>
          <w:rFonts w:hint="eastAsia"/>
        </w:rPr>
        <w:t>11.</w:t>
      </w:r>
      <w:r w:rsidRPr="00A7387B">
        <w:rPr>
          <w:rFonts w:hint="eastAsia"/>
        </w:rPr>
        <w:t>存储温度：</w:t>
      </w:r>
      <w:r w:rsidRPr="00A7387B">
        <w:rPr>
          <w:rFonts w:hint="eastAsia"/>
        </w:rPr>
        <w:t>-10</w:t>
      </w:r>
      <w:r w:rsidRPr="00A7387B">
        <w:rPr>
          <w:rFonts w:hint="eastAsia"/>
        </w:rPr>
        <w:t>℃</w:t>
      </w:r>
      <w:r w:rsidRPr="00A7387B">
        <w:rPr>
          <w:rFonts w:hint="eastAsia"/>
        </w:rPr>
        <w:t xml:space="preserve"> - 60</w:t>
      </w:r>
      <w:r w:rsidRPr="00A7387B">
        <w:rPr>
          <w:rFonts w:hint="eastAsia"/>
        </w:rPr>
        <w:t>℃；</w:t>
      </w:r>
    </w:p>
    <w:p w:rsidR="00A7387B" w:rsidRPr="00A7387B" w:rsidRDefault="00A7387B" w:rsidP="00A7387B">
      <w:pPr>
        <w:spacing w:line="360" w:lineRule="auto"/>
      </w:pPr>
      <w:r w:rsidRPr="00A7387B">
        <w:rPr>
          <w:rFonts w:hint="eastAsia"/>
        </w:rPr>
        <w:t>12.</w:t>
      </w:r>
      <w:r w:rsidRPr="00A7387B">
        <w:rPr>
          <w:rFonts w:hint="eastAsia"/>
        </w:rPr>
        <w:t>工作温度：</w:t>
      </w:r>
      <w:r w:rsidRPr="00A7387B">
        <w:rPr>
          <w:rFonts w:hint="eastAsia"/>
        </w:rPr>
        <w:t>0</w:t>
      </w:r>
      <w:r w:rsidRPr="00A7387B">
        <w:rPr>
          <w:rFonts w:hint="eastAsia"/>
        </w:rPr>
        <w:t>℃</w:t>
      </w:r>
      <w:r w:rsidRPr="00A7387B">
        <w:rPr>
          <w:rFonts w:hint="eastAsia"/>
        </w:rPr>
        <w:t xml:space="preserve"> - 50</w:t>
      </w:r>
      <w:r w:rsidRPr="00A7387B">
        <w:rPr>
          <w:rFonts w:hint="eastAsia"/>
        </w:rPr>
        <w:t>℃；</w:t>
      </w:r>
    </w:p>
    <w:p w:rsidR="00A7387B" w:rsidRPr="00A7387B" w:rsidRDefault="00A7387B" w:rsidP="00A7387B">
      <w:pPr>
        <w:numPr>
          <w:ilvl w:val="0"/>
          <w:numId w:val="7"/>
        </w:numPr>
        <w:spacing w:line="360" w:lineRule="auto"/>
        <w:rPr>
          <w:b/>
        </w:rPr>
      </w:pPr>
      <w:r w:rsidRPr="00A7387B">
        <w:rPr>
          <w:rFonts w:hint="eastAsia"/>
          <w:b/>
        </w:rPr>
        <w:t>数据采集传输仪</w:t>
      </w:r>
    </w:p>
    <w:p w:rsidR="00A7387B" w:rsidRPr="00A7387B" w:rsidRDefault="00A7387B" w:rsidP="00A7387B">
      <w:pPr>
        <w:spacing w:line="360" w:lineRule="auto"/>
      </w:pPr>
      <w:r w:rsidRPr="00A7387B">
        <w:rPr>
          <w:rFonts w:hint="eastAsia"/>
        </w:rPr>
        <w:t>1</w:t>
      </w:r>
      <w:r w:rsidRPr="00A7387B">
        <w:rPr>
          <w:rFonts w:hint="eastAsia"/>
        </w:rPr>
        <w:t>、应用环境技术参数</w:t>
      </w:r>
      <w:r w:rsidRPr="00A7387B">
        <w:rPr>
          <w:rFonts w:hint="eastAsia"/>
        </w:rPr>
        <w:br/>
        <w:t xml:space="preserve">Ø </w:t>
      </w:r>
      <w:r w:rsidRPr="00A7387B">
        <w:rPr>
          <w:rFonts w:hint="eastAsia"/>
        </w:rPr>
        <w:t>电源：</w:t>
      </w:r>
      <w:r w:rsidRPr="00A7387B">
        <w:rPr>
          <w:rFonts w:hint="eastAsia"/>
        </w:rPr>
        <w:t>AC 220V</w:t>
      </w:r>
      <w:r w:rsidRPr="00A7387B">
        <w:rPr>
          <w:rFonts w:hint="eastAsia"/>
        </w:rPr>
        <w:t>±</w:t>
      </w:r>
      <w:r w:rsidRPr="00A7387B">
        <w:rPr>
          <w:rFonts w:hint="eastAsia"/>
        </w:rPr>
        <w:t xml:space="preserve">15%   </w:t>
      </w:r>
      <w:r w:rsidRPr="00A7387B">
        <w:rPr>
          <w:rFonts w:hint="eastAsia"/>
        </w:rPr>
        <w:t>频率：</w:t>
      </w:r>
      <w:r w:rsidRPr="00A7387B">
        <w:rPr>
          <w:rFonts w:hint="eastAsia"/>
        </w:rPr>
        <w:t>50Hz</w:t>
      </w:r>
      <w:r w:rsidRPr="00A7387B">
        <w:rPr>
          <w:rFonts w:hint="eastAsia"/>
        </w:rPr>
        <w:t>；</w:t>
      </w:r>
      <w:r w:rsidRPr="00A7387B">
        <w:rPr>
          <w:rFonts w:hint="eastAsia"/>
        </w:rPr>
        <w:br/>
        <w:t xml:space="preserve">Ø </w:t>
      </w:r>
      <w:r w:rsidRPr="00A7387B">
        <w:rPr>
          <w:rFonts w:hint="eastAsia"/>
        </w:rPr>
        <w:t>功率：</w:t>
      </w:r>
      <w:r w:rsidRPr="00A7387B">
        <w:rPr>
          <w:rFonts w:hint="eastAsia"/>
        </w:rPr>
        <w:t>&lt;10W</w:t>
      </w:r>
      <w:r w:rsidRPr="00A7387B">
        <w:rPr>
          <w:rFonts w:hint="eastAsia"/>
        </w:rPr>
        <w:t>；</w:t>
      </w:r>
      <w:r w:rsidRPr="00A7387B">
        <w:rPr>
          <w:rFonts w:hint="eastAsia"/>
        </w:rPr>
        <w:br/>
        <w:t xml:space="preserve">Ø </w:t>
      </w:r>
      <w:r w:rsidRPr="00A7387B">
        <w:rPr>
          <w:rFonts w:hint="eastAsia"/>
        </w:rPr>
        <w:t>温度：</w:t>
      </w:r>
      <w:r w:rsidRPr="00A7387B">
        <w:rPr>
          <w:rFonts w:hint="eastAsia"/>
        </w:rPr>
        <w:t>-10~60</w:t>
      </w:r>
      <w:r w:rsidRPr="00A7387B">
        <w:rPr>
          <w:rFonts w:hint="eastAsia"/>
        </w:rPr>
        <w:t>℃；</w:t>
      </w:r>
      <w:r w:rsidRPr="00A7387B">
        <w:rPr>
          <w:rFonts w:hint="eastAsia"/>
        </w:rPr>
        <w:br/>
        <w:t xml:space="preserve">Ø </w:t>
      </w:r>
      <w:r w:rsidRPr="00A7387B">
        <w:rPr>
          <w:rFonts w:hint="eastAsia"/>
        </w:rPr>
        <w:t>相对湿度：</w:t>
      </w:r>
      <w:r w:rsidRPr="00A7387B">
        <w:rPr>
          <w:rFonts w:hint="eastAsia"/>
        </w:rPr>
        <w:t>&lt;98%</w:t>
      </w:r>
      <w:r w:rsidRPr="00A7387B">
        <w:rPr>
          <w:rFonts w:hint="eastAsia"/>
        </w:rPr>
        <w:t>无凝结；</w:t>
      </w:r>
    </w:p>
    <w:p w:rsidR="00A7387B" w:rsidRPr="00A7387B" w:rsidRDefault="00A7387B" w:rsidP="00A7387B">
      <w:pPr>
        <w:spacing w:line="360" w:lineRule="auto"/>
      </w:pPr>
      <w:r w:rsidRPr="00A7387B">
        <w:rPr>
          <w:rFonts w:hint="eastAsia"/>
        </w:rPr>
        <w:t xml:space="preserve">Ø </w:t>
      </w:r>
      <w:r w:rsidRPr="00A7387B">
        <w:rPr>
          <w:rFonts w:hint="eastAsia"/>
        </w:rPr>
        <w:t>电磁兼容：符合</w:t>
      </w:r>
      <w:r w:rsidRPr="00A7387B">
        <w:rPr>
          <w:rFonts w:hint="eastAsia"/>
        </w:rPr>
        <w:t>IEC</w:t>
      </w:r>
      <w:r w:rsidRPr="00A7387B">
        <w:rPr>
          <w:rFonts w:hint="eastAsia"/>
        </w:rPr>
        <w:t>三级标准；</w:t>
      </w:r>
      <w:r w:rsidRPr="00A7387B">
        <w:rPr>
          <w:rFonts w:hint="eastAsia"/>
        </w:rPr>
        <w:br/>
        <w:t>2</w:t>
      </w:r>
      <w:r w:rsidRPr="00A7387B">
        <w:rPr>
          <w:rFonts w:hint="eastAsia"/>
        </w:rPr>
        <w:t>、数据联网与传输技术</w:t>
      </w:r>
      <w:bookmarkStart w:id="0" w:name="_GoBack"/>
      <w:bookmarkEnd w:id="0"/>
      <w:r w:rsidRPr="00A7387B">
        <w:rPr>
          <w:rFonts w:hint="eastAsia"/>
        </w:rPr>
        <w:t>参数</w:t>
      </w:r>
      <w:r w:rsidRPr="00A7387B">
        <w:rPr>
          <w:rFonts w:hint="eastAsia"/>
        </w:rPr>
        <w:br/>
        <w:t xml:space="preserve">Ø </w:t>
      </w:r>
      <w:r w:rsidRPr="00A7387B">
        <w:rPr>
          <w:rFonts w:hint="eastAsia"/>
        </w:rPr>
        <w:t>可同时与</w:t>
      </w:r>
      <w:r w:rsidRPr="00A7387B">
        <w:rPr>
          <w:rFonts w:hint="eastAsia"/>
        </w:rPr>
        <w:t>4</w:t>
      </w:r>
      <w:r w:rsidRPr="00A7387B">
        <w:rPr>
          <w:rFonts w:hint="eastAsia"/>
        </w:rPr>
        <w:t>个监控中心联网通讯，联网方式可选择无线</w:t>
      </w:r>
      <w:r w:rsidRPr="00A7387B">
        <w:rPr>
          <w:rFonts w:hint="eastAsia"/>
        </w:rPr>
        <w:t>(GPRS</w:t>
      </w:r>
      <w:r w:rsidRPr="00A7387B">
        <w:rPr>
          <w:rFonts w:hint="eastAsia"/>
        </w:rPr>
        <w:t>、</w:t>
      </w:r>
      <w:r w:rsidRPr="00A7387B">
        <w:rPr>
          <w:rFonts w:hint="eastAsia"/>
        </w:rPr>
        <w:t>CDMA</w:t>
      </w:r>
      <w:r w:rsidRPr="00A7387B">
        <w:rPr>
          <w:rFonts w:hint="eastAsia"/>
        </w:rPr>
        <w:t>、</w:t>
      </w:r>
      <w:r w:rsidRPr="00A7387B">
        <w:rPr>
          <w:rFonts w:hint="eastAsia"/>
        </w:rPr>
        <w:t>EVDO</w:t>
      </w:r>
      <w:r w:rsidRPr="00A7387B">
        <w:rPr>
          <w:rFonts w:hint="eastAsia"/>
        </w:rPr>
        <w:t>等</w:t>
      </w:r>
      <w:r w:rsidRPr="00A7387B">
        <w:rPr>
          <w:rFonts w:hint="eastAsia"/>
        </w:rPr>
        <w:t>)</w:t>
      </w:r>
      <w:r w:rsidRPr="00A7387B">
        <w:rPr>
          <w:rFonts w:hint="eastAsia"/>
        </w:rPr>
        <w:t>、</w:t>
      </w:r>
      <w:r w:rsidRPr="00A7387B">
        <w:rPr>
          <w:rFonts w:hint="eastAsia"/>
        </w:rPr>
        <w:t>ADSL</w:t>
      </w:r>
      <w:r w:rsidRPr="00A7387B">
        <w:rPr>
          <w:rFonts w:hint="eastAsia"/>
        </w:rPr>
        <w:t>、局域网等；</w:t>
      </w:r>
      <w:r w:rsidRPr="00A7387B">
        <w:rPr>
          <w:rFonts w:hint="eastAsia"/>
        </w:rPr>
        <w:br/>
        <w:t xml:space="preserve">Ø </w:t>
      </w:r>
      <w:r w:rsidRPr="00A7387B">
        <w:rPr>
          <w:rFonts w:hint="eastAsia"/>
        </w:rPr>
        <w:t>通信协议：符合《污染源在线自动监控（监测）数据采集传输标准》（</w:t>
      </w:r>
      <w:r w:rsidRPr="00A7387B">
        <w:rPr>
          <w:rFonts w:hint="eastAsia"/>
        </w:rPr>
        <w:t>HJ212-2017</w:t>
      </w:r>
      <w:r w:rsidRPr="00A7387B">
        <w:rPr>
          <w:rFonts w:hint="eastAsia"/>
        </w:rPr>
        <w:t>）的要求；</w:t>
      </w:r>
      <w:r w:rsidRPr="00A7387B">
        <w:rPr>
          <w:rFonts w:hint="eastAsia"/>
          <w:b/>
        </w:rPr>
        <w:t>支持第三方上位机通信协议</w:t>
      </w:r>
      <w:r w:rsidRPr="00A7387B">
        <w:rPr>
          <w:rFonts w:hint="eastAsia"/>
        </w:rPr>
        <w:t>；</w:t>
      </w:r>
      <w:r w:rsidRPr="00A7387B">
        <w:rPr>
          <w:rFonts w:hint="eastAsia"/>
          <w:b/>
        </w:rPr>
        <w:t>无偿开放通信协议；</w:t>
      </w:r>
      <w:r w:rsidRPr="00A7387B">
        <w:rPr>
          <w:rFonts w:hint="eastAsia"/>
          <w:b/>
        </w:rPr>
        <w:br/>
      </w:r>
      <w:r w:rsidRPr="00A7387B">
        <w:rPr>
          <w:rFonts w:hint="eastAsia"/>
        </w:rPr>
        <w:t>3</w:t>
      </w:r>
      <w:r w:rsidRPr="00A7387B">
        <w:rPr>
          <w:rFonts w:hint="eastAsia"/>
        </w:rPr>
        <w:t>、数据采集与控制接口技术参数</w:t>
      </w:r>
      <w:r w:rsidRPr="00A7387B">
        <w:rPr>
          <w:rFonts w:hint="eastAsia"/>
        </w:rPr>
        <w:br/>
        <w:t>Ø 4</w:t>
      </w:r>
      <w:r w:rsidRPr="00A7387B">
        <w:rPr>
          <w:rFonts w:hint="eastAsia"/>
        </w:rPr>
        <w:t>路光电隔离</w:t>
      </w:r>
      <w:r w:rsidRPr="00A7387B">
        <w:rPr>
          <w:rFonts w:hint="eastAsia"/>
        </w:rPr>
        <w:t>RS232</w:t>
      </w:r>
      <w:r w:rsidRPr="00A7387B">
        <w:rPr>
          <w:rFonts w:hint="eastAsia"/>
        </w:rPr>
        <w:t>通道；</w:t>
      </w:r>
      <w:r w:rsidRPr="00A7387B">
        <w:rPr>
          <w:rFonts w:hint="eastAsia"/>
        </w:rPr>
        <w:br/>
        <w:t>Ø 1</w:t>
      </w:r>
      <w:r w:rsidRPr="00A7387B">
        <w:rPr>
          <w:rFonts w:hint="eastAsia"/>
        </w:rPr>
        <w:t>路光电隔离</w:t>
      </w:r>
      <w:r w:rsidRPr="00A7387B">
        <w:rPr>
          <w:rFonts w:hint="eastAsia"/>
        </w:rPr>
        <w:t>RS485</w:t>
      </w:r>
      <w:r w:rsidRPr="00A7387B">
        <w:rPr>
          <w:rFonts w:hint="eastAsia"/>
        </w:rPr>
        <w:t>通道，防雷保护；</w:t>
      </w:r>
      <w:r w:rsidRPr="00A7387B">
        <w:rPr>
          <w:rFonts w:hint="eastAsia"/>
        </w:rPr>
        <w:br/>
        <w:t>Ø 16</w:t>
      </w:r>
      <w:r w:rsidRPr="00A7387B">
        <w:rPr>
          <w:rFonts w:hint="eastAsia"/>
        </w:rPr>
        <w:t>路模拟量输入通道，精度</w:t>
      </w:r>
      <w:r w:rsidRPr="00A7387B">
        <w:rPr>
          <w:rFonts w:hint="eastAsia"/>
        </w:rPr>
        <w:t>16</w:t>
      </w:r>
      <w:r w:rsidRPr="00A7387B">
        <w:rPr>
          <w:rFonts w:hint="eastAsia"/>
        </w:rPr>
        <w:t>位；</w:t>
      </w:r>
      <w:r w:rsidRPr="00A7387B">
        <w:rPr>
          <w:rFonts w:hint="eastAsia"/>
        </w:rPr>
        <w:br/>
        <w:t>Ø 8</w:t>
      </w:r>
      <w:r w:rsidRPr="00A7387B">
        <w:rPr>
          <w:rFonts w:hint="eastAsia"/>
        </w:rPr>
        <w:t>路开关量输入通道；</w:t>
      </w:r>
      <w:r w:rsidRPr="00A7387B">
        <w:rPr>
          <w:rFonts w:hint="eastAsia"/>
        </w:rPr>
        <w:br/>
        <w:t>Ø 8</w:t>
      </w:r>
      <w:r w:rsidRPr="00A7387B">
        <w:rPr>
          <w:rFonts w:hint="eastAsia"/>
        </w:rPr>
        <w:t>路开关量输出通道；</w:t>
      </w:r>
      <w:r w:rsidRPr="00A7387B">
        <w:rPr>
          <w:rFonts w:hint="eastAsia"/>
        </w:rPr>
        <w:br/>
      </w:r>
      <w:r w:rsidRPr="00A7387B">
        <w:rPr>
          <w:rFonts w:hint="eastAsia"/>
        </w:rPr>
        <w:lastRenderedPageBreak/>
        <w:t>4</w:t>
      </w:r>
      <w:r w:rsidRPr="00A7387B">
        <w:rPr>
          <w:rFonts w:hint="eastAsia"/>
        </w:rPr>
        <w:t>、数据存储技术参数</w:t>
      </w:r>
      <w:r w:rsidRPr="00A7387B">
        <w:rPr>
          <w:rFonts w:hint="eastAsia"/>
        </w:rPr>
        <w:br/>
        <w:t xml:space="preserve">Ø </w:t>
      </w:r>
      <w:r w:rsidRPr="00A7387B">
        <w:rPr>
          <w:rFonts w:hint="eastAsia"/>
        </w:rPr>
        <w:t>内置</w:t>
      </w:r>
      <w:r w:rsidRPr="00A7387B">
        <w:rPr>
          <w:rFonts w:hint="eastAsia"/>
        </w:rPr>
        <w:t>Flash</w:t>
      </w:r>
      <w:r w:rsidRPr="00A7387B">
        <w:rPr>
          <w:rFonts w:hint="eastAsia"/>
        </w:rPr>
        <w:t>能够可靠保存</w:t>
      </w:r>
      <w:r w:rsidRPr="00A7387B">
        <w:rPr>
          <w:rFonts w:hint="eastAsia"/>
        </w:rPr>
        <w:t>12</w:t>
      </w:r>
      <w:r w:rsidRPr="00A7387B">
        <w:rPr>
          <w:rFonts w:hint="eastAsia"/>
        </w:rPr>
        <w:t>个月的历史数据；</w:t>
      </w:r>
      <w:r w:rsidRPr="00A7387B">
        <w:rPr>
          <w:rFonts w:hint="eastAsia"/>
        </w:rPr>
        <w:br/>
        <w:t xml:space="preserve">Ø </w:t>
      </w:r>
      <w:r w:rsidRPr="00A7387B">
        <w:rPr>
          <w:rFonts w:hint="eastAsia"/>
        </w:rPr>
        <w:t>可扩展</w:t>
      </w:r>
      <w:r w:rsidRPr="00A7387B">
        <w:rPr>
          <w:rFonts w:hint="eastAsia"/>
        </w:rPr>
        <w:t>4~32G SD</w:t>
      </w:r>
      <w:r w:rsidRPr="00A7387B">
        <w:rPr>
          <w:rFonts w:hint="eastAsia"/>
        </w:rPr>
        <w:t>卡，存储海量数据（选配）；</w:t>
      </w:r>
      <w:r w:rsidRPr="00A7387B">
        <w:rPr>
          <w:rFonts w:hint="eastAsia"/>
        </w:rPr>
        <w:br/>
        <w:t xml:space="preserve">Ø </w:t>
      </w:r>
      <w:r w:rsidRPr="00A7387B">
        <w:rPr>
          <w:rFonts w:hint="eastAsia"/>
        </w:rPr>
        <w:t>可保证分钟、小时、</w:t>
      </w:r>
      <w:proofErr w:type="gramStart"/>
      <w:r w:rsidRPr="00A7387B">
        <w:rPr>
          <w:rFonts w:hint="eastAsia"/>
        </w:rPr>
        <w:t>日数据</w:t>
      </w:r>
      <w:proofErr w:type="gramEnd"/>
      <w:r w:rsidRPr="00A7387B">
        <w:rPr>
          <w:rFonts w:hint="eastAsia"/>
        </w:rPr>
        <w:t>的完整性；</w:t>
      </w:r>
      <w:r w:rsidRPr="00A7387B">
        <w:rPr>
          <w:rFonts w:hint="eastAsia"/>
        </w:rPr>
        <w:br/>
        <w:t xml:space="preserve">Ø </w:t>
      </w:r>
      <w:r w:rsidRPr="00A7387B">
        <w:rPr>
          <w:rFonts w:hint="eastAsia"/>
        </w:rPr>
        <w:t>掉电后数据不丢失；</w:t>
      </w:r>
      <w:r w:rsidRPr="00A7387B">
        <w:rPr>
          <w:rFonts w:hint="eastAsia"/>
        </w:rPr>
        <w:br/>
        <w:t>5</w:t>
      </w:r>
      <w:r w:rsidRPr="00A7387B">
        <w:rPr>
          <w:rFonts w:hint="eastAsia"/>
        </w:rPr>
        <w:t>、其他参数</w:t>
      </w:r>
      <w:r w:rsidRPr="00A7387B">
        <w:rPr>
          <w:rFonts w:hint="eastAsia"/>
        </w:rPr>
        <w:br/>
        <w:t xml:space="preserve">Ø </w:t>
      </w:r>
      <w:r w:rsidRPr="00A7387B">
        <w:rPr>
          <w:rFonts w:hint="eastAsia"/>
        </w:rPr>
        <w:t>显示：触摸屏；</w:t>
      </w:r>
      <w:r w:rsidRPr="00A7387B">
        <w:rPr>
          <w:rFonts w:hint="eastAsia"/>
        </w:rPr>
        <w:br/>
        <w:t xml:space="preserve">Ø </w:t>
      </w:r>
      <w:r w:rsidRPr="00A7387B">
        <w:rPr>
          <w:rFonts w:hint="eastAsia"/>
        </w:rPr>
        <w:t>节能：自动屏保；</w:t>
      </w:r>
      <w:r w:rsidRPr="00A7387B">
        <w:rPr>
          <w:rFonts w:hint="eastAsia"/>
        </w:rPr>
        <w:br/>
        <w:t xml:space="preserve">Ø </w:t>
      </w:r>
      <w:r w:rsidRPr="00A7387B">
        <w:rPr>
          <w:rFonts w:hint="eastAsia"/>
        </w:rPr>
        <w:t>看门狗：内置软、硬件看门</w:t>
      </w:r>
      <w:proofErr w:type="gramStart"/>
      <w:r w:rsidRPr="00A7387B">
        <w:rPr>
          <w:rFonts w:hint="eastAsia"/>
        </w:rPr>
        <w:t>狗同时</w:t>
      </w:r>
      <w:proofErr w:type="gramEnd"/>
      <w:r w:rsidRPr="00A7387B">
        <w:rPr>
          <w:rFonts w:hint="eastAsia"/>
        </w:rPr>
        <w:t>看守系统运行；</w:t>
      </w:r>
      <w:r w:rsidRPr="00A7387B">
        <w:rPr>
          <w:rFonts w:hint="eastAsia"/>
        </w:rPr>
        <w:br/>
      </w:r>
    </w:p>
    <w:p w:rsidR="003C4EAE" w:rsidRPr="00A7387B" w:rsidRDefault="003C4EAE" w:rsidP="00230E70">
      <w:pPr>
        <w:spacing w:line="360" w:lineRule="auto"/>
        <w:sectPr w:rsidR="003C4EAE" w:rsidRPr="00A7387B">
          <w:footerReference w:type="default" r:id="rId16"/>
          <w:type w:val="continuous"/>
          <w:pgSz w:w="11907" w:h="16840"/>
          <w:pgMar w:top="1134" w:right="1134" w:bottom="1134" w:left="1440" w:header="851" w:footer="992" w:gutter="0"/>
          <w:cols w:space="425"/>
          <w:docGrid w:linePitch="312"/>
        </w:sectPr>
      </w:pPr>
    </w:p>
    <w:p w:rsidR="003C4EAE" w:rsidRDefault="003C4EAE">
      <w:pPr>
        <w:rPr>
          <w:kern w:val="0"/>
        </w:rPr>
      </w:pPr>
    </w:p>
    <w:sectPr w:rsidR="003C4EAE" w:rsidSect="003C4EAE">
      <w:footerReference w:type="default" r:id="rId17"/>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C7" w:rsidRDefault="005836C7" w:rsidP="003C4EAE">
      <w:r>
        <w:separator/>
      </w:r>
    </w:p>
  </w:endnote>
  <w:endnote w:type="continuationSeparator" w:id="0">
    <w:p w:rsidR="005836C7" w:rsidRDefault="005836C7" w:rsidP="003C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彩虹小标宋">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ind w:right="360"/>
      <w:jc w:val="center"/>
    </w:pPr>
    <w:r>
      <w:rPr>
        <w:rStyle w:val="ad"/>
      </w:rPr>
      <w:fldChar w:fldCharType="begin"/>
    </w:r>
    <w:r w:rsidR="00705408">
      <w:rPr>
        <w:rStyle w:val="ad"/>
      </w:rPr>
      <w:instrText xml:space="preserve"> PAGE </w:instrText>
    </w:r>
    <w:r>
      <w:rPr>
        <w:rStyle w:val="ad"/>
      </w:rPr>
      <w:fldChar w:fldCharType="separate"/>
    </w:r>
    <w:r w:rsidR="00705408">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705408">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jc w:val="center"/>
    </w:pPr>
    <w:r>
      <w:rPr>
        <w:rStyle w:val="ad"/>
      </w:rPr>
      <w:fldChar w:fldCharType="begin"/>
    </w:r>
    <w:r w:rsidR="00705408">
      <w:rPr>
        <w:rStyle w:val="ad"/>
      </w:rPr>
      <w:instrText xml:space="preserve"> PAGE </w:instrText>
    </w:r>
    <w:r>
      <w:rPr>
        <w:rStyle w:val="ad"/>
      </w:rPr>
      <w:fldChar w:fldCharType="separate"/>
    </w:r>
    <w:r w:rsidR="00C43E1E">
      <w:rPr>
        <w:rStyle w:val="ad"/>
        <w:noProof/>
      </w:rPr>
      <w:t>10</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jc w:val="center"/>
    </w:pPr>
    <w:r>
      <w:rPr>
        <w:rStyle w:val="ad"/>
      </w:rPr>
      <w:fldChar w:fldCharType="begin"/>
    </w:r>
    <w:r w:rsidR="00705408">
      <w:rPr>
        <w:rStyle w:val="ad"/>
      </w:rPr>
      <w:instrText xml:space="preserve"> PAGE </w:instrText>
    </w:r>
    <w:r>
      <w:rPr>
        <w:rStyle w:val="ad"/>
      </w:rPr>
      <w:fldChar w:fldCharType="separate"/>
    </w:r>
    <w:r w:rsidR="00705408">
      <w:rPr>
        <w:rStyle w:val="ad"/>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C7" w:rsidRDefault="005836C7" w:rsidP="003C4EAE">
      <w:r>
        <w:separator/>
      </w:r>
    </w:p>
  </w:footnote>
  <w:footnote w:type="continuationSeparator" w:id="0">
    <w:p w:rsidR="005836C7" w:rsidRDefault="005836C7" w:rsidP="003C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b"/>
      <w:framePr w:wrap="around" w:vAnchor="text" w:hAnchor="margin" w:xAlign="right" w:y="1"/>
      <w:rPr>
        <w:rStyle w:val="ad"/>
      </w:rPr>
    </w:pPr>
    <w:r>
      <w:fldChar w:fldCharType="begin"/>
    </w:r>
    <w:r w:rsidR="00705408">
      <w:rPr>
        <w:rStyle w:val="ad"/>
      </w:rPr>
      <w:instrText xml:space="preserve">PAGE  </w:instrText>
    </w:r>
    <w:r>
      <w:fldChar w:fldCharType="end"/>
    </w:r>
  </w:p>
  <w:p w:rsidR="003C4EAE" w:rsidRDefault="003C4EA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19348B6"/>
    <w:multiLevelType w:val="hybridMultilevel"/>
    <w:tmpl w:val="06E84D8A"/>
    <w:lvl w:ilvl="0" w:tplc="8A22BEA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952BDB"/>
    <w:multiLevelType w:val="hybridMultilevel"/>
    <w:tmpl w:val="B7AE14D0"/>
    <w:lvl w:ilvl="0" w:tplc="5E1266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6">
    <w:nsid w:val="5E1D3A65"/>
    <w:multiLevelType w:val="hybridMultilevel"/>
    <w:tmpl w:val="FB36FF9C"/>
    <w:lvl w:ilvl="0" w:tplc="90D6D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2A930C2"/>
    <w:multiLevelType w:val="hybridMultilevel"/>
    <w:tmpl w:val="A81234D8"/>
    <w:lvl w:ilvl="0" w:tplc="F8F8D206">
      <w:start w:val="1"/>
      <w:numFmt w:val="japaneseCounting"/>
      <w:lvlText w:val="（%1）"/>
      <w:lvlJc w:val="left"/>
      <w:pPr>
        <w:ind w:left="960" w:hanging="960"/>
      </w:pPr>
      <w:rPr>
        <w:rFonts w:ascii="黑体" w:eastAsia="黑体" w:hAnsi="黑体" w:cs="Times New Roman" w:hint="default"/>
        <w:b w:val="0"/>
        <w:color w:val="auto"/>
        <w:sz w:val="3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5"/>
  </w:num>
  <w:num w:numId="4">
    <w:abstractNumId w:val="1"/>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EAE"/>
    <w:rsid w:val="00025B3B"/>
    <w:rsid w:val="00042419"/>
    <w:rsid w:val="00067482"/>
    <w:rsid w:val="000A7015"/>
    <w:rsid w:val="000B1778"/>
    <w:rsid w:val="00217584"/>
    <w:rsid w:val="00227766"/>
    <w:rsid w:val="00230E70"/>
    <w:rsid w:val="00235A76"/>
    <w:rsid w:val="002410BC"/>
    <w:rsid w:val="002B330A"/>
    <w:rsid w:val="002B4329"/>
    <w:rsid w:val="002C2039"/>
    <w:rsid w:val="003422EF"/>
    <w:rsid w:val="00362D5F"/>
    <w:rsid w:val="0036459F"/>
    <w:rsid w:val="003C4EAE"/>
    <w:rsid w:val="004E224A"/>
    <w:rsid w:val="00510E9E"/>
    <w:rsid w:val="005836C7"/>
    <w:rsid w:val="005B4A08"/>
    <w:rsid w:val="00623E9F"/>
    <w:rsid w:val="00631F0E"/>
    <w:rsid w:val="00635AF7"/>
    <w:rsid w:val="006C6921"/>
    <w:rsid w:val="006F0741"/>
    <w:rsid w:val="006F25BF"/>
    <w:rsid w:val="00705408"/>
    <w:rsid w:val="007512E2"/>
    <w:rsid w:val="00792400"/>
    <w:rsid w:val="00815EF4"/>
    <w:rsid w:val="0082013D"/>
    <w:rsid w:val="008407C0"/>
    <w:rsid w:val="00883720"/>
    <w:rsid w:val="008F1E8D"/>
    <w:rsid w:val="0093214A"/>
    <w:rsid w:val="009F2F27"/>
    <w:rsid w:val="00A074E3"/>
    <w:rsid w:val="00A7387B"/>
    <w:rsid w:val="00AF7579"/>
    <w:rsid w:val="00B10E51"/>
    <w:rsid w:val="00B262BF"/>
    <w:rsid w:val="00C43E1E"/>
    <w:rsid w:val="00C502FE"/>
    <w:rsid w:val="00CD570E"/>
    <w:rsid w:val="00CF1091"/>
    <w:rsid w:val="00D52F7D"/>
    <w:rsid w:val="00D577EF"/>
    <w:rsid w:val="00D64BFA"/>
    <w:rsid w:val="00DF7854"/>
    <w:rsid w:val="00EC7171"/>
    <w:rsid w:val="00F9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0"/>
    <w:rsid w:val="003C4EAE"/>
    <w:pPr>
      <w:tabs>
        <w:tab w:val="center" w:pos="4153"/>
        <w:tab w:val="right" w:pos="8306"/>
      </w:tabs>
      <w:snapToGrid w:val="0"/>
      <w:jc w:val="left"/>
    </w:pPr>
    <w:rPr>
      <w:sz w:val="18"/>
      <w:szCs w:val="18"/>
    </w:rPr>
  </w:style>
  <w:style w:type="paragraph" w:styleId="ab">
    <w:name w:val="header"/>
    <w:basedOn w:val="a"/>
    <w:link w:val="Char1"/>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qFormat/>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1">
    <w:name w:val="页眉 Char"/>
    <w:basedOn w:val="a0"/>
    <w:link w:val="ab"/>
    <w:rsid w:val="003C4EAE"/>
    <w:rPr>
      <w:rFonts w:eastAsia="宋体"/>
      <w:kern w:val="2"/>
      <w:sz w:val="18"/>
      <w:szCs w:val="18"/>
      <w:lang w:val="en-US" w:eastAsia="zh-CN" w:bidi="ar-SA"/>
    </w:rPr>
  </w:style>
  <w:style w:type="character" w:customStyle="1" w:styleId="Char0">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
    <w:name w:val="日期 Char"/>
    <w:link w:val="a8"/>
    <w:rsid w:val="003C4EAE"/>
    <w:rPr>
      <w:rFonts w:eastAsia="宋体"/>
      <w:kern w:val="2"/>
      <w:sz w:val="24"/>
      <w:lang w:val="en-US" w:eastAsia="zh-CN" w:bidi="ar-SA"/>
    </w:rPr>
  </w:style>
  <w:style w:type="character" w:customStyle="1" w:styleId="Char3">
    <w:name w:val="小 Char"/>
    <w:rsid w:val="003C4EAE"/>
    <w:rPr>
      <w:rFonts w:ascii="宋体" w:eastAsia="宋体" w:hAnsi="Courier New" w:cs="Times New Roman"/>
      <w:kern w:val="2"/>
      <w:sz w:val="21"/>
      <w:lang w:val="en-US" w:eastAsia="zh-CN" w:bidi="ar-SA"/>
    </w:rPr>
  </w:style>
  <w:style w:type="paragraph" w:styleId="af3">
    <w:name w:val="List Paragraph"/>
    <w:basedOn w:val="a"/>
    <w:uiPriority w:val="34"/>
    <w:qFormat/>
    <w:rsid w:val="00A7387B"/>
    <w:pPr>
      <w:ind w:firstLineChars="200" w:firstLine="420"/>
    </w:pPr>
    <w:rPr>
      <w:rFonts w:ascii="Calibri" w:hAnsi="Calibri"/>
      <w:szCs w:val="22"/>
    </w:rPr>
  </w:style>
  <w:style w:type="paragraph" w:styleId="af4">
    <w:name w:val="Subtitle"/>
    <w:basedOn w:val="a"/>
    <w:next w:val="a"/>
    <w:link w:val="Char4"/>
    <w:uiPriority w:val="11"/>
    <w:qFormat/>
    <w:rsid w:val="00B10E51"/>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f4"/>
    <w:uiPriority w:val="11"/>
    <w:rsid w:val="00B10E51"/>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1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2817B-47E0-41E2-91CC-9C18B9FF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678</Words>
  <Characters>3871</Characters>
  <Application>Microsoft Office Word</Application>
  <DocSecurity>0</DocSecurity>
  <Lines>32</Lines>
  <Paragraphs>9</Paragraphs>
  <ScaleCrop>false</ScaleCrop>
  <Company>China</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32</cp:revision>
  <cp:lastPrinted>2015-07-16T01:13:00Z</cp:lastPrinted>
  <dcterms:created xsi:type="dcterms:W3CDTF">2019-01-16T05:19:00Z</dcterms:created>
  <dcterms:modified xsi:type="dcterms:W3CDTF">2020-11-24T08:33:00Z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