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34ED0" w:rsidRP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一、设计范围</w:t>
      </w:r>
    </w:p>
    <w:p w:rsidR="00F34ED0" w:rsidRP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1</w:t>
      </w:r>
      <w:r w:rsidRPr="00F34ED0">
        <w:rPr>
          <w:rFonts w:hint="eastAsia"/>
          <w:b/>
          <w:sz w:val="32"/>
          <w:szCs w:val="32"/>
        </w:rPr>
        <w:t>、负一层：建筑面积</w:t>
      </w:r>
      <w:r w:rsidRPr="00F34ED0">
        <w:rPr>
          <w:rFonts w:hint="eastAsia"/>
          <w:b/>
          <w:sz w:val="32"/>
          <w:szCs w:val="32"/>
        </w:rPr>
        <w:t>1187m2</w:t>
      </w:r>
      <w:r w:rsidRPr="00F34ED0">
        <w:rPr>
          <w:rFonts w:hint="eastAsia"/>
          <w:b/>
          <w:sz w:val="32"/>
          <w:szCs w:val="32"/>
        </w:rPr>
        <w:t>。</w:t>
      </w:r>
    </w:p>
    <w:p w:rsidR="00F34ED0" w:rsidRP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主要为核医学科检查区的诊室、恒温恒湿区域（</w:t>
      </w:r>
      <w:r w:rsidRPr="00F34ED0">
        <w:rPr>
          <w:rFonts w:hint="eastAsia"/>
          <w:b/>
          <w:sz w:val="32"/>
          <w:szCs w:val="32"/>
        </w:rPr>
        <w:t>PET CT</w:t>
      </w:r>
      <w:r w:rsidRPr="00F34ED0">
        <w:rPr>
          <w:rFonts w:hint="eastAsia"/>
          <w:b/>
          <w:sz w:val="32"/>
          <w:szCs w:val="32"/>
        </w:rPr>
        <w:t>扫描间、</w:t>
      </w:r>
      <w:r w:rsidRPr="00F34ED0">
        <w:rPr>
          <w:rFonts w:hint="eastAsia"/>
          <w:b/>
          <w:sz w:val="32"/>
          <w:szCs w:val="32"/>
        </w:rPr>
        <w:t xml:space="preserve">PET MR </w:t>
      </w:r>
      <w:r w:rsidRPr="00F34ED0">
        <w:rPr>
          <w:rFonts w:hint="eastAsia"/>
          <w:b/>
          <w:sz w:val="32"/>
          <w:szCs w:val="32"/>
        </w:rPr>
        <w:t>扫描间）、</w:t>
      </w:r>
      <w:r w:rsidRPr="00F34ED0">
        <w:rPr>
          <w:rFonts w:hint="eastAsia"/>
          <w:b/>
          <w:sz w:val="32"/>
          <w:szCs w:val="32"/>
        </w:rPr>
        <w:t>SPECT/CT</w:t>
      </w:r>
      <w:r w:rsidRPr="00F34ED0">
        <w:rPr>
          <w:rFonts w:hint="eastAsia"/>
          <w:b/>
          <w:sz w:val="32"/>
          <w:szCs w:val="32"/>
        </w:rPr>
        <w:t>机房、设备间、药物质控室、药物合成室、热室、洁净室区域（合成分装室、灭菌间）、阅片室等。</w:t>
      </w:r>
    </w:p>
    <w:p w:rsidR="00F34ED0" w:rsidRP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2</w:t>
      </w:r>
      <w:r w:rsidRPr="00F34ED0">
        <w:rPr>
          <w:rFonts w:hint="eastAsia"/>
          <w:b/>
          <w:sz w:val="32"/>
          <w:szCs w:val="32"/>
        </w:rPr>
        <w:t>、二层：建筑面积</w:t>
      </w:r>
      <w:r w:rsidRPr="00F34ED0">
        <w:rPr>
          <w:rFonts w:hint="eastAsia"/>
          <w:b/>
          <w:sz w:val="32"/>
          <w:szCs w:val="32"/>
        </w:rPr>
        <w:t>758m2</w:t>
      </w:r>
      <w:r w:rsidRPr="00F34ED0">
        <w:rPr>
          <w:rFonts w:hint="eastAsia"/>
          <w:b/>
          <w:sz w:val="32"/>
          <w:szCs w:val="32"/>
        </w:rPr>
        <w:t>。</w:t>
      </w:r>
    </w:p>
    <w:p w:rsidR="00F34ED0" w:rsidRP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主要为住院</w:t>
      </w:r>
      <w:proofErr w:type="gramStart"/>
      <w:r w:rsidRPr="00F34ED0">
        <w:rPr>
          <w:rFonts w:hint="eastAsia"/>
          <w:b/>
          <w:sz w:val="32"/>
          <w:szCs w:val="32"/>
        </w:rPr>
        <w:t>治疗区</w:t>
      </w:r>
      <w:proofErr w:type="gramEnd"/>
      <w:r w:rsidRPr="00F34ED0">
        <w:rPr>
          <w:rFonts w:hint="eastAsia"/>
          <w:b/>
          <w:sz w:val="32"/>
          <w:szCs w:val="32"/>
        </w:rPr>
        <w:t>的办公区、护士站、分装质控室、核素病房等。</w:t>
      </w:r>
    </w:p>
    <w:p w:rsidR="00F34ED0" w:rsidRP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3</w:t>
      </w:r>
      <w:r w:rsidRPr="00F34ED0">
        <w:rPr>
          <w:rFonts w:hint="eastAsia"/>
          <w:b/>
          <w:sz w:val="32"/>
          <w:szCs w:val="32"/>
        </w:rPr>
        <w:t>、衰变池。</w:t>
      </w:r>
    </w:p>
    <w:p w:rsidR="00F34ED0" w:rsidRDefault="00F34ED0" w:rsidP="00F34ED0">
      <w:pPr>
        <w:jc w:val="left"/>
        <w:rPr>
          <w:b/>
          <w:sz w:val="32"/>
          <w:szCs w:val="32"/>
        </w:rPr>
      </w:pPr>
      <w:r w:rsidRPr="00F34ED0">
        <w:rPr>
          <w:rFonts w:hint="eastAsia"/>
          <w:b/>
          <w:sz w:val="32"/>
          <w:szCs w:val="32"/>
        </w:rPr>
        <w:t>二、设计内容包含结构、建筑、装饰、机电等专业。</w:t>
      </w:r>
    </w:p>
    <w:p w:rsidR="00F34ED0" w:rsidRDefault="00F34ED0" w:rsidP="00F5624E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房间具体布置要求</w:t>
      </w:r>
    </w:p>
    <w:p w:rsidR="006913EB" w:rsidRDefault="006913EB" w:rsidP="00F5624E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（一）需布置的房间。</w:t>
      </w:r>
    </w:p>
    <w:p w:rsidR="006913EB" w:rsidRDefault="006913EB" w:rsidP="00F5624E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1.</w:t>
      </w:r>
      <w:r>
        <w:rPr>
          <w:rFonts w:hint="eastAsia"/>
          <w:b/>
          <w:sz w:val="32"/>
          <w:szCs w:val="32"/>
        </w:rPr>
        <w:t>负一楼影像中心。</w:t>
      </w:r>
    </w:p>
    <w:p w:rsidR="004C345A" w:rsidRDefault="00CF1F95" w:rsidP="00F5624E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预约登记室、</w:t>
      </w:r>
      <w:r w:rsidR="00ED1973">
        <w:rPr>
          <w:rFonts w:hint="eastAsia"/>
          <w:b/>
          <w:sz w:val="32"/>
          <w:szCs w:val="32"/>
        </w:rPr>
        <w:t>1</w:t>
      </w:r>
      <w:r w:rsidR="00ED1973">
        <w:rPr>
          <w:rFonts w:hint="eastAsia"/>
          <w:b/>
          <w:sz w:val="32"/>
          <w:szCs w:val="32"/>
        </w:rPr>
        <w:t>台</w:t>
      </w:r>
      <w:r w:rsidR="004C345A">
        <w:rPr>
          <w:rFonts w:hint="eastAsia"/>
          <w:b/>
          <w:sz w:val="32"/>
          <w:szCs w:val="32"/>
        </w:rPr>
        <w:t>SPECT/CT</w:t>
      </w:r>
      <w:r w:rsidR="006913EB">
        <w:rPr>
          <w:rFonts w:hint="eastAsia"/>
          <w:b/>
          <w:sz w:val="32"/>
          <w:szCs w:val="32"/>
        </w:rPr>
        <w:t>机房、</w:t>
      </w:r>
      <w:r w:rsidR="00ED1973">
        <w:rPr>
          <w:rFonts w:hint="eastAsia"/>
          <w:b/>
          <w:sz w:val="32"/>
          <w:szCs w:val="32"/>
        </w:rPr>
        <w:t>2</w:t>
      </w:r>
      <w:r w:rsidR="00ED1973">
        <w:rPr>
          <w:rFonts w:hint="eastAsia"/>
          <w:b/>
          <w:sz w:val="32"/>
          <w:szCs w:val="32"/>
        </w:rPr>
        <w:t>台</w:t>
      </w:r>
      <w:r w:rsidR="004C345A">
        <w:rPr>
          <w:rFonts w:hint="eastAsia"/>
          <w:b/>
          <w:sz w:val="32"/>
          <w:szCs w:val="32"/>
        </w:rPr>
        <w:t>PET/CT</w:t>
      </w:r>
      <w:r w:rsidR="004C345A">
        <w:rPr>
          <w:rFonts w:hint="eastAsia"/>
          <w:b/>
          <w:sz w:val="32"/>
          <w:szCs w:val="32"/>
        </w:rPr>
        <w:t>机房、</w:t>
      </w:r>
      <w:r w:rsidR="00ED1973">
        <w:rPr>
          <w:rFonts w:hint="eastAsia"/>
          <w:b/>
          <w:sz w:val="32"/>
          <w:szCs w:val="32"/>
        </w:rPr>
        <w:t>1</w:t>
      </w:r>
      <w:r w:rsidR="00ED1973">
        <w:rPr>
          <w:rFonts w:hint="eastAsia"/>
          <w:b/>
          <w:sz w:val="32"/>
          <w:szCs w:val="32"/>
        </w:rPr>
        <w:t>台</w:t>
      </w:r>
      <w:r w:rsidR="00ED1973">
        <w:rPr>
          <w:rFonts w:hint="eastAsia"/>
          <w:b/>
          <w:sz w:val="32"/>
          <w:szCs w:val="32"/>
        </w:rPr>
        <w:t>PET/MR</w:t>
      </w:r>
      <w:r w:rsidR="00ED1973">
        <w:rPr>
          <w:rFonts w:hint="eastAsia"/>
          <w:b/>
          <w:sz w:val="32"/>
          <w:szCs w:val="32"/>
        </w:rPr>
        <w:t>机房、</w:t>
      </w:r>
      <w:r w:rsidR="004C345A">
        <w:rPr>
          <w:rFonts w:hint="eastAsia"/>
          <w:b/>
          <w:sz w:val="32"/>
          <w:szCs w:val="32"/>
        </w:rPr>
        <w:t>骨密度机房、给药前候诊室、</w:t>
      </w:r>
      <w:r w:rsidR="00A15C66">
        <w:rPr>
          <w:rFonts w:hint="eastAsia"/>
          <w:b/>
          <w:sz w:val="32"/>
          <w:szCs w:val="32"/>
        </w:rPr>
        <w:t>SPECT/CT</w:t>
      </w:r>
      <w:r w:rsidR="004C345A">
        <w:rPr>
          <w:rFonts w:hint="eastAsia"/>
          <w:b/>
          <w:sz w:val="32"/>
          <w:szCs w:val="32"/>
        </w:rPr>
        <w:t>给药后候诊室、</w:t>
      </w:r>
      <w:r w:rsidR="00A15C66">
        <w:rPr>
          <w:rFonts w:hint="eastAsia"/>
          <w:b/>
          <w:sz w:val="32"/>
          <w:szCs w:val="32"/>
        </w:rPr>
        <w:t>PET/CT</w:t>
      </w:r>
      <w:r w:rsidR="00A15C66">
        <w:rPr>
          <w:rFonts w:hint="eastAsia"/>
          <w:b/>
          <w:sz w:val="32"/>
          <w:szCs w:val="32"/>
        </w:rPr>
        <w:t>给药后候诊室</w:t>
      </w:r>
      <w:r w:rsidR="00F34ED0">
        <w:rPr>
          <w:rFonts w:hint="eastAsia"/>
          <w:b/>
          <w:sz w:val="32"/>
          <w:szCs w:val="32"/>
        </w:rPr>
        <w:t>、</w:t>
      </w:r>
      <w:r w:rsidR="004C345A">
        <w:rPr>
          <w:rFonts w:hint="eastAsia"/>
          <w:b/>
          <w:sz w:val="32"/>
          <w:szCs w:val="32"/>
        </w:rPr>
        <w:t>SPECT/CT</w:t>
      </w:r>
      <w:r w:rsidR="004C345A">
        <w:rPr>
          <w:rFonts w:hint="eastAsia"/>
          <w:b/>
          <w:sz w:val="32"/>
          <w:szCs w:val="32"/>
        </w:rPr>
        <w:t>注射室、</w:t>
      </w:r>
      <w:r w:rsidR="004C345A">
        <w:rPr>
          <w:rFonts w:hint="eastAsia"/>
          <w:b/>
          <w:sz w:val="32"/>
          <w:szCs w:val="32"/>
        </w:rPr>
        <w:t>PET/CT</w:t>
      </w:r>
      <w:r w:rsidR="004C345A">
        <w:rPr>
          <w:rFonts w:hint="eastAsia"/>
          <w:b/>
          <w:sz w:val="32"/>
          <w:szCs w:val="32"/>
        </w:rPr>
        <w:t>注射室、</w:t>
      </w:r>
      <w:r w:rsidR="004C345A">
        <w:rPr>
          <w:rFonts w:hint="eastAsia"/>
          <w:b/>
          <w:sz w:val="32"/>
          <w:szCs w:val="32"/>
        </w:rPr>
        <w:t>SPECT/CT</w:t>
      </w:r>
      <w:r w:rsidR="004C345A">
        <w:rPr>
          <w:rFonts w:hint="eastAsia"/>
          <w:b/>
          <w:sz w:val="32"/>
          <w:szCs w:val="32"/>
        </w:rPr>
        <w:t>操作室和设备间、</w:t>
      </w:r>
      <w:r w:rsidR="004C345A">
        <w:rPr>
          <w:rFonts w:hint="eastAsia"/>
          <w:b/>
          <w:sz w:val="32"/>
          <w:szCs w:val="32"/>
        </w:rPr>
        <w:t>PET/CT</w:t>
      </w:r>
      <w:r w:rsidR="004C345A">
        <w:rPr>
          <w:rFonts w:hint="eastAsia"/>
          <w:b/>
          <w:sz w:val="32"/>
          <w:szCs w:val="32"/>
        </w:rPr>
        <w:t>操作室和设备间、</w:t>
      </w:r>
      <w:r>
        <w:rPr>
          <w:rFonts w:hint="eastAsia"/>
          <w:b/>
          <w:sz w:val="32"/>
          <w:szCs w:val="32"/>
        </w:rPr>
        <w:t>PET/CT</w:t>
      </w:r>
      <w:r>
        <w:rPr>
          <w:rFonts w:hint="eastAsia"/>
          <w:b/>
          <w:sz w:val="32"/>
          <w:szCs w:val="32"/>
        </w:rPr>
        <w:t>热室、</w:t>
      </w:r>
      <w:r w:rsidR="004C345A">
        <w:rPr>
          <w:rFonts w:hint="eastAsia"/>
          <w:b/>
          <w:sz w:val="32"/>
          <w:szCs w:val="32"/>
        </w:rPr>
        <w:t>阅片室、资料室、仓库、男更衣室、女更衣室、病人专用卫生间、</w:t>
      </w:r>
      <w:r w:rsidR="00BE2268">
        <w:rPr>
          <w:rFonts w:hint="eastAsia"/>
          <w:b/>
          <w:sz w:val="32"/>
          <w:szCs w:val="32"/>
        </w:rPr>
        <w:t>活性室、储源室、放射性废物间、踏</w:t>
      </w:r>
      <w:proofErr w:type="gramStart"/>
      <w:r w:rsidR="00BE2268">
        <w:rPr>
          <w:rFonts w:hint="eastAsia"/>
          <w:b/>
          <w:sz w:val="32"/>
          <w:szCs w:val="32"/>
        </w:rPr>
        <w:t>车负合</w:t>
      </w:r>
      <w:proofErr w:type="gramEnd"/>
      <w:r w:rsidR="00BE2268">
        <w:rPr>
          <w:rFonts w:hint="eastAsia"/>
          <w:b/>
          <w:sz w:val="32"/>
          <w:szCs w:val="32"/>
        </w:rPr>
        <w:t>室、抢救室、淋浴室、</w:t>
      </w:r>
      <w:r w:rsidR="004C345A">
        <w:rPr>
          <w:rFonts w:hint="eastAsia"/>
          <w:b/>
          <w:sz w:val="32"/>
          <w:szCs w:val="32"/>
        </w:rPr>
        <w:t>医护卫生间、医生值班室</w:t>
      </w:r>
      <w:r w:rsidR="00C93BF8">
        <w:rPr>
          <w:rFonts w:hint="eastAsia"/>
          <w:b/>
          <w:sz w:val="32"/>
          <w:szCs w:val="32"/>
        </w:rPr>
        <w:t>。</w:t>
      </w:r>
      <w:r w:rsidR="005E7BC8">
        <w:rPr>
          <w:rFonts w:hint="eastAsia"/>
          <w:b/>
          <w:sz w:val="32"/>
          <w:szCs w:val="32"/>
        </w:rPr>
        <w:t>负荷试验室、抢救室</w:t>
      </w:r>
      <w:r w:rsidR="00ED1973">
        <w:rPr>
          <w:rFonts w:hint="eastAsia"/>
          <w:b/>
          <w:sz w:val="32"/>
          <w:szCs w:val="32"/>
        </w:rPr>
        <w:t>、</w:t>
      </w:r>
      <w:r>
        <w:rPr>
          <w:rFonts w:hint="eastAsia"/>
          <w:b/>
          <w:sz w:val="32"/>
          <w:szCs w:val="32"/>
        </w:rPr>
        <w:t>如有剩余面积</w:t>
      </w:r>
      <w:proofErr w:type="gramStart"/>
      <w:r>
        <w:rPr>
          <w:rFonts w:hint="eastAsia"/>
          <w:b/>
          <w:sz w:val="32"/>
          <w:szCs w:val="32"/>
        </w:rPr>
        <w:t>留药物合成室</w:t>
      </w:r>
      <w:proofErr w:type="gramEnd"/>
      <w:r>
        <w:rPr>
          <w:rFonts w:hint="eastAsia"/>
          <w:b/>
          <w:sz w:val="32"/>
          <w:szCs w:val="32"/>
        </w:rPr>
        <w:t>50</w:t>
      </w:r>
      <w:r>
        <w:rPr>
          <w:rFonts w:hint="eastAsia"/>
          <w:b/>
          <w:sz w:val="32"/>
          <w:szCs w:val="32"/>
        </w:rPr>
        <w:t>平，药物</w:t>
      </w:r>
      <w:proofErr w:type="gramStart"/>
      <w:r>
        <w:rPr>
          <w:rFonts w:hint="eastAsia"/>
          <w:b/>
          <w:sz w:val="32"/>
          <w:szCs w:val="32"/>
        </w:rPr>
        <w:t>研</w:t>
      </w:r>
      <w:r>
        <w:rPr>
          <w:rFonts w:hint="eastAsia"/>
          <w:b/>
          <w:sz w:val="32"/>
          <w:szCs w:val="32"/>
        </w:rPr>
        <w:lastRenderedPageBreak/>
        <w:t>发室</w:t>
      </w:r>
      <w:proofErr w:type="gramEnd"/>
      <w:r>
        <w:rPr>
          <w:rFonts w:hint="eastAsia"/>
          <w:b/>
          <w:sz w:val="32"/>
          <w:szCs w:val="32"/>
        </w:rPr>
        <w:t>50</w:t>
      </w:r>
      <w:r>
        <w:rPr>
          <w:rFonts w:hint="eastAsia"/>
          <w:b/>
          <w:sz w:val="32"/>
          <w:szCs w:val="32"/>
        </w:rPr>
        <w:t>平</w:t>
      </w:r>
      <w:r w:rsidR="00A15C66">
        <w:rPr>
          <w:rFonts w:hint="eastAsia"/>
          <w:b/>
          <w:sz w:val="32"/>
          <w:szCs w:val="32"/>
        </w:rPr>
        <w:t>。</w:t>
      </w:r>
    </w:p>
    <w:p w:rsidR="004C345A" w:rsidRDefault="004C345A" w:rsidP="004C345A">
      <w:pPr>
        <w:jc w:val="left"/>
        <w:rPr>
          <w:b/>
          <w:sz w:val="32"/>
          <w:szCs w:val="32"/>
        </w:rPr>
      </w:pPr>
      <w:r w:rsidRPr="004C345A">
        <w:rPr>
          <w:rFonts w:hint="eastAsia"/>
          <w:b/>
          <w:sz w:val="32"/>
          <w:szCs w:val="32"/>
        </w:rPr>
        <w:t>2.</w:t>
      </w:r>
      <w:r w:rsidR="00C93BF8">
        <w:rPr>
          <w:rFonts w:hint="eastAsia"/>
          <w:b/>
          <w:sz w:val="32"/>
          <w:szCs w:val="32"/>
        </w:rPr>
        <w:t>核素治疗病房：</w:t>
      </w:r>
    </w:p>
    <w:p w:rsidR="00C93BF8" w:rsidRDefault="00C93BF8" w:rsidP="004C345A">
      <w:pPr>
        <w:jc w:val="left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病房</w:t>
      </w:r>
      <w:r>
        <w:rPr>
          <w:rFonts w:hint="eastAsia"/>
          <w:b/>
          <w:sz w:val="32"/>
          <w:szCs w:val="32"/>
        </w:rPr>
        <w:t>7-10</w:t>
      </w:r>
      <w:r>
        <w:rPr>
          <w:rFonts w:hint="eastAsia"/>
          <w:b/>
          <w:sz w:val="32"/>
          <w:szCs w:val="32"/>
        </w:rPr>
        <w:t>间（</w:t>
      </w:r>
      <w:r>
        <w:rPr>
          <w:rFonts w:hint="eastAsia"/>
          <w:b/>
          <w:sz w:val="32"/>
          <w:szCs w:val="32"/>
        </w:rPr>
        <w:t>14-20</w:t>
      </w:r>
      <w:r>
        <w:rPr>
          <w:rFonts w:hint="eastAsia"/>
          <w:b/>
          <w:sz w:val="32"/>
          <w:szCs w:val="32"/>
        </w:rPr>
        <w:t>床位）、储源室、分装室、发药室、甲亢治疗室、</w:t>
      </w:r>
      <w:r w:rsidRPr="00C93BF8">
        <w:rPr>
          <w:rFonts w:hint="eastAsia"/>
          <w:b/>
          <w:sz w:val="32"/>
          <w:szCs w:val="32"/>
          <w:vertAlign w:val="superscript"/>
        </w:rPr>
        <w:t>32</w:t>
      </w:r>
      <w:r>
        <w:rPr>
          <w:rFonts w:hint="eastAsia"/>
          <w:b/>
          <w:sz w:val="32"/>
          <w:szCs w:val="32"/>
        </w:rPr>
        <w:t>P</w:t>
      </w:r>
      <w:r>
        <w:rPr>
          <w:rFonts w:hint="eastAsia"/>
          <w:b/>
          <w:sz w:val="32"/>
          <w:szCs w:val="32"/>
        </w:rPr>
        <w:t>或</w:t>
      </w:r>
      <w:r w:rsidRPr="00C93BF8">
        <w:rPr>
          <w:rFonts w:hint="eastAsia"/>
          <w:b/>
          <w:sz w:val="32"/>
          <w:szCs w:val="32"/>
          <w:vertAlign w:val="superscript"/>
        </w:rPr>
        <w:t>90</w:t>
      </w:r>
      <w:r>
        <w:rPr>
          <w:rFonts w:hint="eastAsia"/>
          <w:b/>
          <w:sz w:val="32"/>
          <w:szCs w:val="32"/>
        </w:rPr>
        <w:t>Sr</w:t>
      </w:r>
      <w:r>
        <w:rPr>
          <w:rFonts w:hint="eastAsia"/>
          <w:b/>
          <w:sz w:val="32"/>
          <w:szCs w:val="32"/>
        </w:rPr>
        <w:t>敷贴治疗室、</w:t>
      </w:r>
      <w:r w:rsidRPr="00C93BF8">
        <w:rPr>
          <w:rFonts w:hint="eastAsia"/>
          <w:b/>
          <w:sz w:val="32"/>
          <w:szCs w:val="32"/>
          <w:vertAlign w:val="superscript"/>
        </w:rPr>
        <w:t>125</w:t>
      </w:r>
      <w:r>
        <w:rPr>
          <w:rFonts w:hint="eastAsia"/>
          <w:b/>
          <w:sz w:val="32"/>
          <w:szCs w:val="32"/>
        </w:rPr>
        <w:t>I</w:t>
      </w:r>
      <w:r>
        <w:rPr>
          <w:rFonts w:hint="eastAsia"/>
          <w:b/>
          <w:sz w:val="32"/>
          <w:szCs w:val="32"/>
        </w:rPr>
        <w:t>粒子治疗室、护士站及抢救室、医生值班室、护士值班室、医护卫生间、污物间、淋浴室、主任办公室、</w:t>
      </w:r>
      <w:r w:rsidR="00666EC0">
        <w:rPr>
          <w:rFonts w:hint="eastAsia"/>
          <w:b/>
          <w:sz w:val="32"/>
          <w:szCs w:val="32"/>
        </w:rPr>
        <w:t>护士长</w:t>
      </w:r>
      <w:r w:rsidR="00A15C66">
        <w:rPr>
          <w:rFonts w:hint="eastAsia"/>
          <w:b/>
          <w:sz w:val="32"/>
          <w:szCs w:val="32"/>
        </w:rPr>
        <w:t>及</w:t>
      </w:r>
      <w:r w:rsidR="00666EC0">
        <w:rPr>
          <w:rFonts w:hint="eastAsia"/>
          <w:b/>
          <w:sz w:val="32"/>
          <w:szCs w:val="32"/>
        </w:rPr>
        <w:t>技师长办公室、</w:t>
      </w:r>
      <w:r>
        <w:rPr>
          <w:rFonts w:hint="eastAsia"/>
          <w:b/>
          <w:sz w:val="32"/>
          <w:szCs w:val="32"/>
        </w:rPr>
        <w:t>医生办公室、会议室、学习室。</w:t>
      </w:r>
    </w:p>
    <w:p w:rsidR="00BE2268" w:rsidRPr="00BE2268" w:rsidRDefault="00BE2268" w:rsidP="00BE2268">
      <w:pPr>
        <w:jc w:val="left"/>
        <w:rPr>
          <w:b/>
          <w:sz w:val="32"/>
          <w:szCs w:val="32"/>
        </w:rPr>
      </w:pPr>
      <w:r w:rsidRPr="00BE2268">
        <w:rPr>
          <w:rFonts w:hint="eastAsia"/>
          <w:b/>
          <w:sz w:val="32"/>
          <w:szCs w:val="32"/>
        </w:rPr>
        <w:t>3.</w:t>
      </w:r>
      <w:r w:rsidRPr="00BE2268">
        <w:rPr>
          <w:rFonts w:hint="eastAsia"/>
          <w:b/>
          <w:sz w:val="32"/>
          <w:szCs w:val="32"/>
        </w:rPr>
        <w:t>影像中心和病房的室外衰变池。</w:t>
      </w:r>
      <w:r w:rsidR="00666EC0">
        <w:rPr>
          <w:rFonts w:hint="eastAsia"/>
          <w:b/>
          <w:sz w:val="32"/>
          <w:szCs w:val="32"/>
        </w:rPr>
        <w:t>占地面积小，自动化监测和排放</w:t>
      </w:r>
    </w:p>
    <w:p w:rsidR="00EF2201" w:rsidRDefault="00F34ED0" w:rsidP="00EF220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其余需满足招标</w:t>
      </w:r>
      <w:r w:rsidR="006612C5">
        <w:rPr>
          <w:rFonts w:hint="eastAsia"/>
          <w:b/>
          <w:sz w:val="32"/>
          <w:szCs w:val="32"/>
        </w:rPr>
        <w:t>文件附件</w:t>
      </w:r>
      <w:r w:rsidR="006612C5">
        <w:rPr>
          <w:rFonts w:hint="eastAsia"/>
          <w:b/>
          <w:sz w:val="32"/>
          <w:szCs w:val="32"/>
        </w:rPr>
        <w:t>4</w:t>
      </w:r>
      <w:r w:rsidR="006612C5">
        <w:rPr>
          <w:rFonts w:hint="eastAsia"/>
          <w:b/>
          <w:sz w:val="32"/>
          <w:szCs w:val="32"/>
        </w:rPr>
        <w:t>的</w:t>
      </w:r>
      <w:r>
        <w:rPr>
          <w:rFonts w:hint="eastAsia"/>
          <w:b/>
          <w:sz w:val="32"/>
          <w:szCs w:val="32"/>
        </w:rPr>
        <w:t>要求</w:t>
      </w:r>
      <w:bookmarkStart w:id="0" w:name="_GoBack"/>
      <w:bookmarkEnd w:id="0"/>
      <w:r>
        <w:rPr>
          <w:rFonts w:hint="eastAsia"/>
          <w:b/>
          <w:sz w:val="32"/>
          <w:szCs w:val="32"/>
        </w:rPr>
        <w:t>。</w:t>
      </w:r>
    </w:p>
    <w:p w:rsidR="00EF2201" w:rsidRDefault="00EF2201" w:rsidP="00EF2201">
      <w:pPr>
        <w:rPr>
          <w:b/>
          <w:sz w:val="32"/>
          <w:szCs w:val="32"/>
        </w:rPr>
      </w:pPr>
    </w:p>
    <w:p w:rsidR="00EF2201" w:rsidRPr="00EF2201" w:rsidRDefault="00EF2201" w:rsidP="00EF2201">
      <w:pPr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 xml:space="preserve">                        </w:t>
      </w:r>
    </w:p>
    <w:sectPr w:rsidR="00EF2201" w:rsidRPr="00EF2201" w:rsidSect="00E6415A">
      <w:headerReference w:type="default" r:id="rId8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4ED5" w:rsidRDefault="00264ED5" w:rsidP="00D024C9">
      <w:r>
        <w:separator/>
      </w:r>
    </w:p>
  </w:endnote>
  <w:endnote w:type="continuationSeparator" w:id="0">
    <w:p w:rsidR="00264ED5" w:rsidRDefault="00264ED5" w:rsidP="00D024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4ED5" w:rsidRDefault="00264ED5" w:rsidP="00D024C9">
      <w:r>
        <w:separator/>
      </w:r>
    </w:p>
  </w:footnote>
  <w:footnote w:type="continuationSeparator" w:id="0">
    <w:p w:rsidR="00264ED5" w:rsidRDefault="00264ED5" w:rsidP="00D024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66EC0" w:rsidRDefault="00666EC0" w:rsidP="00666EC0">
    <w:pPr>
      <w:pStyle w:val="a3"/>
      <w:pBdr>
        <w:bottom w:val="none" w:sz="0" w:space="0" w:color="auto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2321C4"/>
    <w:multiLevelType w:val="hybridMultilevel"/>
    <w:tmpl w:val="91B69B20"/>
    <w:lvl w:ilvl="0" w:tplc="ACD284C2">
      <w:start w:val="1"/>
      <w:numFmt w:val="japaneseCounting"/>
      <w:lvlText w:val="%1、"/>
      <w:lvlJc w:val="left"/>
      <w:pPr>
        <w:ind w:left="151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30" w:hanging="420"/>
      </w:pPr>
    </w:lvl>
    <w:lvl w:ilvl="2" w:tplc="0409001B" w:tentative="1">
      <w:start w:val="1"/>
      <w:numFmt w:val="lowerRoman"/>
      <w:lvlText w:val="%3."/>
      <w:lvlJc w:val="right"/>
      <w:pPr>
        <w:ind w:left="2050" w:hanging="420"/>
      </w:pPr>
    </w:lvl>
    <w:lvl w:ilvl="3" w:tplc="0409000F" w:tentative="1">
      <w:start w:val="1"/>
      <w:numFmt w:val="decimal"/>
      <w:lvlText w:val="%4."/>
      <w:lvlJc w:val="left"/>
      <w:pPr>
        <w:ind w:left="2470" w:hanging="420"/>
      </w:pPr>
    </w:lvl>
    <w:lvl w:ilvl="4" w:tplc="04090019" w:tentative="1">
      <w:start w:val="1"/>
      <w:numFmt w:val="lowerLetter"/>
      <w:lvlText w:val="%5)"/>
      <w:lvlJc w:val="left"/>
      <w:pPr>
        <w:ind w:left="2890" w:hanging="420"/>
      </w:pPr>
    </w:lvl>
    <w:lvl w:ilvl="5" w:tplc="0409001B" w:tentative="1">
      <w:start w:val="1"/>
      <w:numFmt w:val="lowerRoman"/>
      <w:lvlText w:val="%6."/>
      <w:lvlJc w:val="right"/>
      <w:pPr>
        <w:ind w:left="3310" w:hanging="420"/>
      </w:pPr>
    </w:lvl>
    <w:lvl w:ilvl="6" w:tplc="0409000F" w:tentative="1">
      <w:start w:val="1"/>
      <w:numFmt w:val="decimal"/>
      <w:lvlText w:val="%7."/>
      <w:lvlJc w:val="left"/>
      <w:pPr>
        <w:ind w:left="3730" w:hanging="420"/>
      </w:pPr>
    </w:lvl>
    <w:lvl w:ilvl="7" w:tplc="04090019" w:tentative="1">
      <w:start w:val="1"/>
      <w:numFmt w:val="lowerLetter"/>
      <w:lvlText w:val="%8)"/>
      <w:lvlJc w:val="left"/>
      <w:pPr>
        <w:ind w:left="4150" w:hanging="420"/>
      </w:pPr>
    </w:lvl>
    <w:lvl w:ilvl="8" w:tplc="0409001B" w:tentative="1">
      <w:start w:val="1"/>
      <w:numFmt w:val="lowerRoman"/>
      <w:lvlText w:val="%9."/>
      <w:lvlJc w:val="right"/>
      <w:pPr>
        <w:ind w:left="4570" w:hanging="420"/>
      </w:pPr>
    </w:lvl>
  </w:abstractNum>
  <w:abstractNum w:abstractNumId="1">
    <w:nsid w:val="24870952"/>
    <w:multiLevelType w:val="hybridMultilevel"/>
    <w:tmpl w:val="7304FDAA"/>
    <w:lvl w:ilvl="0" w:tplc="9F2AB07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435011CE"/>
    <w:multiLevelType w:val="hybridMultilevel"/>
    <w:tmpl w:val="15B2BF10"/>
    <w:lvl w:ilvl="0" w:tplc="985CAB38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48E4268C"/>
    <w:multiLevelType w:val="hybridMultilevel"/>
    <w:tmpl w:val="D7AEE7D2"/>
    <w:lvl w:ilvl="0" w:tplc="3DC2A81C">
      <w:start w:val="1"/>
      <w:numFmt w:val="japaneseCounting"/>
      <w:lvlText w:val="（%1）"/>
      <w:lvlJc w:val="left"/>
      <w:pPr>
        <w:ind w:left="1080" w:hanging="10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51EF792E"/>
    <w:multiLevelType w:val="hybridMultilevel"/>
    <w:tmpl w:val="B4E2CE70"/>
    <w:lvl w:ilvl="0" w:tplc="BC28D03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70D26EFB"/>
    <w:multiLevelType w:val="hybridMultilevel"/>
    <w:tmpl w:val="212ACB8E"/>
    <w:lvl w:ilvl="0" w:tplc="122A2044">
      <w:start w:val="1"/>
      <w:numFmt w:val="decimal"/>
      <w:lvlText w:val="%1.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5" w:hanging="420"/>
      </w:pPr>
    </w:lvl>
    <w:lvl w:ilvl="2" w:tplc="0409001B" w:tentative="1">
      <w:start w:val="1"/>
      <w:numFmt w:val="lowerRoman"/>
      <w:lvlText w:val="%3."/>
      <w:lvlJc w:val="right"/>
      <w:pPr>
        <w:ind w:left="1665" w:hanging="420"/>
      </w:pPr>
    </w:lvl>
    <w:lvl w:ilvl="3" w:tplc="0409000F" w:tentative="1">
      <w:start w:val="1"/>
      <w:numFmt w:val="decimal"/>
      <w:lvlText w:val="%4."/>
      <w:lvlJc w:val="left"/>
      <w:pPr>
        <w:ind w:left="2085" w:hanging="420"/>
      </w:pPr>
    </w:lvl>
    <w:lvl w:ilvl="4" w:tplc="04090019" w:tentative="1">
      <w:start w:val="1"/>
      <w:numFmt w:val="lowerLetter"/>
      <w:lvlText w:val="%5)"/>
      <w:lvlJc w:val="left"/>
      <w:pPr>
        <w:ind w:left="2505" w:hanging="420"/>
      </w:pPr>
    </w:lvl>
    <w:lvl w:ilvl="5" w:tplc="0409001B" w:tentative="1">
      <w:start w:val="1"/>
      <w:numFmt w:val="lowerRoman"/>
      <w:lvlText w:val="%6."/>
      <w:lvlJc w:val="right"/>
      <w:pPr>
        <w:ind w:left="2925" w:hanging="420"/>
      </w:pPr>
    </w:lvl>
    <w:lvl w:ilvl="6" w:tplc="0409000F" w:tentative="1">
      <w:start w:val="1"/>
      <w:numFmt w:val="decimal"/>
      <w:lvlText w:val="%7."/>
      <w:lvlJc w:val="left"/>
      <w:pPr>
        <w:ind w:left="3345" w:hanging="420"/>
      </w:pPr>
    </w:lvl>
    <w:lvl w:ilvl="7" w:tplc="04090019" w:tentative="1">
      <w:start w:val="1"/>
      <w:numFmt w:val="lowerLetter"/>
      <w:lvlText w:val="%8)"/>
      <w:lvlJc w:val="left"/>
      <w:pPr>
        <w:ind w:left="3765" w:hanging="420"/>
      </w:pPr>
    </w:lvl>
    <w:lvl w:ilvl="8" w:tplc="0409001B" w:tentative="1">
      <w:start w:val="1"/>
      <w:numFmt w:val="lowerRoman"/>
      <w:lvlText w:val="%9."/>
      <w:lvlJc w:val="right"/>
      <w:pPr>
        <w:ind w:left="4185" w:hanging="420"/>
      </w:pPr>
    </w:lvl>
  </w:abstractNum>
  <w:num w:numId="1">
    <w:abstractNumId w:val="5"/>
  </w:num>
  <w:num w:numId="2">
    <w:abstractNumId w:val="0"/>
  </w:num>
  <w:num w:numId="3">
    <w:abstractNumId w:val="1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D024C9"/>
    <w:rsid w:val="00030201"/>
    <w:rsid w:val="001631B9"/>
    <w:rsid w:val="00223DF2"/>
    <w:rsid w:val="002502C2"/>
    <w:rsid w:val="00264ED5"/>
    <w:rsid w:val="002D2064"/>
    <w:rsid w:val="0033258D"/>
    <w:rsid w:val="003F07CD"/>
    <w:rsid w:val="004C345A"/>
    <w:rsid w:val="005E7BC8"/>
    <w:rsid w:val="005F7FC7"/>
    <w:rsid w:val="006612C5"/>
    <w:rsid w:val="00666EC0"/>
    <w:rsid w:val="006913EB"/>
    <w:rsid w:val="006F01E0"/>
    <w:rsid w:val="007D2723"/>
    <w:rsid w:val="008956C8"/>
    <w:rsid w:val="009745CB"/>
    <w:rsid w:val="009C1AF3"/>
    <w:rsid w:val="00A15C66"/>
    <w:rsid w:val="00BE2268"/>
    <w:rsid w:val="00C804AF"/>
    <w:rsid w:val="00C93BF8"/>
    <w:rsid w:val="00CF1F95"/>
    <w:rsid w:val="00D024C9"/>
    <w:rsid w:val="00D93917"/>
    <w:rsid w:val="00E5150A"/>
    <w:rsid w:val="00E6415A"/>
    <w:rsid w:val="00EA2A01"/>
    <w:rsid w:val="00EA4BC3"/>
    <w:rsid w:val="00ED1973"/>
    <w:rsid w:val="00EF2201"/>
    <w:rsid w:val="00F13CB2"/>
    <w:rsid w:val="00F34ED0"/>
    <w:rsid w:val="00F5624E"/>
    <w:rsid w:val="00F82503"/>
    <w:rsid w:val="00FA4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415A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024C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024C9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024C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024C9"/>
    <w:rPr>
      <w:sz w:val="18"/>
      <w:szCs w:val="18"/>
    </w:rPr>
  </w:style>
  <w:style w:type="paragraph" w:styleId="a5">
    <w:name w:val="List Paragraph"/>
    <w:basedOn w:val="a"/>
    <w:uiPriority w:val="34"/>
    <w:qFormat/>
    <w:rsid w:val="00D024C9"/>
    <w:pPr>
      <w:ind w:firstLineChars="200" w:firstLine="420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2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用户</dc:creator>
  <cp:keywords/>
  <dc:description/>
  <cp:lastModifiedBy>Windows 用户</cp:lastModifiedBy>
  <cp:revision>14</cp:revision>
  <dcterms:created xsi:type="dcterms:W3CDTF">2018-10-30T01:04:00Z</dcterms:created>
  <dcterms:modified xsi:type="dcterms:W3CDTF">2021-01-15T01:58:00Z</dcterms:modified>
</cp:coreProperties>
</file>