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EC" w:rsidRDefault="00324FEC">
      <w:pPr>
        <w:jc w:val="center"/>
        <w:rPr>
          <w:rFonts w:ascii="宋体" w:hAnsi="宋体"/>
          <w:color w:val="000000"/>
          <w:sz w:val="44"/>
          <w:szCs w:val="44"/>
        </w:rPr>
      </w:pPr>
    </w:p>
    <w:p w:rsidR="00324FEC" w:rsidRPr="005A7770" w:rsidRDefault="00730991" w:rsidP="005A7770">
      <w:pPr>
        <w:snapToGrid w:val="0"/>
        <w:spacing w:line="560" w:lineRule="exact"/>
        <w:ind w:leftChars="-101" w:left="115" w:hangingChars="74" w:hanging="327"/>
        <w:jc w:val="center"/>
        <w:rPr>
          <w:rFonts w:ascii="宋体" w:hAnsi="宋体"/>
          <w:b/>
          <w:sz w:val="44"/>
          <w:szCs w:val="44"/>
        </w:rPr>
      </w:pPr>
      <w:r w:rsidRPr="005A7770">
        <w:rPr>
          <w:rFonts w:ascii="宋体" w:hAnsi="宋体" w:hint="eastAsia"/>
          <w:b/>
          <w:sz w:val="44"/>
          <w:szCs w:val="44"/>
        </w:rPr>
        <w:t>重庆医科大学附属第二医院</w:t>
      </w:r>
    </w:p>
    <w:p w:rsidR="00324FEC" w:rsidRPr="005A7770" w:rsidRDefault="00730991" w:rsidP="005A7770">
      <w:pPr>
        <w:snapToGrid w:val="0"/>
        <w:spacing w:line="560" w:lineRule="exact"/>
        <w:ind w:leftChars="-101" w:left="115" w:hangingChars="74" w:hanging="327"/>
        <w:jc w:val="center"/>
        <w:rPr>
          <w:rFonts w:ascii="宋体" w:hAnsi="宋体"/>
          <w:b/>
          <w:sz w:val="44"/>
          <w:szCs w:val="44"/>
        </w:rPr>
      </w:pPr>
      <w:r w:rsidRPr="005A7770">
        <w:rPr>
          <w:rFonts w:ascii="宋体" w:hAnsi="宋体" w:hint="eastAsia"/>
          <w:b/>
          <w:sz w:val="44"/>
          <w:szCs w:val="44"/>
        </w:rPr>
        <w:t>江南院区电缆敷设项目</w:t>
      </w:r>
    </w:p>
    <w:p w:rsidR="00324FEC" w:rsidRDefault="00324FEC">
      <w:pPr>
        <w:wordWrap w:val="0"/>
        <w:autoSpaceDE w:val="0"/>
        <w:autoSpaceDN w:val="0"/>
        <w:adjustRightInd w:val="0"/>
        <w:spacing w:before="120" w:after="120" w:line="720" w:lineRule="atLeast"/>
        <w:jc w:val="center"/>
        <w:rPr>
          <w:rFonts w:ascii="仿宋_GB2312" w:hAnsi="仿宋_GB2312"/>
          <w:snapToGrid w:val="0"/>
          <w:sz w:val="36"/>
          <w:szCs w:val="36"/>
        </w:rPr>
      </w:pPr>
    </w:p>
    <w:p w:rsidR="00324FEC" w:rsidRDefault="00324FEC">
      <w:pPr>
        <w:wordWrap w:val="0"/>
        <w:autoSpaceDE w:val="0"/>
        <w:autoSpaceDN w:val="0"/>
        <w:adjustRightInd w:val="0"/>
        <w:spacing w:before="120" w:after="120" w:line="720" w:lineRule="atLeast"/>
        <w:jc w:val="center"/>
        <w:rPr>
          <w:rFonts w:ascii="仿宋_GB2312" w:hAnsi="仿宋_GB2312"/>
          <w:snapToGrid w:val="0"/>
          <w:sz w:val="36"/>
          <w:szCs w:val="36"/>
        </w:rPr>
      </w:pPr>
    </w:p>
    <w:p w:rsidR="00324FEC" w:rsidRDefault="00324FEC">
      <w:pPr>
        <w:wordWrap w:val="0"/>
        <w:autoSpaceDE w:val="0"/>
        <w:autoSpaceDN w:val="0"/>
        <w:adjustRightInd w:val="0"/>
        <w:spacing w:before="120" w:after="120" w:line="720" w:lineRule="atLeast"/>
        <w:jc w:val="center"/>
        <w:rPr>
          <w:rFonts w:ascii="仿宋_GB2312" w:hAnsi="仿宋_GB2312"/>
          <w:snapToGrid w:val="0"/>
          <w:sz w:val="36"/>
          <w:szCs w:val="36"/>
        </w:rPr>
      </w:pPr>
    </w:p>
    <w:p w:rsidR="00324FEC" w:rsidRDefault="00185AE4">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竞谈</w:t>
      </w:r>
      <w:r w:rsidR="00730991">
        <w:rPr>
          <w:rFonts w:ascii="仿宋_GB2312" w:hAnsi="仿宋_GB2312"/>
          <w:b/>
          <w:snapToGrid w:val="0"/>
          <w:sz w:val="72"/>
          <w:szCs w:val="72"/>
        </w:rPr>
        <w:t>文件</w:t>
      </w:r>
    </w:p>
    <w:p w:rsidR="00324FEC" w:rsidRDefault="00324FEC">
      <w:pPr>
        <w:wordWrap w:val="0"/>
        <w:autoSpaceDE w:val="0"/>
        <w:autoSpaceDN w:val="0"/>
        <w:adjustRightInd w:val="0"/>
        <w:spacing w:line="560" w:lineRule="atLeast"/>
        <w:jc w:val="center"/>
        <w:rPr>
          <w:rFonts w:eastAsia="彩虹小标宋"/>
          <w:b/>
          <w:snapToGrid w:val="0"/>
          <w:color w:val="000000"/>
          <w:sz w:val="36"/>
          <w:szCs w:val="48"/>
        </w:rPr>
      </w:pPr>
    </w:p>
    <w:p w:rsidR="00324FEC" w:rsidRDefault="00324FEC">
      <w:pPr>
        <w:wordWrap w:val="0"/>
        <w:autoSpaceDE w:val="0"/>
        <w:autoSpaceDN w:val="0"/>
        <w:adjustRightInd w:val="0"/>
        <w:spacing w:line="560" w:lineRule="atLeast"/>
        <w:ind w:firstLine="624"/>
        <w:jc w:val="left"/>
        <w:rPr>
          <w:snapToGrid w:val="0"/>
          <w:color w:val="000000"/>
          <w:sz w:val="32"/>
        </w:rPr>
      </w:pPr>
    </w:p>
    <w:p w:rsidR="00324FEC" w:rsidRDefault="00324FEC">
      <w:pPr>
        <w:wordWrap w:val="0"/>
        <w:autoSpaceDE w:val="0"/>
        <w:autoSpaceDN w:val="0"/>
        <w:adjustRightInd w:val="0"/>
        <w:spacing w:line="560" w:lineRule="atLeast"/>
        <w:ind w:firstLine="624"/>
        <w:jc w:val="left"/>
        <w:rPr>
          <w:snapToGrid w:val="0"/>
          <w:color w:val="000000"/>
          <w:sz w:val="32"/>
        </w:rPr>
      </w:pPr>
    </w:p>
    <w:p w:rsidR="00324FEC" w:rsidRDefault="00324FEC">
      <w:pPr>
        <w:adjustRightInd w:val="0"/>
        <w:spacing w:line="560" w:lineRule="atLeast"/>
        <w:ind w:firstLine="624"/>
        <w:jc w:val="center"/>
        <w:rPr>
          <w:snapToGrid w:val="0"/>
          <w:color w:val="000000"/>
          <w:sz w:val="44"/>
        </w:rPr>
      </w:pPr>
    </w:p>
    <w:p w:rsidR="00324FEC" w:rsidRDefault="00324FEC">
      <w:pPr>
        <w:adjustRightInd w:val="0"/>
        <w:spacing w:line="560" w:lineRule="atLeast"/>
        <w:ind w:firstLine="624"/>
        <w:jc w:val="center"/>
        <w:rPr>
          <w:snapToGrid w:val="0"/>
          <w:color w:val="000000"/>
          <w:sz w:val="44"/>
        </w:rPr>
      </w:pPr>
    </w:p>
    <w:p w:rsidR="00324FEC" w:rsidRDefault="00324FEC">
      <w:pPr>
        <w:adjustRightInd w:val="0"/>
        <w:spacing w:line="560" w:lineRule="atLeast"/>
        <w:ind w:firstLine="624"/>
        <w:jc w:val="center"/>
        <w:rPr>
          <w:snapToGrid w:val="0"/>
          <w:color w:val="000000"/>
          <w:sz w:val="44"/>
        </w:rPr>
      </w:pPr>
    </w:p>
    <w:p w:rsidR="00324FEC" w:rsidRDefault="00324FEC">
      <w:pPr>
        <w:adjustRightInd w:val="0"/>
        <w:spacing w:line="560" w:lineRule="atLeast"/>
        <w:ind w:firstLine="624"/>
        <w:jc w:val="center"/>
        <w:rPr>
          <w:snapToGrid w:val="0"/>
          <w:color w:val="000000"/>
          <w:sz w:val="44"/>
        </w:rPr>
      </w:pPr>
    </w:p>
    <w:p w:rsidR="00324FEC" w:rsidRDefault="00730991" w:rsidP="005A7770">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24FEC" w:rsidRDefault="00730991" w:rsidP="005A7770">
      <w:pPr>
        <w:adjustRightInd w:val="0"/>
        <w:spacing w:line="560" w:lineRule="atLeast"/>
        <w:ind w:firstLineChars="1023" w:firstLine="3683"/>
        <w:rPr>
          <w:snapToGrid w:val="0"/>
          <w:color w:val="000000"/>
          <w:sz w:val="44"/>
        </w:rPr>
      </w:pPr>
      <w:r>
        <w:rPr>
          <w:rFonts w:hint="eastAsia"/>
          <w:snapToGrid w:val="0"/>
          <w:color w:val="000000"/>
          <w:sz w:val="36"/>
          <w:szCs w:val="36"/>
        </w:rPr>
        <w:t>二〇二一年四月</w:t>
      </w:r>
    </w:p>
    <w:p w:rsidR="00324FEC" w:rsidRDefault="00324FEC">
      <w:pPr>
        <w:jc w:val="center"/>
        <w:rPr>
          <w:rFonts w:ascii="宋体"/>
          <w:color w:val="000000"/>
          <w:sz w:val="36"/>
        </w:rPr>
        <w:sectPr w:rsidR="00324FEC">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7229"/>
      </w:tblGrid>
      <w:tr w:rsidR="00324FEC" w:rsidRPr="005A7770" w:rsidTr="001C09E0">
        <w:trPr>
          <w:trHeight w:val="774"/>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proofErr w:type="gramStart"/>
            <w:r w:rsidRPr="005A7770">
              <w:rPr>
                <w:rFonts w:asciiTheme="minorEastAsia" w:eastAsiaTheme="minorEastAsia" w:hAnsiTheme="minorEastAsia" w:hint="eastAsia"/>
                <w:sz w:val="28"/>
                <w:szCs w:val="28"/>
              </w:rPr>
              <w:lastRenderedPageBreak/>
              <w:t>项号</w:t>
            </w:r>
            <w:proofErr w:type="gramEnd"/>
          </w:p>
        </w:tc>
        <w:tc>
          <w:tcPr>
            <w:tcW w:w="1701"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内容</w:t>
            </w:r>
          </w:p>
        </w:tc>
        <w:tc>
          <w:tcPr>
            <w:tcW w:w="7229"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说明与要求</w:t>
            </w:r>
          </w:p>
        </w:tc>
      </w:tr>
      <w:tr w:rsidR="00324FEC" w:rsidRPr="005A7770" w:rsidTr="001C09E0">
        <w:trPr>
          <w:trHeight w:val="567"/>
          <w:jc w:val="center"/>
        </w:trPr>
        <w:tc>
          <w:tcPr>
            <w:tcW w:w="817" w:type="dxa"/>
            <w:vAlign w:val="center"/>
          </w:tcPr>
          <w:p w:rsidR="00324FEC" w:rsidRPr="005A7770" w:rsidRDefault="00730991">
            <w:pPr>
              <w:pStyle w:val="a5"/>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w:t>
            </w:r>
          </w:p>
        </w:tc>
        <w:tc>
          <w:tcPr>
            <w:tcW w:w="1701" w:type="dxa"/>
            <w:vAlign w:val="center"/>
          </w:tcPr>
          <w:p w:rsidR="00324FEC" w:rsidRPr="005A7770" w:rsidRDefault="00730991">
            <w:pPr>
              <w:pStyle w:val="a5"/>
              <w:rPr>
                <w:rFonts w:asciiTheme="minorEastAsia" w:eastAsiaTheme="minorEastAsia" w:hAnsiTheme="minorEastAsia"/>
                <w:sz w:val="28"/>
                <w:szCs w:val="28"/>
              </w:rPr>
            </w:pPr>
            <w:r w:rsidRPr="005A7770">
              <w:rPr>
                <w:rFonts w:asciiTheme="minorEastAsia" w:eastAsiaTheme="minorEastAsia" w:hAnsiTheme="minorEastAsia"/>
                <w:kern w:val="0"/>
                <w:sz w:val="28"/>
                <w:szCs w:val="28"/>
              </w:rPr>
              <w:t>项目名称</w:t>
            </w:r>
          </w:p>
        </w:tc>
        <w:tc>
          <w:tcPr>
            <w:tcW w:w="7229" w:type="dxa"/>
            <w:vAlign w:val="center"/>
          </w:tcPr>
          <w:p w:rsidR="00324FEC" w:rsidRPr="005A7770" w:rsidRDefault="00730991">
            <w:pPr>
              <w:snapToGrid w:val="0"/>
              <w:spacing w:line="560" w:lineRule="exact"/>
              <w:rPr>
                <w:rFonts w:asciiTheme="minorEastAsia" w:hAnsiTheme="minorEastAsia"/>
                <w:kern w:val="0"/>
                <w:sz w:val="28"/>
                <w:szCs w:val="28"/>
              </w:rPr>
            </w:pPr>
            <w:r w:rsidRPr="005A7770">
              <w:rPr>
                <w:rFonts w:asciiTheme="minorEastAsia" w:hAnsiTheme="minorEastAsia" w:hint="eastAsia"/>
                <w:kern w:val="0"/>
                <w:sz w:val="28"/>
                <w:szCs w:val="28"/>
              </w:rPr>
              <w:t>重庆医科大学附属第二医院江南院区电缆敷设项目</w:t>
            </w:r>
          </w:p>
        </w:tc>
      </w:tr>
      <w:tr w:rsidR="00324FEC" w:rsidRPr="005A7770" w:rsidTr="001C09E0">
        <w:trPr>
          <w:trHeight w:val="1030"/>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2</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项目概况</w:t>
            </w:r>
          </w:p>
        </w:tc>
        <w:tc>
          <w:tcPr>
            <w:tcW w:w="7229" w:type="dxa"/>
            <w:vAlign w:val="center"/>
          </w:tcPr>
          <w:p w:rsidR="00324FEC" w:rsidRPr="005A7770" w:rsidRDefault="00730991" w:rsidP="001C09E0">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项目地点：重庆医科大学附属第二医院</w:t>
            </w:r>
            <w:r w:rsidR="001C09E0" w:rsidRPr="005A7770">
              <w:rPr>
                <w:rFonts w:asciiTheme="minorEastAsia" w:eastAsiaTheme="minorEastAsia" w:hAnsiTheme="minorEastAsia" w:hint="eastAsia"/>
                <w:sz w:val="28"/>
                <w:szCs w:val="28"/>
              </w:rPr>
              <w:t>江南院区综合楼、职工食堂、肝病楼、氧气站</w:t>
            </w:r>
          </w:p>
        </w:tc>
      </w:tr>
      <w:tr w:rsidR="00324FEC" w:rsidRPr="005A7770" w:rsidTr="001C09E0">
        <w:trPr>
          <w:trHeight w:val="567"/>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3</w:t>
            </w:r>
          </w:p>
        </w:tc>
        <w:tc>
          <w:tcPr>
            <w:tcW w:w="1701" w:type="dxa"/>
            <w:vAlign w:val="center"/>
          </w:tcPr>
          <w:p w:rsidR="00324FEC" w:rsidRDefault="00730991">
            <w:pPr>
              <w:pStyle w:val="aa"/>
              <w:ind w:firstLine="0"/>
              <w:rPr>
                <w:rFonts w:asciiTheme="minorEastAsia" w:eastAsiaTheme="minorEastAsia" w:hAnsiTheme="minorEastAsia" w:hint="eastAsia"/>
                <w:sz w:val="28"/>
                <w:szCs w:val="28"/>
              </w:rPr>
            </w:pPr>
            <w:r w:rsidRPr="005A7770">
              <w:rPr>
                <w:rFonts w:asciiTheme="minorEastAsia" w:eastAsiaTheme="minorEastAsia" w:hAnsiTheme="minorEastAsia" w:hint="eastAsia"/>
                <w:sz w:val="28"/>
                <w:szCs w:val="28"/>
              </w:rPr>
              <w:t>项目</w:t>
            </w:r>
            <w:r w:rsidR="001C09E0">
              <w:rPr>
                <w:rFonts w:asciiTheme="minorEastAsia" w:eastAsiaTheme="minorEastAsia" w:hAnsiTheme="minorEastAsia" w:hint="eastAsia"/>
                <w:sz w:val="28"/>
                <w:szCs w:val="28"/>
              </w:rPr>
              <w:t>要求</w:t>
            </w:r>
          </w:p>
          <w:p w:rsidR="001C09E0" w:rsidRPr="005A7770" w:rsidRDefault="001C09E0">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及限价</w:t>
            </w:r>
          </w:p>
        </w:tc>
        <w:tc>
          <w:tcPr>
            <w:tcW w:w="7229" w:type="dxa"/>
            <w:vAlign w:val="center"/>
          </w:tcPr>
          <w:p w:rsidR="00324FEC" w:rsidRDefault="001C09E0">
            <w:pPr>
              <w:pStyle w:val="aa"/>
              <w:ind w:firstLine="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项目要求：</w:t>
            </w:r>
            <w:r>
              <w:rPr>
                <w:rFonts w:asciiTheme="minorEastAsia" w:eastAsiaTheme="minorEastAsia" w:hAnsiTheme="minorEastAsia" w:hint="eastAsia"/>
                <w:sz w:val="28"/>
                <w:szCs w:val="28"/>
              </w:rPr>
              <w:t>电缆品牌为</w:t>
            </w:r>
            <w:r w:rsidR="0042795C">
              <w:rPr>
                <w:rFonts w:asciiTheme="minorEastAsia" w:eastAsiaTheme="minorEastAsia" w:hAnsiTheme="minorEastAsia" w:hint="eastAsia"/>
                <w:sz w:val="28"/>
                <w:szCs w:val="28"/>
              </w:rPr>
              <w:t>类似</w:t>
            </w:r>
            <w:r>
              <w:rPr>
                <w:rFonts w:asciiTheme="minorEastAsia" w:eastAsiaTheme="minorEastAsia" w:hAnsiTheme="minorEastAsia" w:hint="eastAsia"/>
                <w:sz w:val="28"/>
                <w:szCs w:val="28"/>
              </w:rPr>
              <w:t>燕牌、渝丰、泰山</w:t>
            </w:r>
            <w:r w:rsidR="0042795C">
              <w:rPr>
                <w:rFonts w:asciiTheme="minorEastAsia" w:eastAsiaTheme="minorEastAsia" w:hAnsiTheme="minorEastAsia" w:hint="eastAsia"/>
                <w:sz w:val="28"/>
                <w:szCs w:val="28"/>
              </w:rPr>
              <w:t>等同等及以上档次品牌</w:t>
            </w:r>
            <w:bookmarkStart w:id="0" w:name="_GoBack"/>
            <w:bookmarkEnd w:id="0"/>
          </w:p>
          <w:p w:rsidR="001C09E0" w:rsidRPr="005A7770" w:rsidRDefault="001C09E0" w:rsidP="001C09E0">
            <w:pPr>
              <w:pStyle w:val="aa"/>
              <w:ind w:rightChars="-51" w:right="-107" w:firstLine="0"/>
              <w:rPr>
                <w:rFonts w:asciiTheme="minorEastAsia" w:eastAsiaTheme="minorEastAsia" w:hAnsiTheme="minorEastAsia"/>
                <w:sz w:val="28"/>
                <w:szCs w:val="28"/>
              </w:rPr>
            </w:pPr>
            <w:r>
              <w:rPr>
                <w:rFonts w:asciiTheme="minorEastAsia" w:eastAsiaTheme="minorEastAsia" w:hAnsiTheme="minorEastAsia" w:hint="eastAsia"/>
                <w:sz w:val="28"/>
                <w:szCs w:val="28"/>
              </w:rPr>
              <w:t>最高限价：33.5万元</w:t>
            </w:r>
          </w:p>
        </w:tc>
      </w:tr>
      <w:tr w:rsidR="00324FEC" w:rsidRPr="005A7770" w:rsidTr="001C09E0">
        <w:trPr>
          <w:trHeight w:val="1053"/>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4</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工作内容（包括但不限于）</w:t>
            </w:r>
          </w:p>
        </w:tc>
        <w:tc>
          <w:tcPr>
            <w:tcW w:w="7229" w:type="dxa"/>
            <w:vAlign w:val="center"/>
          </w:tcPr>
          <w:p w:rsidR="00324FEC" w:rsidRPr="005A7770" w:rsidRDefault="00730991">
            <w:pPr>
              <w:pStyle w:val="2"/>
              <w:spacing w:line="560" w:lineRule="exact"/>
              <w:ind w:rightChars="-31" w:right="-65"/>
              <w:rPr>
                <w:rFonts w:asciiTheme="minorEastAsia" w:eastAsiaTheme="minorEastAsia" w:hAnsiTheme="minorEastAsia"/>
                <w:b w:val="0"/>
                <w:sz w:val="28"/>
                <w:szCs w:val="28"/>
              </w:rPr>
            </w:pPr>
            <w:r w:rsidRPr="005A7770">
              <w:rPr>
                <w:rFonts w:asciiTheme="minorEastAsia" w:eastAsiaTheme="minorEastAsia" w:hAnsiTheme="minorEastAsia" w:hint="eastAsia"/>
                <w:b w:val="0"/>
                <w:sz w:val="28"/>
                <w:szCs w:val="28"/>
              </w:rPr>
              <w:t>电缆敷设：</w:t>
            </w:r>
          </w:p>
          <w:p w:rsidR="00324FEC" w:rsidRPr="005A7770" w:rsidRDefault="00730991">
            <w:pPr>
              <w:pStyle w:val="2"/>
              <w:numPr>
                <w:ilvl w:val="0"/>
                <w:numId w:val="1"/>
              </w:numPr>
              <w:spacing w:line="560" w:lineRule="exact"/>
              <w:ind w:rightChars="-31" w:right="-65"/>
              <w:rPr>
                <w:rFonts w:asciiTheme="minorEastAsia" w:eastAsiaTheme="minorEastAsia" w:hAnsiTheme="minorEastAsia"/>
                <w:b w:val="0"/>
                <w:sz w:val="28"/>
                <w:szCs w:val="28"/>
              </w:rPr>
            </w:pPr>
            <w:r w:rsidRPr="005A7770">
              <w:rPr>
                <w:rFonts w:asciiTheme="minorEastAsia" w:eastAsiaTheme="minorEastAsia" w:hAnsiTheme="minorEastAsia" w:hint="eastAsia"/>
                <w:b w:val="0"/>
                <w:sz w:val="28"/>
                <w:szCs w:val="28"/>
              </w:rPr>
              <w:t>由综合楼3#专用配电房敷设WDZB-YJV22-4*185+1*95低压电缆</w:t>
            </w:r>
            <w:proofErr w:type="gramStart"/>
            <w:r w:rsidRPr="005A7770">
              <w:rPr>
                <w:rFonts w:asciiTheme="minorEastAsia" w:eastAsiaTheme="minorEastAsia" w:hAnsiTheme="minorEastAsia" w:hint="eastAsia"/>
                <w:b w:val="0"/>
                <w:sz w:val="28"/>
                <w:szCs w:val="28"/>
              </w:rPr>
              <w:t>至职工</w:t>
            </w:r>
            <w:proofErr w:type="gramEnd"/>
            <w:r w:rsidRPr="005A7770">
              <w:rPr>
                <w:rFonts w:asciiTheme="minorEastAsia" w:eastAsiaTheme="minorEastAsia" w:hAnsiTheme="minorEastAsia" w:hint="eastAsia"/>
                <w:b w:val="0"/>
                <w:sz w:val="28"/>
                <w:szCs w:val="28"/>
              </w:rPr>
              <w:t>食堂配电箱</w:t>
            </w:r>
            <w:r w:rsidR="005A7770" w:rsidRPr="005A7770">
              <w:rPr>
                <w:rFonts w:asciiTheme="minorEastAsia" w:eastAsiaTheme="minorEastAsia" w:hAnsiTheme="minorEastAsia" w:hint="eastAsia"/>
                <w:b w:val="0"/>
                <w:sz w:val="28"/>
                <w:szCs w:val="28"/>
              </w:rPr>
              <w:t>，</w:t>
            </w:r>
            <w:r w:rsidRPr="005A7770">
              <w:rPr>
                <w:rFonts w:asciiTheme="minorEastAsia" w:eastAsiaTheme="minorEastAsia" w:hAnsiTheme="minorEastAsia" w:hint="eastAsia"/>
                <w:b w:val="0"/>
                <w:sz w:val="28"/>
                <w:szCs w:val="28"/>
              </w:rPr>
              <w:t>约220米；</w:t>
            </w:r>
          </w:p>
          <w:p w:rsidR="00324FEC" w:rsidRPr="005A7770" w:rsidRDefault="00730991">
            <w:pPr>
              <w:pStyle w:val="2"/>
              <w:numPr>
                <w:ilvl w:val="0"/>
                <w:numId w:val="1"/>
              </w:numPr>
              <w:spacing w:line="560" w:lineRule="exact"/>
              <w:ind w:rightChars="-31" w:right="-65"/>
              <w:rPr>
                <w:rFonts w:asciiTheme="minorEastAsia" w:eastAsiaTheme="minorEastAsia" w:hAnsiTheme="minorEastAsia"/>
                <w:b w:val="0"/>
                <w:sz w:val="28"/>
                <w:szCs w:val="28"/>
              </w:rPr>
            </w:pPr>
            <w:r w:rsidRPr="005A7770">
              <w:rPr>
                <w:rFonts w:asciiTheme="minorEastAsia" w:eastAsiaTheme="minorEastAsia" w:hAnsiTheme="minorEastAsia" w:hint="eastAsia"/>
                <w:b w:val="0"/>
                <w:sz w:val="28"/>
                <w:szCs w:val="28"/>
              </w:rPr>
              <w:t>由职工食堂配电箱敷设WDZB-YJV-4*25+1*16低压电缆至宽仁药房双电源配电箱</w:t>
            </w:r>
            <w:r w:rsidR="005A7770" w:rsidRPr="005A7770">
              <w:rPr>
                <w:rFonts w:asciiTheme="minorEastAsia" w:eastAsiaTheme="minorEastAsia" w:hAnsiTheme="minorEastAsia" w:hint="eastAsia"/>
                <w:b w:val="0"/>
                <w:sz w:val="28"/>
                <w:szCs w:val="28"/>
              </w:rPr>
              <w:t>，</w:t>
            </w:r>
            <w:r w:rsidRPr="005A7770">
              <w:rPr>
                <w:rFonts w:asciiTheme="minorEastAsia" w:eastAsiaTheme="minorEastAsia" w:hAnsiTheme="minorEastAsia" w:hint="eastAsia"/>
                <w:b w:val="0"/>
                <w:sz w:val="28"/>
                <w:szCs w:val="28"/>
              </w:rPr>
              <w:t>约120米；</w:t>
            </w:r>
          </w:p>
          <w:p w:rsidR="00324FEC" w:rsidRPr="005A7770" w:rsidRDefault="00730991">
            <w:pPr>
              <w:pStyle w:val="2"/>
              <w:numPr>
                <w:ilvl w:val="0"/>
                <w:numId w:val="1"/>
              </w:numPr>
              <w:spacing w:line="560" w:lineRule="exact"/>
              <w:ind w:rightChars="-31" w:right="-65"/>
              <w:rPr>
                <w:rFonts w:asciiTheme="minorEastAsia" w:eastAsiaTheme="minorEastAsia" w:hAnsiTheme="minorEastAsia"/>
                <w:b w:val="0"/>
                <w:sz w:val="28"/>
                <w:szCs w:val="28"/>
              </w:rPr>
            </w:pPr>
            <w:r w:rsidRPr="005A7770">
              <w:rPr>
                <w:rFonts w:asciiTheme="minorEastAsia" w:eastAsiaTheme="minorEastAsia" w:hAnsiTheme="minorEastAsia" w:hint="eastAsia"/>
                <w:b w:val="0"/>
                <w:sz w:val="28"/>
                <w:szCs w:val="28"/>
              </w:rPr>
              <w:t>由</w:t>
            </w:r>
            <w:proofErr w:type="gramStart"/>
            <w:r w:rsidRPr="005A7770">
              <w:rPr>
                <w:rFonts w:asciiTheme="minorEastAsia" w:eastAsiaTheme="minorEastAsia" w:hAnsiTheme="minorEastAsia" w:hint="eastAsia"/>
                <w:b w:val="0"/>
                <w:sz w:val="28"/>
                <w:szCs w:val="28"/>
              </w:rPr>
              <w:t>肝病楼</w:t>
            </w:r>
            <w:proofErr w:type="gramEnd"/>
            <w:r w:rsidRPr="005A7770">
              <w:rPr>
                <w:rFonts w:asciiTheme="minorEastAsia" w:eastAsiaTheme="minorEastAsia" w:hAnsiTheme="minorEastAsia" w:hint="eastAsia"/>
                <w:b w:val="0"/>
                <w:sz w:val="28"/>
                <w:szCs w:val="28"/>
              </w:rPr>
              <w:t>5#专用配电房敷设WDZB-YJV22-4*70+1*35低压电缆至垃圾站配电箱</w:t>
            </w:r>
            <w:r w:rsidR="005A7770" w:rsidRPr="005A7770">
              <w:rPr>
                <w:rFonts w:asciiTheme="minorEastAsia" w:eastAsiaTheme="minorEastAsia" w:hAnsiTheme="minorEastAsia" w:hint="eastAsia"/>
                <w:b w:val="0"/>
                <w:sz w:val="28"/>
                <w:szCs w:val="28"/>
              </w:rPr>
              <w:t>，</w:t>
            </w:r>
            <w:r w:rsidRPr="005A7770">
              <w:rPr>
                <w:rFonts w:asciiTheme="minorEastAsia" w:eastAsiaTheme="minorEastAsia" w:hAnsiTheme="minorEastAsia" w:hint="eastAsia"/>
                <w:b w:val="0"/>
                <w:sz w:val="28"/>
                <w:szCs w:val="28"/>
              </w:rPr>
              <w:t>约270米；</w:t>
            </w:r>
          </w:p>
          <w:p w:rsidR="00324FEC" w:rsidRPr="005A7770" w:rsidRDefault="00730991">
            <w:pPr>
              <w:pStyle w:val="2"/>
              <w:numPr>
                <w:ilvl w:val="0"/>
                <w:numId w:val="1"/>
              </w:numPr>
              <w:spacing w:line="560" w:lineRule="exact"/>
              <w:ind w:rightChars="-31" w:right="-65"/>
              <w:rPr>
                <w:rFonts w:asciiTheme="minorEastAsia" w:eastAsiaTheme="minorEastAsia" w:hAnsiTheme="minorEastAsia"/>
                <w:b w:val="0"/>
                <w:sz w:val="28"/>
                <w:szCs w:val="28"/>
              </w:rPr>
            </w:pPr>
            <w:r w:rsidRPr="005A7770">
              <w:rPr>
                <w:rFonts w:asciiTheme="minorEastAsia" w:eastAsiaTheme="minorEastAsia" w:hAnsiTheme="minorEastAsia" w:hint="eastAsia"/>
                <w:b w:val="0"/>
                <w:sz w:val="28"/>
                <w:szCs w:val="28"/>
              </w:rPr>
              <w:t>由垃圾站配电箱敷设WDZB-YJV22-4*35+1*16低压电缆至氧气站配电箱</w:t>
            </w:r>
            <w:r w:rsidR="005A7770" w:rsidRPr="005A7770">
              <w:rPr>
                <w:rFonts w:asciiTheme="minorEastAsia" w:eastAsiaTheme="minorEastAsia" w:hAnsiTheme="minorEastAsia" w:hint="eastAsia"/>
                <w:b w:val="0"/>
                <w:sz w:val="28"/>
                <w:szCs w:val="28"/>
              </w:rPr>
              <w:t>，</w:t>
            </w:r>
            <w:r w:rsidRPr="005A7770">
              <w:rPr>
                <w:rFonts w:asciiTheme="minorEastAsia" w:eastAsiaTheme="minorEastAsia" w:hAnsiTheme="minorEastAsia" w:hint="eastAsia"/>
                <w:b w:val="0"/>
                <w:sz w:val="28"/>
                <w:szCs w:val="28"/>
              </w:rPr>
              <w:t>约110米。</w:t>
            </w:r>
          </w:p>
          <w:p w:rsidR="005A7770" w:rsidRDefault="005A7770" w:rsidP="005A7770">
            <w:pPr>
              <w:rPr>
                <w:rFonts w:asciiTheme="minorEastAsia" w:hAnsiTheme="minorEastAsia"/>
                <w:sz w:val="28"/>
                <w:szCs w:val="28"/>
              </w:rPr>
            </w:pPr>
            <w:r>
              <w:rPr>
                <w:rFonts w:asciiTheme="minorEastAsia" w:hAnsiTheme="minorEastAsia" w:hint="eastAsia"/>
                <w:sz w:val="28"/>
                <w:szCs w:val="28"/>
              </w:rPr>
              <w:t>排管：</w:t>
            </w:r>
          </w:p>
          <w:p w:rsidR="005A7770" w:rsidRPr="005A7770" w:rsidRDefault="005A7770" w:rsidP="005A7770">
            <w:pPr>
              <w:rPr>
                <w:rFonts w:asciiTheme="minorEastAsia" w:hAnsiTheme="minorEastAsia"/>
                <w:sz w:val="28"/>
                <w:szCs w:val="28"/>
              </w:rPr>
            </w:pPr>
            <w:r>
              <w:rPr>
                <w:rFonts w:asciiTheme="minorEastAsia" w:hAnsiTheme="minorEastAsia" w:hint="eastAsia"/>
                <w:sz w:val="28"/>
                <w:szCs w:val="28"/>
              </w:rPr>
              <w:t>1、</w:t>
            </w:r>
            <w:r w:rsidRPr="005A7770">
              <w:rPr>
                <w:rFonts w:asciiTheme="minorEastAsia" w:hAnsiTheme="minorEastAsia" w:hint="eastAsia"/>
                <w:sz w:val="28"/>
                <w:szCs w:val="28"/>
              </w:rPr>
              <w:t>新建2孔排管70米，1000*1000*600深电力井三座</w:t>
            </w:r>
          </w:p>
          <w:p w:rsidR="005A7770" w:rsidRPr="005A7770" w:rsidRDefault="005A7770" w:rsidP="005A7770">
            <w:pPr>
              <w:rPr>
                <w:rFonts w:asciiTheme="minorEastAsia" w:hAnsiTheme="minorEastAsia"/>
                <w:sz w:val="28"/>
                <w:szCs w:val="28"/>
              </w:rPr>
            </w:pPr>
            <w:r>
              <w:rPr>
                <w:rFonts w:asciiTheme="minorEastAsia" w:hAnsiTheme="minorEastAsia"/>
                <w:sz w:val="28"/>
                <w:szCs w:val="28"/>
              </w:rPr>
              <w:t>2、</w:t>
            </w:r>
            <w:r w:rsidRPr="005A7770">
              <w:rPr>
                <w:rFonts w:asciiTheme="minorEastAsia" w:hAnsiTheme="minorEastAsia" w:hint="eastAsia"/>
                <w:sz w:val="28"/>
                <w:szCs w:val="28"/>
              </w:rPr>
              <w:t>新建2孔排管70米（绿化带内），1000*1000*600深电力井三座（绿化带内）</w:t>
            </w:r>
          </w:p>
        </w:tc>
      </w:tr>
      <w:tr w:rsidR="00324FEC" w:rsidRPr="005A7770" w:rsidTr="001C09E0">
        <w:trPr>
          <w:trHeight w:val="2177"/>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lastRenderedPageBreak/>
              <w:t>5</w:t>
            </w:r>
          </w:p>
        </w:tc>
        <w:tc>
          <w:tcPr>
            <w:tcW w:w="1701" w:type="dxa"/>
            <w:vAlign w:val="center"/>
          </w:tcPr>
          <w:p w:rsidR="00324FEC" w:rsidRPr="005A7770" w:rsidRDefault="001C09E0">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竞谈</w:t>
            </w:r>
            <w:r w:rsidR="00730991" w:rsidRPr="005A7770">
              <w:rPr>
                <w:rFonts w:asciiTheme="minorEastAsia" w:eastAsiaTheme="minorEastAsia" w:hAnsiTheme="minorEastAsia"/>
                <w:sz w:val="28"/>
                <w:szCs w:val="28"/>
              </w:rPr>
              <w:t>人</w:t>
            </w:r>
            <w:r w:rsidR="00730991" w:rsidRPr="005A7770">
              <w:rPr>
                <w:rFonts w:asciiTheme="minorEastAsia" w:eastAsiaTheme="minorEastAsia" w:hAnsiTheme="minorEastAsia" w:hint="eastAsia"/>
                <w:sz w:val="28"/>
                <w:szCs w:val="28"/>
              </w:rPr>
              <w:t>条件</w:t>
            </w:r>
          </w:p>
        </w:tc>
        <w:tc>
          <w:tcPr>
            <w:tcW w:w="7229" w:type="dxa"/>
            <w:vAlign w:val="center"/>
          </w:tcPr>
          <w:p w:rsidR="00324FEC" w:rsidRPr="005A7770" w:rsidRDefault="00730991" w:rsidP="005A7770">
            <w:pPr>
              <w:spacing w:line="560" w:lineRule="exact"/>
              <w:ind w:rightChars="-31" w:right="-65"/>
              <w:rPr>
                <w:rFonts w:asciiTheme="minorEastAsia" w:hAnsiTheme="minorEastAsia"/>
                <w:kern w:val="0"/>
                <w:sz w:val="28"/>
                <w:szCs w:val="28"/>
              </w:rPr>
            </w:pPr>
            <w:r w:rsidRPr="005A7770">
              <w:rPr>
                <w:rFonts w:asciiTheme="minorEastAsia" w:hAnsiTheme="minorEastAsia" w:hint="eastAsia"/>
                <w:kern w:val="0"/>
                <w:sz w:val="28"/>
                <w:szCs w:val="28"/>
              </w:rPr>
              <w:t>（一）基本资格条件</w:t>
            </w:r>
          </w:p>
          <w:p w:rsidR="00324FEC" w:rsidRPr="005A7770" w:rsidRDefault="00730991" w:rsidP="005A7770">
            <w:pPr>
              <w:spacing w:line="560" w:lineRule="exact"/>
              <w:ind w:rightChars="-31" w:right="-65"/>
              <w:rPr>
                <w:rFonts w:asciiTheme="minorEastAsia" w:hAnsiTheme="minorEastAsia"/>
                <w:kern w:val="0"/>
                <w:sz w:val="28"/>
                <w:szCs w:val="28"/>
              </w:rPr>
            </w:pPr>
            <w:r w:rsidRPr="005A7770">
              <w:rPr>
                <w:rFonts w:asciiTheme="minorEastAsia" w:hAnsiTheme="minorEastAsia" w:hint="eastAsia"/>
                <w:kern w:val="0"/>
                <w:sz w:val="28"/>
                <w:szCs w:val="28"/>
              </w:rPr>
              <w:t>（1）具有独立承担民事责任的能力；</w:t>
            </w:r>
          </w:p>
          <w:p w:rsidR="00324FEC" w:rsidRPr="005A7770" w:rsidRDefault="00730991" w:rsidP="005A7770">
            <w:pPr>
              <w:spacing w:line="560" w:lineRule="exact"/>
              <w:ind w:rightChars="-31" w:right="-65"/>
              <w:rPr>
                <w:rFonts w:asciiTheme="minorEastAsia" w:hAnsiTheme="minorEastAsia"/>
                <w:kern w:val="0"/>
                <w:sz w:val="28"/>
                <w:szCs w:val="28"/>
              </w:rPr>
            </w:pPr>
            <w:r w:rsidRPr="005A7770">
              <w:rPr>
                <w:rFonts w:asciiTheme="minorEastAsia" w:hAnsiTheme="minorEastAsia" w:hint="eastAsia"/>
                <w:kern w:val="0"/>
                <w:sz w:val="28"/>
                <w:szCs w:val="28"/>
              </w:rPr>
              <w:t>（2）具有良好的商业信誉和健全的财务会计制度；</w:t>
            </w:r>
          </w:p>
          <w:p w:rsidR="00324FEC" w:rsidRPr="005A7770" w:rsidRDefault="00730991" w:rsidP="005A7770">
            <w:pPr>
              <w:spacing w:line="560" w:lineRule="exact"/>
              <w:ind w:rightChars="-31" w:right="-65"/>
              <w:rPr>
                <w:rFonts w:asciiTheme="minorEastAsia" w:hAnsiTheme="minorEastAsia"/>
                <w:kern w:val="0"/>
                <w:sz w:val="28"/>
                <w:szCs w:val="28"/>
              </w:rPr>
            </w:pPr>
            <w:r w:rsidRPr="005A7770">
              <w:rPr>
                <w:rFonts w:asciiTheme="minorEastAsia" w:hAnsiTheme="minorEastAsia" w:hint="eastAsia"/>
                <w:kern w:val="0"/>
                <w:sz w:val="28"/>
                <w:szCs w:val="28"/>
              </w:rPr>
              <w:t>（3）具有履行合同所必需的设备、专业技术能力；</w:t>
            </w:r>
          </w:p>
          <w:p w:rsidR="00324FEC" w:rsidRPr="005A7770" w:rsidRDefault="00730991" w:rsidP="005A7770">
            <w:pPr>
              <w:spacing w:line="560" w:lineRule="exact"/>
              <w:ind w:rightChars="-31" w:right="-65"/>
              <w:rPr>
                <w:rFonts w:asciiTheme="minorEastAsia" w:hAnsiTheme="minorEastAsia"/>
                <w:kern w:val="0"/>
                <w:sz w:val="28"/>
                <w:szCs w:val="28"/>
              </w:rPr>
            </w:pPr>
            <w:r w:rsidRPr="005A7770">
              <w:rPr>
                <w:rFonts w:asciiTheme="minorEastAsia" w:hAnsiTheme="minorEastAsia" w:hint="eastAsia"/>
                <w:color w:val="FF0000"/>
                <w:kern w:val="0"/>
                <w:sz w:val="28"/>
                <w:szCs w:val="28"/>
              </w:rPr>
              <w:t>（4）具有</w:t>
            </w:r>
            <w:r w:rsidR="005A7770" w:rsidRPr="005A7770">
              <w:rPr>
                <w:rFonts w:asciiTheme="minorEastAsia" w:hAnsiTheme="minorEastAsia" w:hint="eastAsia"/>
                <w:color w:val="FF0000"/>
                <w:kern w:val="0"/>
                <w:sz w:val="28"/>
                <w:szCs w:val="28"/>
              </w:rPr>
              <w:t>电力总承包三</w:t>
            </w:r>
            <w:r w:rsidRPr="005A7770">
              <w:rPr>
                <w:rFonts w:asciiTheme="minorEastAsia" w:hAnsiTheme="minorEastAsia" w:hint="eastAsia"/>
                <w:color w:val="FF0000"/>
                <w:kern w:val="0"/>
                <w:sz w:val="28"/>
                <w:szCs w:val="28"/>
              </w:rPr>
              <w:t>级的资质（提供证明材料）</w:t>
            </w:r>
            <w:r w:rsidRPr="005A7770">
              <w:rPr>
                <w:rFonts w:asciiTheme="minorEastAsia" w:hAnsiTheme="minorEastAsia" w:hint="eastAsia"/>
                <w:kern w:val="0"/>
                <w:sz w:val="28"/>
                <w:szCs w:val="28"/>
              </w:rPr>
              <w:t>；</w:t>
            </w:r>
          </w:p>
          <w:p w:rsidR="00324FEC" w:rsidRPr="005A7770" w:rsidRDefault="00730991" w:rsidP="005A7770">
            <w:pPr>
              <w:spacing w:line="560" w:lineRule="exact"/>
              <w:ind w:rightChars="-31" w:right="-65"/>
              <w:rPr>
                <w:rFonts w:asciiTheme="minorEastAsia" w:hAnsiTheme="minorEastAsia"/>
                <w:kern w:val="0"/>
                <w:sz w:val="28"/>
                <w:szCs w:val="28"/>
              </w:rPr>
            </w:pPr>
            <w:r w:rsidRPr="005A7770">
              <w:rPr>
                <w:rFonts w:asciiTheme="minorEastAsia" w:hAnsiTheme="minorEastAsia" w:hint="eastAsia"/>
                <w:kern w:val="0"/>
                <w:sz w:val="28"/>
                <w:szCs w:val="28"/>
              </w:rPr>
              <w:t>（5）有依法缴纳税收和社会保障资金的良好记录；</w:t>
            </w:r>
          </w:p>
          <w:p w:rsidR="00324FEC" w:rsidRPr="005A7770" w:rsidRDefault="00730991" w:rsidP="005A7770">
            <w:pPr>
              <w:spacing w:line="560" w:lineRule="exact"/>
              <w:ind w:rightChars="-31" w:right="-65"/>
              <w:rPr>
                <w:rFonts w:asciiTheme="minorEastAsia" w:hAnsiTheme="minorEastAsia"/>
                <w:kern w:val="0"/>
                <w:sz w:val="28"/>
                <w:szCs w:val="28"/>
              </w:rPr>
            </w:pPr>
            <w:r w:rsidRPr="005A7770">
              <w:rPr>
                <w:rFonts w:asciiTheme="minorEastAsia" w:hAnsiTheme="minorEastAsia" w:hint="eastAsia"/>
                <w:kern w:val="0"/>
                <w:sz w:val="28"/>
                <w:szCs w:val="28"/>
              </w:rPr>
              <w:t>（6）参加本项目活动前三年内，在经营活动中没有重大违法记录；</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（7）法律、行政法规规定的其他条件。</w:t>
            </w:r>
          </w:p>
        </w:tc>
      </w:tr>
      <w:tr w:rsidR="00324FEC" w:rsidRPr="005A7770" w:rsidTr="001C09E0">
        <w:trPr>
          <w:trHeight w:val="518"/>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6</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必备证件</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提供</w:t>
            </w:r>
            <w:r w:rsidRPr="005A7770">
              <w:rPr>
                <w:rFonts w:asciiTheme="minorEastAsia" w:eastAsiaTheme="minorEastAsia" w:hAnsiTheme="minorEastAsia"/>
                <w:sz w:val="28"/>
                <w:szCs w:val="28"/>
              </w:rPr>
              <w:t>企业营业执照</w:t>
            </w:r>
            <w:r w:rsidRPr="005A7770">
              <w:rPr>
                <w:rFonts w:asciiTheme="minorEastAsia" w:eastAsiaTheme="minorEastAsia" w:hAnsiTheme="minorEastAsia" w:hint="eastAsia"/>
                <w:sz w:val="28"/>
                <w:szCs w:val="28"/>
              </w:rPr>
              <w:t>、资质</w:t>
            </w:r>
            <w:r w:rsidRPr="005A7770">
              <w:rPr>
                <w:rFonts w:asciiTheme="minorEastAsia" w:eastAsiaTheme="minorEastAsia" w:hAnsiTheme="minorEastAsia"/>
                <w:sz w:val="28"/>
                <w:szCs w:val="28"/>
              </w:rPr>
              <w:t>证书</w:t>
            </w:r>
            <w:r w:rsidRPr="005A7770">
              <w:rPr>
                <w:rFonts w:asciiTheme="minorEastAsia" w:eastAsiaTheme="minorEastAsia" w:hAnsiTheme="minorEastAsia" w:hint="eastAsia"/>
                <w:sz w:val="28"/>
                <w:szCs w:val="28"/>
              </w:rPr>
              <w:t>、</w:t>
            </w:r>
            <w:r w:rsidRPr="005A7770">
              <w:rPr>
                <w:rFonts w:asciiTheme="minorEastAsia" w:eastAsiaTheme="minorEastAsia" w:hAnsiTheme="minorEastAsia"/>
                <w:sz w:val="28"/>
                <w:szCs w:val="28"/>
              </w:rPr>
              <w:t>组织机构代码证</w:t>
            </w:r>
            <w:r w:rsidRPr="005A7770">
              <w:rPr>
                <w:rFonts w:asciiTheme="minorEastAsia" w:eastAsiaTheme="minorEastAsia" w:hAnsiTheme="minorEastAsia" w:hint="eastAsia"/>
                <w:sz w:val="28"/>
                <w:szCs w:val="28"/>
              </w:rPr>
              <w:t>、</w:t>
            </w:r>
            <w:r w:rsidRPr="005A7770">
              <w:rPr>
                <w:rFonts w:asciiTheme="minorEastAsia" w:eastAsiaTheme="minorEastAsia" w:hAnsiTheme="minorEastAsia"/>
                <w:sz w:val="28"/>
                <w:szCs w:val="28"/>
              </w:rPr>
              <w:t>税务登记证</w:t>
            </w:r>
            <w:r w:rsidRPr="005A7770">
              <w:rPr>
                <w:rFonts w:asciiTheme="minorEastAsia" w:eastAsiaTheme="minorEastAsia" w:hAnsiTheme="minorEastAsia" w:hint="eastAsia"/>
                <w:sz w:val="28"/>
                <w:szCs w:val="28"/>
              </w:rPr>
              <w:t>副本原件。</w:t>
            </w:r>
          </w:p>
        </w:tc>
      </w:tr>
      <w:tr w:rsidR="00324FEC" w:rsidRPr="005A7770" w:rsidTr="001C09E0">
        <w:trPr>
          <w:trHeight w:val="917"/>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7</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sz w:val="28"/>
                <w:szCs w:val="28"/>
              </w:rPr>
              <w:t>踏勘现场</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自行踏勘</w:t>
            </w:r>
          </w:p>
        </w:tc>
      </w:tr>
      <w:tr w:rsidR="00324FEC" w:rsidRPr="005A7770" w:rsidTr="001C09E0">
        <w:trPr>
          <w:trHeight w:val="567"/>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8</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转</w:t>
            </w:r>
            <w:r w:rsidRPr="005A7770">
              <w:rPr>
                <w:rFonts w:asciiTheme="minorEastAsia" w:eastAsiaTheme="minorEastAsia" w:hAnsiTheme="minorEastAsia"/>
                <w:sz w:val="28"/>
                <w:szCs w:val="28"/>
              </w:rPr>
              <w:t>包</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w:t>
            </w:r>
            <w:r w:rsidRPr="005A7770">
              <w:rPr>
                <w:rFonts w:asciiTheme="minorEastAsia" w:eastAsiaTheme="minorEastAsia" w:hAnsiTheme="minorEastAsia"/>
                <w:sz w:val="28"/>
                <w:szCs w:val="28"/>
              </w:rPr>
              <w:t>不允许</w:t>
            </w:r>
          </w:p>
        </w:tc>
      </w:tr>
      <w:tr w:rsidR="00324FEC" w:rsidRPr="005A7770" w:rsidTr="001C09E0">
        <w:trPr>
          <w:trHeight w:val="567"/>
          <w:jc w:val="center"/>
        </w:trPr>
        <w:tc>
          <w:tcPr>
            <w:tcW w:w="817" w:type="dxa"/>
            <w:vAlign w:val="center"/>
          </w:tcPr>
          <w:p w:rsidR="00324FEC" w:rsidRPr="005A7770" w:rsidRDefault="00730991">
            <w:pPr>
              <w:pStyle w:val="aa"/>
              <w:ind w:firstLine="0"/>
              <w:jc w:val="center"/>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9</w:t>
            </w:r>
          </w:p>
        </w:tc>
        <w:tc>
          <w:tcPr>
            <w:tcW w:w="1701" w:type="dxa"/>
            <w:vAlign w:val="center"/>
          </w:tcPr>
          <w:p w:rsidR="00324FEC" w:rsidRPr="005A7770" w:rsidRDefault="00185AE4">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竞</w:t>
            </w:r>
            <w:proofErr w:type="gramStart"/>
            <w:r>
              <w:rPr>
                <w:rFonts w:asciiTheme="minorEastAsia" w:eastAsiaTheme="minorEastAsia" w:hAnsiTheme="minorEastAsia" w:hint="eastAsia"/>
                <w:sz w:val="28"/>
                <w:szCs w:val="28"/>
              </w:rPr>
              <w:t>谈</w:t>
            </w:r>
            <w:r w:rsidR="00730991" w:rsidRPr="005A7770">
              <w:rPr>
                <w:rFonts w:asciiTheme="minorEastAsia" w:eastAsiaTheme="minorEastAsia" w:hAnsiTheme="minorEastAsia" w:hint="eastAsia"/>
                <w:sz w:val="28"/>
                <w:szCs w:val="28"/>
              </w:rPr>
              <w:t>文件</w:t>
            </w:r>
            <w:proofErr w:type="gramEnd"/>
            <w:r w:rsidR="00730991" w:rsidRPr="005A7770">
              <w:rPr>
                <w:rFonts w:asciiTheme="minorEastAsia" w:eastAsiaTheme="minorEastAsia" w:hAnsiTheme="minorEastAsia" w:hint="eastAsia"/>
                <w:sz w:val="28"/>
                <w:szCs w:val="28"/>
              </w:rPr>
              <w:t>递交截止时间</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 xml:space="preserve">开标同时递交 </w:t>
            </w:r>
          </w:p>
        </w:tc>
      </w:tr>
      <w:tr w:rsidR="00324FEC" w:rsidRPr="005A7770" w:rsidTr="001C09E0">
        <w:trPr>
          <w:trHeight w:val="1243"/>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10</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管理费用报价方式</w:t>
            </w:r>
          </w:p>
        </w:tc>
        <w:tc>
          <w:tcPr>
            <w:tcW w:w="7229" w:type="dxa"/>
            <w:vAlign w:val="center"/>
          </w:tcPr>
          <w:p w:rsidR="00324FEC" w:rsidRPr="005A7770" w:rsidRDefault="00730991">
            <w:pPr>
              <w:pStyle w:val="aa"/>
              <w:ind w:firstLine="0"/>
              <w:rPr>
                <w:rFonts w:asciiTheme="minorEastAsia" w:eastAsiaTheme="minorEastAsia" w:hAnsiTheme="minorEastAsia"/>
                <w:color w:val="FF0000"/>
                <w:sz w:val="28"/>
                <w:szCs w:val="28"/>
              </w:rPr>
            </w:pPr>
            <w:r w:rsidRPr="005A7770">
              <w:rPr>
                <w:rFonts w:asciiTheme="minorEastAsia" w:eastAsiaTheme="minorEastAsia" w:hAnsiTheme="minorEastAsia" w:hint="eastAsia"/>
                <w:color w:val="000000" w:themeColor="text1"/>
                <w:sz w:val="28"/>
                <w:szCs w:val="28"/>
              </w:rPr>
              <w:t>本项目报价采用总价包干，由参与</w:t>
            </w:r>
            <w:r w:rsidR="00185AE4">
              <w:rPr>
                <w:rFonts w:asciiTheme="minorEastAsia" w:eastAsiaTheme="minorEastAsia" w:hAnsiTheme="minorEastAsia" w:hint="eastAsia"/>
                <w:color w:val="000000" w:themeColor="text1"/>
                <w:sz w:val="28"/>
                <w:szCs w:val="28"/>
              </w:rPr>
              <w:t>竞谈</w:t>
            </w:r>
            <w:r w:rsidRPr="005A7770">
              <w:rPr>
                <w:rFonts w:asciiTheme="minorEastAsia" w:eastAsiaTheme="minorEastAsia" w:hAnsiTheme="minorEastAsia" w:hint="eastAsia"/>
                <w:color w:val="000000" w:themeColor="text1"/>
                <w:sz w:val="28"/>
                <w:szCs w:val="28"/>
              </w:rPr>
              <w:t>公司自行根据自身实力进行报价。</w:t>
            </w:r>
          </w:p>
        </w:tc>
      </w:tr>
      <w:tr w:rsidR="00324FEC" w:rsidRPr="005A7770" w:rsidTr="001C09E0">
        <w:trPr>
          <w:trHeight w:val="1301"/>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11</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费用支付</w:t>
            </w:r>
          </w:p>
        </w:tc>
        <w:tc>
          <w:tcPr>
            <w:tcW w:w="7229" w:type="dxa"/>
            <w:vAlign w:val="center"/>
          </w:tcPr>
          <w:p w:rsidR="00324FEC" w:rsidRPr="005A7770" w:rsidRDefault="00730991" w:rsidP="005A7770">
            <w:pPr>
              <w:spacing w:line="560" w:lineRule="exact"/>
              <w:rPr>
                <w:rFonts w:asciiTheme="minorEastAsia" w:hAnsiTheme="minorEastAsia"/>
                <w:kern w:val="0"/>
                <w:sz w:val="28"/>
                <w:szCs w:val="28"/>
              </w:rPr>
            </w:pPr>
            <w:r w:rsidRPr="005A7770">
              <w:rPr>
                <w:rFonts w:asciiTheme="minorEastAsia" w:hAnsiTheme="minorEastAsia" w:hint="eastAsia"/>
                <w:kern w:val="0"/>
                <w:sz w:val="28"/>
                <w:szCs w:val="28"/>
              </w:rPr>
              <w:t>本项目无预付款，</w:t>
            </w:r>
            <w:r w:rsidR="00206A75">
              <w:rPr>
                <w:rFonts w:asciiTheme="minorEastAsia" w:hAnsiTheme="minorEastAsia" w:hint="eastAsia"/>
                <w:kern w:val="0"/>
                <w:sz w:val="28"/>
                <w:szCs w:val="28"/>
              </w:rPr>
              <w:t>项目施工</w:t>
            </w:r>
            <w:r w:rsidRPr="005A7770">
              <w:rPr>
                <w:rFonts w:asciiTheme="minorEastAsia" w:hAnsiTheme="minorEastAsia" w:hint="eastAsia"/>
                <w:kern w:val="0"/>
                <w:sz w:val="28"/>
                <w:szCs w:val="28"/>
              </w:rPr>
              <w:t>完毕，验收并投入使用之后</w:t>
            </w:r>
            <w:r w:rsidRPr="005A7770">
              <w:rPr>
                <w:rFonts w:asciiTheme="minorEastAsia" w:hAnsiTheme="minorEastAsia"/>
                <w:kern w:val="0"/>
                <w:sz w:val="28"/>
                <w:szCs w:val="28"/>
              </w:rPr>
              <w:t>，支付合同价款的</w:t>
            </w:r>
            <w:r w:rsidRPr="005A7770">
              <w:rPr>
                <w:rFonts w:asciiTheme="minorEastAsia" w:hAnsiTheme="minorEastAsia" w:hint="eastAsia"/>
                <w:kern w:val="0"/>
                <w:sz w:val="28"/>
                <w:szCs w:val="28"/>
              </w:rPr>
              <w:t>100</w:t>
            </w:r>
            <w:r w:rsidRPr="005A7770">
              <w:rPr>
                <w:rFonts w:asciiTheme="minorEastAsia" w:hAnsiTheme="minorEastAsia"/>
                <w:kern w:val="0"/>
                <w:sz w:val="28"/>
                <w:szCs w:val="28"/>
              </w:rPr>
              <w:t>%</w:t>
            </w:r>
            <w:r w:rsidRPr="005A7770">
              <w:rPr>
                <w:rFonts w:asciiTheme="minorEastAsia" w:hAnsiTheme="minorEastAsia" w:hint="eastAsia"/>
                <w:kern w:val="0"/>
                <w:sz w:val="28"/>
                <w:szCs w:val="28"/>
              </w:rPr>
              <w:t>。</w:t>
            </w:r>
          </w:p>
        </w:tc>
      </w:tr>
      <w:tr w:rsidR="00324FEC" w:rsidRPr="005A7770" w:rsidTr="001C09E0">
        <w:trPr>
          <w:trHeight w:val="1550"/>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12</w:t>
            </w:r>
          </w:p>
        </w:tc>
        <w:tc>
          <w:tcPr>
            <w:tcW w:w="1701" w:type="dxa"/>
            <w:vAlign w:val="center"/>
          </w:tcPr>
          <w:p w:rsidR="00324FEC" w:rsidRPr="005A7770" w:rsidRDefault="00185AE4">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竞</w:t>
            </w:r>
            <w:proofErr w:type="gramStart"/>
            <w:r>
              <w:rPr>
                <w:rFonts w:asciiTheme="minorEastAsia" w:eastAsiaTheme="minorEastAsia" w:hAnsiTheme="minorEastAsia" w:hint="eastAsia"/>
                <w:sz w:val="28"/>
                <w:szCs w:val="28"/>
              </w:rPr>
              <w:t>谈</w:t>
            </w:r>
            <w:r w:rsidR="00730991" w:rsidRPr="005A7770">
              <w:rPr>
                <w:rFonts w:asciiTheme="minorEastAsia" w:eastAsiaTheme="minorEastAsia" w:hAnsiTheme="minorEastAsia" w:hint="eastAsia"/>
                <w:sz w:val="28"/>
                <w:szCs w:val="28"/>
              </w:rPr>
              <w:t>文件</w:t>
            </w:r>
            <w:proofErr w:type="gramEnd"/>
            <w:r w:rsidR="00730991" w:rsidRPr="005A7770">
              <w:rPr>
                <w:rFonts w:asciiTheme="minorEastAsia" w:eastAsiaTheme="minorEastAsia" w:hAnsiTheme="minorEastAsia" w:hint="eastAsia"/>
                <w:sz w:val="28"/>
                <w:szCs w:val="28"/>
              </w:rPr>
              <w:t>组成</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调研文件一式四份，正本一份，副本三份。</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w:t>
            </w:r>
            <w:r w:rsidRPr="005A7770">
              <w:rPr>
                <w:rFonts w:asciiTheme="minorEastAsia" w:eastAsiaTheme="minorEastAsia" w:hAnsiTheme="minorEastAsia"/>
                <w:sz w:val="28"/>
                <w:szCs w:val="28"/>
              </w:rPr>
              <w:t>法定代表人授权</w:t>
            </w:r>
            <w:r w:rsidRPr="005A7770">
              <w:rPr>
                <w:rFonts w:asciiTheme="minorEastAsia" w:eastAsiaTheme="minorEastAsia" w:hAnsiTheme="minorEastAsia" w:hint="eastAsia"/>
                <w:sz w:val="28"/>
                <w:szCs w:val="28"/>
              </w:rPr>
              <w:t>委托</w:t>
            </w:r>
            <w:r w:rsidRPr="005A7770">
              <w:rPr>
                <w:rFonts w:asciiTheme="minorEastAsia" w:eastAsiaTheme="minorEastAsia" w:hAnsiTheme="minorEastAsia"/>
                <w:sz w:val="28"/>
                <w:szCs w:val="28"/>
              </w:rPr>
              <w:t>书</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2、报价书</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lastRenderedPageBreak/>
              <w:t>3、公司基本情况表</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资格证明材料：①</w:t>
            </w:r>
            <w:r w:rsidRPr="005A7770">
              <w:rPr>
                <w:rFonts w:asciiTheme="minorEastAsia" w:eastAsiaTheme="minorEastAsia" w:hAnsiTheme="minorEastAsia"/>
                <w:sz w:val="28"/>
                <w:szCs w:val="28"/>
              </w:rPr>
              <w:t>企业营业执照</w:t>
            </w:r>
            <w:r w:rsidRPr="005A7770">
              <w:rPr>
                <w:rFonts w:asciiTheme="minorEastAsia" w:eastAsiaTheme="minorEastAsia" w:hAnsiTheme="minorEastAsia" w:hint="eastAsia"/>
                <w:sz w:val="28"/>
                <w:szCs w:val="28"/>
              </w:rPr>
              <w:t>；②</w:t>
            </w:r>
            <w:r w:rsidRPr="005A7770">
              <w:rPr>
                <w:rFonts w:asciiTheme="minorEastAsia" w:eastAsiaTheme="minorEastAsia" w:hAnsiTheme="minorEastAsia"/>
                <w:sz w:val="28"/>
                <w:szCs w:val="28"/>
              </w:rPr>
              <w:t>组织机构代码证</w:t>
            </w:r>
            <w:r w:rsidRPr="005A7770">
              <w:rPr>
                <w:rFonts w:asciiTheme="minorEastAsia" w:eastAsiaTheme="minorEastAsia" w:hAnsiTheme="minorEastAsia" w:hint="eastAsia"/>
                <w:sz w:val="28"/>
                <w:szCs w:val="28"/>
              </w:rPr>
              <w:t>；③</w:t>
            </w:r>
            <w:r w:rsidRPr="005A7770">
              <w:rPr>
                <w:rFonts w:asciiTheme="minorEastAsia" w:eastAsiaTheme="minorEastAsia" w:hAnsiTheme="minorEastAsia"/>
                <w:sz w:val="28"/>
                <w:szCs w:val="28"/>
              </w:rPr>
              <w:t>税务登记证</w:t>
            </w:r>
            <w:r w:rsidRPr="005A7770">
              <w:rPr>
                <w:rFonts w:asciiTheme="minorEastAsia" w:eastAsiaTheme="minorEastAsia" w:hAnsiTheme="minorEastAsia" w:hint="eastAsia"/>
                <w:sz w:val="28"/>
                <w:szCs w:val="28"/>
              </w:rPr>
              <w:t>；④资质等级</w:t>
            </w:r>
            <w:r w:rsidRPr="005A7770">
              <w:rPr>
                <w:rFonts w:asciiTheme="minorEastAsia" w:eastAsiaTheme="minorEastAsia" w:hAnsiTheme="minorEastAsia"/>
                <w:sz w:val="28"/>
                <w:szCs w:val="28"/>
              </w:rPr>
              <w:t>证书</w:t>
            </w:r>
            <w:r w:rsidRPr="005A7770">
              <w:rPr>
                <w:rFonts w:asciiTheme="minorEastAsia" w:eastAsiaTheme="minorEastAsia" w:hAnsiTheme="minorEastAsia" w:hint="eastAsia"/>
                <w:sz w:val="28"/>
                <w:szCs w:val="28"/>
              </w:rPr>
              <w:t>。以上复印件需加盖公章（原件备查）。</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4、公司类似工程业绩表</w:t>
            </w:r>
          </w:p>
          <w:p w:rsidR="00324FEC" w:rsidRPr="005A7770" w:rsidRDefault="005A7770">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730991" w:rsidRPr="005A7770">
              <w:rPr>
                <w:rFonts w:asciiTheme="minorEastAsia" w:eastAsiaTheme="minorEastAsia" w:hAnsiTheme="minorEastAsia" w:hint="eastAsia"/>
                <w:sz w:val="28"/>
                <w:szCs w:val="28"/>
              </w:rPr>
              <w:t>、电缆敷设具体方案（格式自理）</w:t>
            </w:r>
          </w:p>
        </w:tc>
      </w:tr>
      <w:tr w:rsidR="00324FEC" w:rsidRPr="005A7770" w:rsidTr="001C09E0">
        <w:trPr>
          <w:trHeight w:val="590"/>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lastRenderedPageBreak/>
              <w:t>13</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sz w:val="28"/>
                <w:szCs w:val="28"/>
              </w:rPr>
              <w:t>文件密封</w:t>
            </w:r>
          </w:p>
        </w:tc>
        <w:tc>
          <w:tcPr>
            <w:tcW w:w="7229" w:type="dxa"/>
            <w:vAlign w:val="center"/>
          </w:tcPr>
          <w:p w:rsidR="00324FEC" w:rsidRPr="005A7770" w:rsidRDefault="00185AE4">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竞</w:t>
            </w:r>
            <w:proofErr w:type="gramStart"/>
            <w:r>
              <w:rPr>
                <w:rFonts w:asciiTheme="minorEastAsia" w:eastAsiaTheme="minorEastAsia" w:hAnsiTheme="minorEastAsia" w:hint="eastAsia"/>
                <w:sz w:val="28"/>
                <w:szCs w:val="28"/>
              </w:rPr>
              <w:t>谈</w:t>
            </w:r>
            <w:r w:rsidR="00730991" w:rsidRPr="005A7770">
              <w:rPr>
                <w:rFonts w:asciiTheme="minorEastAsia" w:eastAsiaTheme="minorEastAsia" w:hAnsiTheme="minorEastAsia" w:hint="eastAsia"/>
                <w:sz w:val="28"/>
                <w:szCs w:val="28"/>
              </w:rPr>
              <w:t>文件</w:t>
            </w:r>
            <w:proofErr w:type="gramEnd"/>
            <w:r w:rsidR="00730991" w:rsidRPr="005A7770">
              <w:rPr>
                <w:rFonts w:asciiTheme="minorEastAsia" w:eastAsiaTheme="minorEastAsia" w:hAnsiTheme="minorEastAsia" w:hint="eastAsia"/>
                <w:sz w:val="28"/>
                <w:szCs w:val="28"/>
              </w:rPr>
              <w:t>装入袋中密封并在袋上加盖单位公章。</w:t>
            </w:r>
          </w:p>
        </w:tc>
      </w:tr>
      <w:tr w:rsidR="00324FEC" w:rsidRPr="005A7770" w:rsidTr="001C09E0">
        <w:trPr>
          <w:trHeight w:val="480"/>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14</w:t>
            </w:r>
          </w:p>
        </w:tc>
        <w:tc>
          <w:tcPr>
            <w:tcW w:w="1701" w:type="dxa"/>
            <w:vAlign w:val="center"/>
          </w:tcPr>
          <w:p w:rsidR="00324FEC" w:rsidRPr="005A7770" w:rsidRDefault="00730991">
            <w:pPr>
              <w:pStyle w:val="aa"/>
              <w:ind w:firstLine="0"/>
              <w:rPr>
                <w:rFonts w:asciiTheme="minorEastAsia" w:eastAsiaTheme="minorEastAsia" w:hAnsiTheme="minorEastAsia"/>
                <w:sz w:val="28"/>
                <w:szCs w:val="28"/>
                <w:highlight w:val="yellow"/>
              </w:rPr>
            </w:pPr>
            <w:r w:rsidRPr="005A7770">
              <w:rPr>
                <w:rFonts w:asciiTheme="minorEastAsia" w:eastAsiaTheme="minorEastAsia" w:hAnsiTheme="minorEastAsia"/>
                <w:sz w:val="28"/>
                <w:szCs w:val="28"/>
              </w:rPr>
              <w:t>递交文件地点</w:t>
            </w:r>
          </w:p>
        </w:tc>
        <w:tc>
          <w:tcPr>
            <w:tcW w:w="7229" w:type="dxa"/>
            <w:vAlign w:val="center"/>
          </w:tcPr>
          <w:p w:rsidR="00324FEC" w:rsidRPr="005A7770" w:rsidRDefault="00206A75" w:rsidP="00206A75">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竞谈地点</w:t>
            </w:r>
          </w:p>
        </w:tc>
      </w:tr>
      <w:tr w:rsidR="00324FEC" w:rsidRPr="005A7770" w:rsidTr="001C09E0">
        <w:trPr>
          <w:trHeight w:val="567"/>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15</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sz w:val="28"/>
                <w:szCs w:val="28"/>
              </w:rPr>
              <w:t>是否退还文件</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w:t>
            </w:r>
            <w:r w:rsidRPr="005A7770">
              <w:rPr>
                <w:rFonts w:asciiTheme="minorEastAsia" w:eastAsiaTheme="minorEastAsia" w:hAnsiTheme="minorEastAsia"/>
                <w:sz w:val="28"/>
                <w:szCs w:val="28"/>
              </w:rPr>
              <w:t>否</w:t>
            </w:r>
          </w:p>
        </w:tc>
      </w:tr>
      <w:tr w:rsidR="00324FEC" w:rsidRPr="005A7770" w:rsidTr="001C09E0">
        <w:trPr>
          <w:trHeight w:val="144"/>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16</w:t>
            </w:r>
          </w:p>
        </w:tc>
        <w:tc>
          <w:tcPr>
            <w:tcW w:w="1701" w:type="dxa"/>
            <w:vAlign w:val="center"/>
          </w:tcPr>
          <w:p w:rsidR="00324FEC" w:rsidRPr="005A7770" w:rsidRDefault="00185AE4">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竞谈</w:t>
            </w:r>
            <w:r w:rsidR="00730991" w:rsidRPr="005A7770">
              <w:rPr>
                <w:rFonts w:asciiTheme="minorEastAsia" w:eastAsiaTheme="minorEastAsia" w:hAnsiTheme="minorEastAsia"/>
                <w:sz w:val="28"/>
                <w:szCs w:val="28"/>
              </w:rPr>
              <w:t>时间和地点</w:t>
            </w:r>
          </w:p>
        </w:tc>
        <w:tc>
          <w:tcPr>
            <w:tcW w:w="7229" w:type="dxa"/>
            <w:vAlign w:val="center"/>
          </w:tcPr>
          <w:p w:rsidR="00324FEC" w:rsidRDefault="00206A75">
            <w:pPr>
              <w:pStyle w:val="aa"/>
              <w:ind w:firstLine="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竞谈时间：2021年4月30日下午2点</w:t>
            </w:r>
          </w:p>
          <w:p w:rsidR="00206A75" w:rsidRPr="005A7770" w:rsidRDefault="00206A75">
            <w:pPr>
              <w:pStyle w:val="aa"/>
              <w:ind w:firstLine="0"/>
              <w:rPr>
                <w:rFonts w:asciiTheme="minorEastAsia" w:eastAsiaTheme="minorEastAsia" w:hAnsiTheme="minorEastAsia"/>
                <w:sz w:val="28"/>
                <w:szCs w:val="28"/>
              </w:rPr>
            </w:pPr>
            <w:r>
              <w:rPr>
                <w:rFonts w:asciiTheme="minorEastAsia" w:eastAsiaTheme="minorEastAsia" w:hAnsiTheme="minorEastAsia" w:hint="eastAsia"/>
                <w:sz w:val="28"/>
                <w:szCs w:val="28"/>
              </w:rPr>
              <w:t>竞谈地点：</w:t>
            </w:r>
            <w:r w:rsidRPr="00206A75">
              <w:rPr>
                <w:rFonts w:asciiTheme="minorEastAsia" w:eastAsiaTheme="minorEastAsia" w:hAnsiTheme="minorEastAsia" w:hint="eastAsia"/>
                <w:sz w:val="28"/>
                <w:szCs w:val="28"/>
              </w:rPr>
              <w:t>重庆医科大学附属第二医院</w:t>
            </w:r>
            <w:r>
              <w:rPr>
                <w:rFonts w:asciiTheme="minorEastAsia" w:eastAsiaTheme="minorEastAsia" w:hAnsiTheme="minorEastAsia" w:hint="eastAsia"/>
                <w:sz w:val="28"/>
                <w:szCs w:val="28"/>
              </w:rPr>
              <w:t>渝中院区综合楼16-7会议室</w:t>
            </w:r>
          </w:p>
        </w:tc>
      </w:tr>
      <w:tr w:rsidR="00324FEC" w:rsidRPr="005A7770" w:rsidTr="001C09E0">
        <w:trPr>
          <w:trHeight w:val="785"/>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17</w:t>
            </w:r>
          </w:p>
        </w:tc>
        <w:tc>
          <w:tcPr>
            <w:tcW w:w="1701" w:type="dxa"/>
            <w:vAlign w:val="center"/>
          </w:tcPr>
          <w:p w:rsidR="00185AE4" w:rsidRDefault="00185AE4">
            <w:pPr>
              <w:pStyle w:val="aa"/>
              <w:ind w:firstLine="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竞谈</w:t>
            </w:r>
            <w:r w:rsidR="00730991" w:rsidRPr="005A7770">
              <w:rPr>
                <w:rFonts w:asciiTheme="minorEastAsia" w:eastAsiaTheme="minorEastAsia" w:hAnsiTheme="minorEastAsia" w:hint="eastAsia"/>
                <w:sz w:val="28"/>
                <w:szCs w:val="28"/>
              </w:rPr>
              <w:t>报名</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方式</w:t>
            </w:r>
          </w:p>
          <w:p w:rsidR="00185AE4" w:rsidRDefault="00730991">
            <w:pPr>
              <w:pStyle w:val="aa"/>
              <w:ind w:firstLine="0"/>
              <w:rPr>
                <w:rFonts w:asciiTheme="minorEastAsia" w:eastAsiaTheme="minorEastAsia" w:hAnsiTheme="minorEastAsia" w:hint="eastAsia"/>
                <w:sz w:val="28"/>
                <w:szCs w:val="28"/>
              </w:rPr>
            </w:pPr>
            <w:r w:rsidRPr="005A7770">
              <w:rPr>
                <w:rFonts w:asciiTheme="minorEastAsia" w:eastAsiaTheme="minorEastAsia" w:hAnsiTheme="minorEastAsia" w:hint="eastAsia"/>
                <w:sz w:val="28"/>
                <w:szCs w:val="28"/>
              </w:rPr>
              <w:t>报名截止</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时间</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报名方式：发送“重庆医科大学附属第二医院江南院区电缆敷设项目</w:t>
            </w:r>
            <w:r w:rsidR="00185AE4">
              <w:rPr>
                <w:rFonts w:asciiTheme="minorEastAsia" w:eastAsiaTheme="minorEastAsia" w:hAnsiTheme="minorEastAsia" w:hint="eastAsia"/>
                <w:sz w:val="28"/>
                <w:szCs w:val="28"/>
              </w:rPr>
              <w:t>竞谈</w:t>
            </w:r>
            <w:r w:rsidRPr="005A7770">
              <w:rPr>
                <w:rFonts w:asciiTheme="minorEastAsia" w:eastAsiaTheme="minorEastAsia" w:hAnsiTheme="minorEastAsia" w:hint="eastAsia"/>
                <w:sz w:val="28"/>
                <w:szCs w:val="28"/>
              </w:rPr>
              <w:t>+公司名称+联系人及联系方式”至邮箱“734560698@qq.com”</w:t>
            </w:r>
          </w:p>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报名截止时间：2021年4月</w:t>
            </w:r>
            <w:r w:rsidR="00185AE4">
              <w:rPr>
                <w:rFonts w:asciiTheme="minorEastAsia" w:eastAsiaTheme="minorEastAsia" w:hAnsiTheme="minorEastAsia" w:hint="eastAsia"/>
                <w:sz w:val="28"/>
                <w:szCs w:val="28"/>
              </w:rPr>
              <w:t>28</w:t>
            </w:r>
            <w:r w:rsidRPr="005A7770">
              <w:rPr>
                <w:rFonts w:asciiTheme="minorEastAsia" w:eastAsiaTheme="minorEastAsia" w:hAnsiTheme="minorEastAsia" w:hint="eastAsia"/>
                <w:sz w:val="28"/>
                <w:szCs w:val="28"/>
              </w:rPr>
              <w:t>日下午5：00</w:t>
            </w:r>
          </w:p>
        </w:tc>
      </w:tr>
      <w:tr w:rsidR="00324FEC" w:rsidRPr="005A7770" w:rsidTr="001C09E0">
        <w:trPr>
          <w:trHeight w:val="567"/>
          <w:jc w:val="center"/>
        </w:trPr>
        <w:tc>
          <w:tcPr>
            <w:tcW w:w="817"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18</w:t>
            </w:r>
          </w:p>
        </w:tc>
        <w:tc>
          <w:tcPr>
            <w:tcW w:w="1701"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联系人及方式</w:t>
            </w:r>
          </w:p>
        </w:tc>
        <w:tc>
          <w:tcPr>
            <w:tcW w:w="7229" w:type="dxa"/>
            <w:vAlign w:val="center"/>
          </w:tcPr>
          <w:p w:rsidR="00324FEC" w:rsidRPr="005A7770" w:rsidRDefault="00730991">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联系地址：重庆市渝中区临江路74号重庆医科大学附属第二医院</w:t>
            </w:r>
            <w:r w:rsidRPr="005A7770">
              <w:rPr>
                <w:rFonts w:asciiTheme="minorEastAsia" w:eastAsiaTheme="minorEastAsia" w:hAnsiTheme="minorEastAsia"/>
                <w:sz w:val="28"/>
                <w:szCs w:val="28"/>
              </w:rPr>
              <w:t>总务科</w:t>
            </w:r>
            <w:r w:rsidRPr="005A7770">
              <w:rPr>
                <w:rFonts w:asciiTheme="minorEastAsia" w:eastAsiaTheme="minorEastAsia" w:hAnsiTheme="minorEastAsia" w:hint="eastAsia"/>
                <w:sz w:val="28"/>
                <w:szCs w:val="28"/>
              </w:rPr>
              <w:t xml:space="preserve"> </w:t>
            </w:r>
          </w:p>
          <w:p w:rsidR="00324FEC" w:rsidRPr="005A7770" w:rsidRDefault="00730991" w:rsidP="00185AE4">
            <w:pPr>
              <w:pStyle w:val="aa"/>
              <w:ind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联 系 人：苟老师   联系电话：02363693152</w:t>
            </w:r>
          </w:p>
        </w:tc>
      </w:tr>
    </w:tbl>
    <w:p w:rsidR="005A7770" w:rsidRDefault="005A777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kern w:val="0"/>
          <w:sz w:val="28"/>
          <w:szCs w:val="28"/>
        </w:rPr>
      </w:pPr>
    </w:p>
    <w:p w:rsidR="00324FEC" w:rsidRPr="005A7770" w:rsidRDefault="00730991">
      <w:pPr>
        <w:spacing w:line="360" w:lineRule="auto"/>
        <w:rPr>
          <w:rFonts w:asciiTheme="minorEastAsia" w:hAnsiTheme="minorEastAsia"/>
          <w:kern w:val="0"/>
          <w:sz w:val="28"/>
          <w:szCs w:val="28"/>
        </w:rPr>
      </w:pPr>
      <w:r w:rsidRPr="005A7770">
        <w:rPr>
          <w:rFonts w:asciiTheme="minorEastAsia" w:hAnsiTheme="minorEastAsia" w:hint="eastAsia"/>
          <w:kern w:val="0"/>
          <w:sz w:val="28"/>
          <w:szCs w:val="28"/>
        </w:rPr>
        <w:t>附件：</w:t>
      </w:r>
    </w:p>
    <w:p w:rsidR="00324FEC" w:rsidRPr="005A7770" w:rsidRDefault="00730991">
      <w:pPr>
        <w:spacing w:line="360" w:lineRule="auto"/>
        <w:rPr>
          <w:rFonts w:asciiTheme="minorEastAsia" w:hAnsiTheme="minorEastAsia"/>
          <w:kern w:val="0"/>
          <w:sz w:val="28"/>
          <w:szCs w:val="28"/>
        </w:rPr>
      </w:pPr>
      <w:r w:rsidRPr="005A7770">
        <w:rPr>
          <w:rFonts w:asciiTheme="minorEastAsia" w:hAnsiTheme="minorEastAsia" w:hint="eastAsia"/>
          <w:kern w:val="0"/>
          <w:sz w:val="28"/>
          <w:szCs w:val="28"/>
        </w:rPr>
        <w:t xml:space="preserve">1. </w:t>
      </w:r>
      <w:r w:rsidRPr="005A7770">
        <w:rPr>
          <w:rFonts w:asciiTheme="minorEastAsia" w:hAnsiTheme="minorEastAsia"/>
          <w:kern w:val="0"/>
          <w:sz w:val="28"/>
          <w:szCs w:val="28"/>
        </w:rPr>
        <w:t>法定代表人授权书</w:t>
      </w:r>
      <w:r w:rsidRPr="005A7770">
        <w:rPr>
          <w:rFonts w:asciiTheme="minorEastAsia" w:hAnsiTheme="minorEastAsia" w:hint="eastAsia"/>
          <w:kern w:val="0"/>
          <w:sz w:val="28"/>
          <w:szCs w:val="28"/>
        </w:rPr>
        <w:t>（格式）</w:t>
      </w:r>
    </w:p>
    <w:p w:rsidR="00324FEC" w:rsidRPr="005A7770" w:rsidRDefault="00730991">
      <w:pPr>
        <w:spacing w:line="360" w:lineRule="auto"/>
        <w:rPr>
          <w:rFonts w:asciiTheme="minorEastAsia" w:hAnsiTheme="minorEastAsia"/>
          <w:kern w:val="0"/>
          <w:sz w:val="28"/>
          <w:szCs w:val="28"/>
        </w:rPr>
      </w:pPr>
      <w:r w:rsidRPr="005A7770">
        <w:rPr>
          <w:rFonts w:asciiTheme="minorEastAsia" w:hAnsiTheme="minorEastAsia" w:hint="eastAsia"/>
          <w:kern w:val="0"/>
          <w:sz w:val="28"/>
          <w:szCs w:val="28"/>
        </w:rPr>
        <w:t>2. 报价书（格式）</w:t>
      </w: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1C09E0" w:rsidRDefault="001C09E0">
      <w:pPr>
        <w:spacing w:line="360" w:lineRule="auto"/>
        <w:rPr>
          <w:rFonts w:asciiTheme="minorEastAsia" w:hAnsiTheme="minorEastAsia" w:hint="eastAsia"/>
          <w:kern w:val="0"/>
          <w:sz w:val="28"/>
          <w:szCs w:val="28"/>
        </w:rPr>
      </w:pPr>
    </w:p>
    <w:p w:rsidR="00324FEC" w:rsidRPr="005A7770" w:rsidRDefault="00730991">
      <w:pPr>
        <w:spacing w:line="360" w:lineRule="auto"/>
        <w:rPr>
          <w:rFonts w:asciiTheme="minorEastAsia" w:hAnsiTheme="minorEastAsia"/>
          <w:kern w:val="0"/>
          <w:sz w:val="28"/>
          <w:szCs w:val="28"/>
        </w:rPr>
      </w:pPr>
      <w:r w:rsidRPr="005A7770">
        <w:rPr>
          <w:rFonts w:asciiTheme="minorEastAsia" w:hAnsiTheme="minorEastAsia" w:hint="eastAsia"/>
          <w:kern w:val="0"/>
          <w:sz w:val="28"/>
          <w:szCs w:val="28"/>
        </w:rPr>
        <w:lastRenderedPageBreak/>
        <w:t>附件1</w:t>
      </w:r>
    </w:p>
    <w:p w:rsidR="00324FEC" w:rsidRPr="005A7770" w:rsidRDefault="00730991">
      <w:pPr>
        <w:pStyle w:val="a8"/>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法定代表人授权书</w:t>
      </w:r>
    </w:p>
    <w:p w:rsidR="00324FEC" w:rsidRPr="005A7770" w:rsidRDefault="00730991">
      <w:pPr>
        <w:autoSpaceDE w:val="0"/>
        <w:autoSpaceDN w:val="0"/>
        <w:adjustRightInd w:val="0"/>
        <w:spacing w:line="480" w:lineRule="atLeast"/>
        <w:rPr>
          <w:rFonts w:asciiTheme="minorEastAsia" w:hAnsiTheme="minorEastAsia"/>
          <w:sz w:val="28"/>
          <w:szCs w:val="28"/>
        </w:rPr>
      </w:pPr>
      <w:r w:rsidRPr="005A7770">
        <w:rPr>
          <w:rFonts w:asciiTheme="minorEastAsia" w:hAnsiTheme="minorEastAsia" w:hint="eastAsia"/>
          <w:sz w:val="28"/>
          <w:szCs w:val="28"/>
        </w:rPr>
        <w:t xml:space="preserve">本授权书声明：本人 </w:t>
      </w:r>
      <w:r w:rsidRPr="005A7770">
        <w:rPr>
          <w:rFonts w:asciiTheme="minorEastAsia" w:hAnsiTheme="minorEastAsia" w:hint="eastAsia"/>
          <w:sz w:val="28"/>
          <w:szCs w:val="28"/>
          <w:u w:val="single"/>
        </w:rPr>
        <w:t xml:space="preserve">        </w:t>
      </w:r>
      <w:r w:rsidRPr="005A7770">
        <w:rPr>
          <w:rFonts w:asciiTheme="minorEastAsia" w:hAnsiTheme="minorEastAsia" w:hint="eastAsia"/>
          <w:sz w:val="28"/>
          <w:szCs w:val="28"/>
        </w:rPr>
        <w:t>系</w:t>
      </w:r>
      <w:r w:rsidRPr="005A7770">
        <w:rPr>
          <w:rFonts w:asciiTheme="minorEastAsia" w:hAnsiTheme="minorEastAsia" w:hint="eastAsia"/>
          <w:sz w:val="28"/>
          <w:szCs w:val="28"/>
          <w:u w:val="single"/>
        </w:rPr>
        <w:t xml:space="preserve">                </w:t>
      </w:r>
      <w:r w:rsidRPr="005A7770">
        <w:rPr>
          <w:rFonts w:asciiTheme="minorEastAsia" w:hAnsiTheme="minorEastAsia" w:hint="eastAsia"/>
          <w:sz w:val="28"/>
          <w:szCs w:val="28"/>
        </w:rPr>
        <w:t>的法定代表人，现授权本单位的</w:t>
      </w:r>
      <w:r w:rsidRPr="005A7770">
        <w:rPr>
          <w:rFonts w:asciiTheme="minorEastAsia" w:hAnsiTheme="minorEastAsia" w:hint="eastAsia"/>
          <w:sz w:val="28"/>
          <w:szCs w:val="28"/>
          <w:u w:val="single"/>
        </w:rPr>
        <w:t xml:space="preserve">       </w:t>
      </w:r>
      <w:r w:rsidRPr="005A7770">
        <w:rPr>
          <w:rFonts w:asciiTheme="minorEastAsia" w:hAnsiTheme="minorEastAsia" w:hint="eastAsia"/>
          <w:sz w:val="28"/>
          <w:szCs w:val="28"/>
        </w:rPr>
        <w:t>为本公司代理人</w:t>
      </w:r>
      <w:r w:rsidR="00185AE4">
        <w:rPr>
          <w:rFonts w:asciiTheme="minorEastAsia" w:hAnsiTheme="minorEastAsia" w:hint="eastAsia"/>
          <w:sz w:val="28"/>
          <w:szCs w:val="28"/>
        </w:rPr>
        <w:t>，以本公司的名义参加重庆医科大学附属第二医院江南院区电缆敷设竞争性谈判</w:t>
      </w:r>
      <w:r w:rsidRPr="005A7770">
        <w:rPr>
          <w:rFonts w:asciiTheme="minorEastAsia" w:hAnsiTheme="minorEastAsia" w:hint="eastAsia"/>
          <w:sz w:val="28"/>
          <w:szCs w:val="28"/>
        </w:rPr>
        <w:t>，代理人在市场调研过程中所签署的一切文件和处理与之有关的一切事务，本人均予以承认。</w:t>
      </w:r>
    </w:p>
    <w:p w:rsidR="00324FEC" w:rsidRPr="005A7770" w:rsidRDefault="00730991">
      <w:pPr>
        <w:pStyle w:val="20"/>
        <w:spacing w:after="0" w:line="360" w:lineRule="auto"/>
        <w:ind w:leftChars="205" w:left="430" w:firstLineChars="50" w:firstLine="140"/>
        <w:rPr>
          <w:rFonts w:asciiTheme="minorEastAsia" w:eastAsiaTheme="minorEastAsia" w:hAnsiTheme="minorEastAsia"/>
          <w:color w:val="000000"/>
          <w:sz w:val="28"/>
          <w:szCs w:val="28"/>
        </w:rPr>
      </w:pPr>
      <w:r w:rsidRPr="005A7770">
        <w:rPr>
          <w:rFonts w:asciiTheme="minorEastAsia" w:eastAsiaTheme="minorEastAsia" w:hAnsiTheme="minorEastAsia" w:hint="eastAsia"/>
          <w:color w:val="000000"/>
          <w:sz w:val="28"/>
          <w:szCs w:val="28"/>
        </w:rPr>
        <w:t>特此授权。</w:t>
      </w:r>
    </w:p>
    <w:p w:rsidR="00324FEC" w:rsidRPr="005A7770" w:rsidRDefault="00324FEC">
      <w:pPr>
        <w:pStyle w:val="a3"/>
        <w:spacing w:after="0"/>
        <w:rPr>
          <w:rFonts w:asciiTheme="minorEastAsia" w:eastAsiaTheme="minorEastAsia" w:hAnsiTheme="minorEastAsia"/>
          <w:color w:val="000000"/>
          <w:sz w:val="28"/>
          <w:szCs w:val="28"/>
        </w:rPr>
      </w:pPr>
    </w:p>
    <w:p w:rsidR="00324FEC" w:rsidRPr="005A7770" w:rsidRDefault="00730991">
      <w:pPr>
        <w:pStyle w:val="a3"/>
        <w:spacing w:after="0"/>
        <w:ind w:left="135"/>
        <w:rPr>
          <w:rFonts w:asciiTheme="minorEastAsia" w:eastAsiaTheme="minorEastAsia" w:hAnsiTheme="minorEastAsia"/>
          <w:kern w:val="0"/>
          <w:sz w:val="28"/>
          <w:szCs w:val="28"/>
        </w:rPr>
      </w:pPr>
      <w:r w:rsidRPr="005A7770">
        <w:rPr>
          <w:rFonts w:asciiTheme="minorEastAsia" w:eastAsiaTheme="minorEastAsia" w:hAnsiTheme="minorEastAsia" w:hint="eastAsia"/>
          <w:kern w:val="0"/>
          <w:sz w:val="28"/>
          <w:szCs w:val="28"/>
        </w:rPr>
        <w:t>被授权人：                性别：                 年龄：</w:t>
      </w:r>
    </w:p>
    <w:p w:rsidR="00324FEC" w:rsidRPr="005A7770" w:rsidRDefault="00324FEC">
      <w:pPr>
        <w:pStyle w:val="a3"/>
        <w:spacing w:after="0"/>
        <w:ind w:left="135"/>
        <w:rPr>
          <w:rFonts w:asciiTheme="minorEastAsia" w:eastAsiaTheme="minorEastAsia" w:hAnsiTheme="minorEastAsia"/>
          <w:kern w:val="0"/>
          <w:sz w:val="28"/>
          <w:szCs w:val="28"/>
        </w:rPr>
      </w:pPr>
    </w:p>
    <w:p w:rsidR="00324FEC" w:rsidRPr="005A7770" w:rsidRDefault="00730991">
      <w:pPr>
        <w:pStyle w:val="a3"/>
        <w:spacing w:after="0"/>
        <w:ind w:left="135"/>
        <w:rPr>
          <w:rFonts w:asciiTheme="minorEastAsia" w:eastAsiaTheme="minorEastAsia" w:hAnsiTheme="minorEastAsia"/>
          <w:kern w:val="0"/>
          <w:sz w:val="28"/>
          <w:szCs w:val="28"/>
        </w:rPr>
      </w:pPr>
      <w:r w:rsidRPr="005A7770">
        <w:rPr>
          <w:rFonts w:asciiTheme="minorEastAsia" w:eastAsiaTheme="minorEastAsia" w:hAnsiTheme="minorEastAsia" w:hint="eastAsia"/>
          <w:kern w:val="0"/>
          <w:sz w:val="28"/>
          <w:szCs w:val="28"/>
        </w:rPr>
        <w:t>单位（盖章）              部门：                 职务：</w:t>
      </w:r>
    </w:p>
    <w:p w:rsidR="00324FEC" w:rsidRPr="005A7770" w:rsidRDefault="00324FEC">
      <w:pPr>
        <w:pStyle w:val="a3"/>
        <w:spacing w:after="0"/>
        <w:ind w:left="135"/>
        <w:rPr>
          <w:rFonts w:asciiTheme="minorEastAsia" w:eastAsiaTheme="minorEastAsia" w:hAnsiTheme="minorEastAsia"/>
          <w:kern w:val="0"/>
          <w:sz w:val="28"/>
          <w:szCs w:val="28"/>
        </w:rPr>
      </w:pPr>
    </w:p>
    <w:p w:rsidR="00324FEC" w:rsidRPr="005A7770" w:rsidRDefault="00324FEC">
      <w:pPr>
        <w:pStyle w:val="a3"/>
        <w:spacing w:after="0"/>
        <w:ind w:left="135"/>
        <w:rPr>
          <w:rFonts w:asciiTheme="minorEastAsia" w:eastAsiaTheme="minorEastAsia" w:hAnsiTheme="minorEastAsia"/>
          <w:kern w:val="0"/>
          <w:sz w:val="28"/>
          <w:szCs w:val="28"/>
        </w:rPr>
      </w:pPr>
    </w:p>
    <w:p w:rsidR="00324FEC" w:rsidRPr="005A7770" w:rsidRDefault="00730991">
      <w:pPr>
        <w:pStyle w:val="a3"/>
        <w:spacing w:after="0"/>
        <w:ind w:left="135"/>
        <w:rPr>
          <w:rFonts w:asciiTheme="minorEastAsia" w:eastAsiaTheme="minorEastAsia" w:hAnsiTheme="minorEastAsia"/>
          <w:kern w:val="0"/>
          <w:sz w:val="28"/>
          <w:szCs w:val="28"/>
        </w:rPr>
      </w:pPr>
      <w:r w:rsidRPr="005A7770">
        <w:rPr>
          <w:rFonts w:asciiTheme="minorEastAsia" w:eastAsiaTheme="minorEastAsia" w:hAnsiTheme="minorEastAsia" w:hint="eastAsia"/>
          <w:kern w:val="0"/>
          <w:sz w:val="28"/>
          <w:szCs w:val="28"/>
        </w:rPr>
        <w:t>法定代表人：（签字或盖章）</w:t>
      </w:r>
    </w:p>
    <w:p w:rsidR="00324FEC" w:rsidRPr="005A7770" w:rsidRDefault="00324FEC">
      <w:pPr>
        <w:pStyle w:val="-1"/>
        <w:spacing w:before="156" w:after="156"/>
        <w:jc w:val="both"/>
        <w:rPr>
          <w:rFonts w:asciiTheme="minorEastAsia" w:eastAsiaTheme="minorEastAsia" w:hAnsiTheme="minorEastAsia"/>
          <w:kern w:val="0"/>
          <w:sz w:val="28"/>
          <w:szCs w:val="28"/>
        </w:rPr>
      </w:pPr>
    </w:p>
    <w:p w:rsidR="00324FEC" w:rsidRPr="005A7770" w:rsidRDefault="00730991">
      <w:pPr>
        <w:pStyle w:val="-1"/>
        <w:spacing w:before="156" w:after="156"/>
        <w:jc w:val="both"/>
        <w:rPr>
          <w:rFonts w:asciiTheme="minorEastAsia" w:eastAsiaTheme="minorEastAsia" w:hAnsiTheme="minorEastAsia"/>
          <w:kern w:val="0"/>
          <w:sz w:val="28"/>
          <w:szCs w:val="28"/>
        </w:rPr>
      </w:pPr>
      <w:r w:rsidRPr="005A7770">
        <w:rPr>
          <w:rFonts w:asciiTheme="minorEastAsia" w:eastAsiaTheme="minorEastAsia" w:hAnsiTheme="minorEastAsia" w:hint="eastAsia"/>
          <w:kern w:val="0"/>
          <w:sz w:val="28"/>
          <w:szCs w:val="28"/>
        </w:rPr>
        <w:t>（该处粘贴代理人身份证正反两面复印件）</w:t>
      </w:r>
    </w:p>
    <w:p w:rsidR="00324FEC" w:rsidRPr="005A7770" w:rsidRDefault="00324FEC">
      <w:pPr>
        <w:pStyle w:val="-1"/>
        <w:spacing w:before="156" w:after="156"/>
        <w:jc w:val="both"/>
        <w:rPr>
          <w:rFonts w:asciiTheme="minorEastAsia" w:eastAsiaTheme="minorEastAsia" w:hAnsiTheme="minorEastAsia"/>
          <w:kern w:val="0"/>
          <w:sz w:val="28"/>
          <w:szCs w:val="28"/>
        </w:rPr>
      </w:pPr>
    </w:p>
    <w:p w:rsidR="00324FEC" w:rsidRPr="005A7770" w:rsidRDefault="00324FEC">
      <w:pPr>
        <w:rPr>
          <w:rFonts w:asciiTheme="minorEastAsia" w:hAnsiTheme="minorEastAsia"/>
          <w:color w:val="000000"/>
          <w:sz w:val="28"/>
          <w:szCs w:val="28"/>
        </w:rPr>
      </w:pPr>
    </w:p>
    <w:p w:rsidR="00324FEC" w:rsidRPr="005A7770" w:rsidRDefault="00324FEC">
      <w:pPr>
        <w:jc w:val="right"/>
        <w:rPr>
          <w:rFonts w:asciiTheme="minorEastAsia" w:hAnsiTheme="minorEastAsia"/>
          <w:color w:val="000000"/>
          <w:sz w:val="28"/>
          <w:szCs w:val="28"/>
        </w:rPr>
      </w:pPr>
    </w:p>
    <w:p w:rsidR="00324FEC" w:rsidRPr="005A7770" w:rsidRDefault="00730991">
      <w:pPr>
        <w:jc w:val="right"/>
        <w:rPr>
          <w:rFonts w:asciiTheme="minorEastAsia" w:hAnsiTheme="minorEastAsia"/>
          <w:color w:val="000000"/>
          <w:sz w:val="28"/>
          <w:szCs w:val="28"/>
        </w:rPr>
      </w:pPr>
      <w:r w:rsidRPr="005A7770">
        <w:rPr>
          <w:rFonts w:asciiTheme="minorEastAsia" w:hAnsiTheme="minorEastAsia" w:hint="eastAsia"/>
          <w:color w:val="000000"/>
          <w:sz w:val="28"/>
          <w:szCs w:val="28"/>
        </w:rPr>
        <w:t>日期：    年    月   日</w:t>
      </w:r>
    </w:p>
    <w:p w:rsidR="00324FEC" w:rsidRPr="005A7770" w:rsidRDefault="00730991">
      <w:pPr>
        <w:spacing w:line="360" w:lineRule="auto"/>
        <w:rPr>
          <w:rFonts w:asciiTheme="minorEastAsia" w:hAnsiTheme="minorEastAsia"/>
          <w:kern w:val="0"/>
          <w:sz w:val="28"/>
          <w:szCs w:val="28"/>
        </w:rPr>
      </w:pPr>
      <w:r w:rsidRPr="005A7770">
        <w:rPr>
          <w:rFonts w:asciiTheme="minorEastAsia" w:hAnsiTheme="minorEastAsia" w:hint="eastAsia"/>
          <w:kern w:val="0"/>
          <w:sz w:val="28"/>
          <w:szCs w:val="28"/>
        </w:rPr>
        <w:lastRenderedPageBreak/>
        <w:t>附件2</w:t>
      </w:r>
    </w:p>
    <w:p w:rsidR="00324FEC" w:rsidRPr="005A7770" w:rsidRDefault="00730991">
      <w:pPr>
        <w:pStyle w:val="a8"/>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报价书（格式）</w:t>
      </w:r>
    </w:p>
    <w:p w:rsidR="00324FEC" w:rsidRPr="005A7770" w:rsidRDefault="00324FEC">
      <w:pPr>
        <w:pStyle w:val="aa"/>
        <w:spacing w:line="360" w:lineRule="auto"/>
        <w:ind w:firstLine="539"/>
        <w:rPr>
          <w:rFonts w:asciiTheme="minorEastAsia" w:eastAsiaTheme="minorEastAsia" w:hAnsiTheme="minorEastAsia"/>
          <w:sz w:val="28"/>
          <w:szCs w:val="28"/>
        </w:rPr>
      </w:pPr>
    </w:p>
    <w:p w:rsidR="00324FEC" w:rsidRPr="005A7770" w:rsidRDefault="00730991">
      <w:pPr>
        <w:pStyle w:val="aa"/>
        <w:spacing w:line="360" w:lineRule="auto"/>
        <w:ind w:firstLine="539"/>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致：重庆医科大学附属第二医院</w:t>
      </w:r>
    </w:p>
    <w:p w:rsidR="00324FEC" w:rsidRPr="005A7770" w:rsidRDefault="00730991">
      <w:pPr>
        <w:pStyle w:val="aa"/>
        <w:spacing w:line="360" w:lineRule="auto"/>
        <w:ind w:firstLine="539"/>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我们已经仔细地研究了</w:t>
      </w:r>
      <w:r w:rsidRPr="005A7770">
        <w:rPr>
          <w:rFonts w:asciiTheme="minorEastAsia" w:eastAsiaTheme="minorEastAsia" w:hAnsiTheme="minorEastAsia" w:hint="eastAsia"/>
          <w:sz w:val="28"/>
          <w:szCs w:val="28"/>
          <w:u w:val="single"/>
        </w:rPr>
        <w:t xml:space="preserve">                  </w:t>
      </w:r>
      <w:r w:rsidRPr="005A7770">
        <w:rPr>
          <w:rFonts w:asciiTheme="minorEastAsia" w:eastAsiaTheme="minorEastAsia" w:hAnsiTheme="minorEastAsia" w:hint="eastAsia"/>
          <w:sz w:val="28"/>
          <w:szCs w:val="28"/>
        </w:rPr>
        <w:t>项目</w:t>
      </w:r>
      <w:r w:rsidR="00185AE4" w:rsidRPr="00185AE4">
        <w:rPr>
          <w:rFonts w:asciiTheme="minorEastAsia" w:eastAsiaTheme="minorEastAsia" w:hAnsiTheme="minorEastAsia" w:hint="eastAsia"/>
          <w:sz w:val="28"/>
          <w:szCs w:val="28"/>
        </w:rPr>
        <w:t>竞争性谈判</w:t>
      </w:r>
      <w:r w:rsidRPr="005A7770">
        <w:rPr>
          <w:rFonts w:asciiTheme="minorEastAsia" w:eastAsiaTheme="minorEastAsia" w:hAnsiTheme="minorEastAsia" w:hint="eastAsia"/>
          <w:sz w:val="28"/>
          <w:szCs w:val="28"/>
        </w:rPr>
        <w:t>文件的全部内容。我们已完全理解了竞争性谈判文件规定的合同范围、要求，并考虑到了潜在所有风险。据此，我们承诺结合本项目特点及我方实际情况，按</w:t>
      </w:r>
      <w:r w:rsidRPr="005A7770">
        <w:rPr>
          <w:rFonts w:asciiTheme="minorEastAsia" w:eastAsiaTheme="minorEastAsia" w:hAnsiTheme="minorEastAsia"/>
          <w:sz w:val="28"/>
          <w:szCs w:val="28"/>
        </w:rPr>
        <w:t>以</w:t>
      </w:r>
      <w:r w:rsidRPr="005A7770">
        <w:rPr>
          <w:rFonts w:asciiTheme="minorEastAsia" w:eastAsiaTheme="minorEastAsia" w:hAnsiTheme="minorEastAsia" w:hint="eastAsia"/>
          <w:sz w:val="28"/>
          <w:szCs w:val="28"/>
        </w:rPr>
        <w:t>下标准标价。</w:t>
      </w:r>
    </w:p>
    <w:p w:rsidR="00324FEC" w:rsidRPr="005A7770" w:rsidRDefault="00730991">
      <w:pPr>
        <w:pStyle w:val="aa"/>
        <w:spacing w:line="360" w:lineRule="auto"/>
        <w:ind w:left="539"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重庆医科大学附属第二医院江南院区电缆敷设</w:t>
      </w:r>
    </w:p>
    <w:p w:rsidR="00324FEC" w:rsidRPr="005A7770" w:rsidRDefault="00730991">
      <w:pPr>
        <w:pStyle w:val="aa"/>
        <w:spacing w:line="360" w:lineRule="auto"/>
        <w:ind w:left="539" w:firstLine="0"/>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项目</w:t>
      </w:r>
      <w:r w:rsidRPr="005A7770">
        <w:rPr>
          <w:rFonts w:asciiTheme="minorEastAsia" w:eastAsiaTheme="minorEastAsia" w:hAnsiTheme="minorEastAsia"/>
          <w:sz w:val="28"/>
          <w:szCs w:val="28"/>
        </w:rPr>
        <w:t>费用为</w:t>
      </w:r>
      <w:r w:rsidRPr="005A7770">
        <w:rPr>
          <w:rFonts w:asciiTheme="minorEastAsia" w:eastAsiaTheme="minorEastAsia" w:hAnsiTheme="minorEastAsia" w:hint="eastAsia"/>
          <w:sz w:val="28"/>
          <w:szCs w:val="28"/>
        </w:rPr>
        <w:t>：</w:t>
      </w:r>
      <w:r w:rsidRPr="005A7770">
        <w:rPr>
          <w:rFonts w:asciiTheme="minorEastAsia" w:eastAsiaTheme="minorEastAsia" w:hAnsiTheme="minorEastAsia" w:hint="eastAsia"/>
          <w:sz w:val="28"/>
          <w:szCs w:val="28"/>
          <w:u w:val="single"/>
        </w:rPr>
        <w:t xml:space="preserve">              </w:t>
      </w:r>
      <w:r w:rsidRPr="005A7770">
        <w:rPr>
          <w:rFonts w:asciiTheme="minorEastAsia" w:eastAsiaTheme="minorEastAsia" w:hAnsiTheme="minorEastAsia" w:hint="eastAsia"/>
          <w:sz w:val="28"/>
          <w:szCs w:val="28"/>
        </w:rPr>
        <w:t>元</w:t>
      </w:r>
    </w:p>
    <w:p w:rsidR="00185AE4" w:rsidRPr="00185AE4" w:rsidRDefault="00185AE4" w:rsidP="00185AE4">
      <w:pPr>
        <w:tabs>
          <w:tab w:val="left" w:pos="900"/>
          <w:tab w:val="left" w:pos="1620"/>
        </w:tabs>
        <w:spacing w:line="360" w:lineRule="auto"/>
        <w:ind w:left="539"/>
        <w:rPr>
          <w:rFonts w:ascii="仿宋_GB2312" w:eastAsia="仿宋_GB2312" w:hAnsi="宋体" w:cs="Times New Roman"/>
          <w:kern w:val="0"/>
          <w:sz w:val="28"/>
          <w:szCs w:val="28"/>
        </w:rPr>
      </w:pPr>
      <w:r w:rsidRPr="00185AE4">
        <w:rPr>
          <w:rFonts w:ascii="仿宋_GB2312" w:eastAsia="仿宋_GB2312" w:hAnsi="宋体" w:cs="Times New Roman" w:hint="eastAsia"/>
          <w:kern w:val="0"/>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24FEC" w:rsidRPr="00185AE4" w:rsidRDefault="00324FEC">
      <w:pPr>
        <w:pStyle w:val="aa"/>
        <w:spacing w:line="360" w:lineRule="auto"/>
        <w:ind w:firstLine="539"/>
        <w:rPr>
          <w:rFonts w:asciiTheme="minorEastAsia" w:eastAsiaTheme="minorEastAsia" w:hAnsiTheme="minorEastAsia"/>
          <w:sz w:val="28"/>
          <w:szCs w:val="28"/>
        </w:rPr>
      </w:pPr>
    </w:p>
    <w:p w:rsidR="00324FEC" w:rsidRPr="005A7770" w:rsidRDefault="00324FEC" w:rsidP="00185AE4">
      <w:pPr>
        <w:pStyle w:val="aa"/>
        <w:spacing w:line="360" w:lineRule="auto"/>
        <w:ind w:firstLine="0"/>
        <w:rPr>
          <w:rFonts w:asciiTheme="minorEastAsia" w:eastAsiaTheme="minorEastAsia" w:hAnsiTheme="minorEastAsia"/>
          <w:sz w:val="28"/>
          <w:szCs w:val="28"/>
        </w:rPr>
      </w:pPr>
    </w:p>
    <w:p w:rsidR="00185AE4" w:rsidRDefault="00185AE4">
      <w:pPr>
        <w:pStyle w:val="aa"/>
        <w:spacing w:line="360" w:lineRule="auto"/>
        <w:ind w:firstLine="539"/>
        <w:rPr>
          <w:rFonts w:asciiTheme="minorEastAsia" w:eastAsiaTheme="minorEastAsia" w:hAnsiTheme="minorEastAsia" w:hint="eastAsia"/>
          <w:sz w:val="28"/>
          <w:szCs w:val="28"/>
        </w:rPr>
      </w:pPr>
    </w:p>
    <w:p w:rsidR="00185AE4" w:rsidRPr="005A7770" w:rsidRDefault="00185AE4">
      <w:pPr>
        <w:pStyle w:val="aa"/>
        <w:spacing w:line="360" w:lineRule="auto"/>
        <w:ind w:firstLine="539"/>
        <w:rPr>
          <w:rFonts w:asciiTheme="minorEastAsia" w:eastAsiaTheme="minorEastAsia" w:hAnsiTheme="minorEastAsia"/>
          <w:sz w:val="28"/>
          <w:szCs w:val="28"/>
        </w:rPr>
      </w:pPr>
    </w:p>
    <w:p w:rsidR="00324FEC" w:rsidRPr="005A7770" w:rsidRDefault="00730991">
      <w:pPr>
        <w:pStyle w:val="aa"/>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竞谈单位（盖章）：</w:t>
      </w:r>
    </w:p>
    <w:p w:rsidR="00324FEC" w:rsidRPr="005A7770" w:rsidRDefault="00730991">
      <w:pPr>
        <w:pStyle w:val="aa"/>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法定代表人或法人授权代表（签字）：</w:t>
      </w:r>
    </w:p>
    <w:p w:rsidR="00324FEC" w:rsidRPr="005A7770" w:rsidRDefault="00730991">
      <w:pPr>
        <w:pStyle w:val="aa"/>
        <w:rPr>
          <w:rFonts w:asciiTheme="minorEastAsia" w:eastAsiaTheme="minorEastAsia" w:hAnsiTheme="minorEastAsia"/>
          <w:sz w:val="28"/>
          <w:szCs w:val="28"/>
        </w:rPr>
      </w:pPr>
      <w:r w:rsidRPr="005A7770">
        <w:rPr>
          <w:rFonts w:asciiTheme="minorEastAsia" w:eastAsiaTheme="minorEastAsia" w:hAnsiTheme="minorEastAsia" w:hint="eastAsia"/>
          <w:sz w:val="28"/>
          <w:szCs w:val="28"/>
        </w:rPr>
        <w:t>时间：</w:t>
      </w:r>
    </w:p>
    <w:p w:rsidR="00324FEC" w:rsidRDefault="00324FEC">
      <w:pPr>
        <w:spacing w:line="360" w:lineRule="auto"/>
        <w:rPr>
          <w:rFonts w:ascii="仿宋" w:eastAsia="仿宋" w:hAnsi="仿宋"/>
          <w:b/>
          <w:sz w:val="30"/>
          <w:szCs w:val="30"/>
        </w:rPr>
      </w:pPr>
    </w:p>
    <w:sectPr w:rsidR="00324F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AA" w:rsidRDefault="00B83AAA">
      <w:r>
        <w:separator/>
      </w:r>
    </w:p>
  </w:endnote>
  <w:endnote w:type="continuationSeparator" w:id="0">
    <w:p w:rsidR="00B83AAA" w:rsidRDefault="00B8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EC" w:rsidRDefault="00730991">
    <w:pPr>
      <w:pStyle w:val="a6"/>
      <w:framePr w:wrap="around" w:vAnchor="text" w:hAnchor="margin" w:xAlign="center" w:y="1"/>
      <w:rPr>
        <w:rStyle w:val="a9"/>
      </w:rPr>
    </w:pPr>
    <w:r>
      <w:fldChar w:fldCharType="begin"/>
    </w:r>
    <w:r>
      <w:rPr>
        <w:rStyle w:val="a9"/>
      </w:rPr>
      <w:instrText xml:space="preserve">PAGE  </w:instrText>
    </w:r>
    <w:r>
      <w:fldChar w:fldCharType="end"/>
    </w:r>
  </w:p>
  <w:p w:rsidR="00324FEC" w:rsidRDefault="00324FE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EC" w:rsidRDefault="00730991">
    <w:pPr>
      <w:pStyle w:val="a6"/>
      <w:ind w:right="360"/>
      <w:jc w:val="center"/>
    </w:pPr>
    <w:r>
      <w:rPr>
        <w:rStyle w:val="a9"/>
      </w:rPr>
      <w:fldChar w:fldCharType="begin"/>
    </w:r>
    <w:r>
      <w:rPr>
        <w:rStyle w:val="a9"/>
      </w:rPr>
      <w:instrText xml:space="preserve"> PAGE </w:instrText>
    </w:r>
    <w:r>
      <w:rPr>
        <w:rStyle w:val="a9"/>
      </w:rPr>
      <w:fldChar w:fldCharType="separate"/>
    </w:r>
    <w:r w:rsidR="0042795C">
      <w:rPr>
        <w:rStyle w:val="a9"/>
        <w:noProof/>
      </w:rPr>
      <w:t>2</w:t>
    </w:r>
    <w:r>
      <w:rPr>
        <w:rStyle w:val="a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EC" w:rsidRDefault="00730991">
    <w:pPr>
      <w:pStyle w:val="a6"/>
      <w:ind w:right="360" w:firstLineChars="200" w:firstLine="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AA" w:rsidRDefault="00B83AAA">
      <w:r>
        <w:separator/>
      </w:r>
    </w:p>
  </w:footnote>
  <w:footnote w:type="continuationSeparator" w:id="0">
    <w:p w:rsidR="00B83AAA" w:rsidRDefault="00B83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EC" w:rsidRDefault="00730991">
    <w:pPr>
      <w:pStyle w:val="a7"/>
      <w:framePr w:wrap="around" w:vAnchor="text" w:hAnchor="margin" w:xAlign="right" w:y="1"/>
      <w:rPr>
        <w:rStyle w:val="a9"/>
      </w:rPr>
    </w:pPr>
    <w:r>
      <w:fldChar w:fldCharType="begin"/>
    </w:r>
    <w:r>
      <w:rPr>
        <w:rStyle w:val="a9"/>
      </w:rPr>
      <w:instrText xml:space="preserve">PAGE  </w:instrText>
    </w:r>
    <w:r>
      <w:fldChar w:fldCharType="end"/>
    </w:r>
  </w:p>
  <w:p w:rsidR="00324FEC" w:rsidRDefault="00324FE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EC" w:rsidRDefault="00324FEC">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FEC" w:rsidRDefault="00324FE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D3A65"/>
    <w:multiLevelType w:val="multilevel"/>
    <w:tmpl w:val="5E1D3A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C2F4B96"/>
    <w:multiLevelType w:val="singleLevel"/>
    <w:tmpl w:val="6C2F4B96"/>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D3"/>
    <w:rsid w:val="00026F64"/>
    <w:rsid w:val="000E71DF"/>
    <w:rsid w:val="00155658"/>
    <w:rsid w:val="0018380D"/>
    <w:rsid w:val="00185AE4"/>
    <w:rsid w:val="001A5683"/>
    <w:rsid w:val="001C09E0"/>
    <w:rsid w:val="00206A75"/>
    <w:rsid w:val="002441B6"/>
    <w:rsid w:val="00324FEC"/>
    <w:rsid w:val="00412831"/>
    <w:rsid w:val="0042795C"/>
    <w:rsid w:val="0044595E"/>
    <w:rsid w:val="004B6C36"/>
    <w:rsid w:val="004C0042"/>
    <w:rsid w:val="005A7770"/>
    <w:rsid w:val="00620C5B"/>
    <w:rsid w:val="00730991"/>
    <w:rsid w:val="007516FF"/>
    <w:rsid w:val="00843C62"/>
    <w:rsid w:val="00866151"/>
    <w:rsid w:val="008C17C0"/>
    <w:rsid w:val="009B57B9"/>
    <w:rsid w:val="009F3D31"/>
    <w:rsid w:val="00B05FD3"/>
    <w:rsid w:val="00B83AAA"/>
    <w:rsid w:val="00D61E20"/>
    <w:rsid w:val="00DC4339"/>
    <w:rsid w:val="0BFE3B11"/>
    <w:rsid w:val="3B172B89"/>
    <w:rsid w:val="53262A4F"/>
    <w:rsid w:val="58AC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tabs>
        <w:tab w:val="left" w:pos="720"/>
      </w:tabs>
      <w:spacing w:before="120" w:after="80"/>
      <w:jc w:val="left"/>
      <w:outlineLvl w:val="1"/>
    </w:pPr>
    <w:rPr>
      <w:rFonts w:ascii="Helvetica" w:eastAsia="宋体" w:hAnsi="Helvetica" w:cs="Times New Roman"/>
      <w:b/>
      <w:color w:val="000000"/>
      <w:kern w:val="0"/>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宋体" w:hAnsi="Times New Roman" w:cs="Times New Roman"/>
      <w:szCs w:val="24"/>
    </w:rPr>
  </w:style>
  <w:style w:type="paragraph" w:styleId="a4">
    <w:name w:val="Plain Text"/>
    <w:basedOn w:val="a"/>
    <w:link w:val="Char0"/>
    <w:qFormat/>
    <w:pPr>
      <w:shd w:val="solid" w:color="FFFFFF" w:fill="FFFFFF"/>
      <w:jc w:val="center"/>
    </w:pPr>
    <w:rPr>
      <w:rFonts w:ascii="宋体" w:eastAsia="宋体" w:hAnsi="宋体" w:cs="Times New Roman"/>
      <w:kern w:val="0"/>
      <w:sz w:val="84"/>
      <w:szCs w:val="72"/>
    </w:rPr>
  </w:style>
  <w:style w:type="paragraph" w:styleId="a5">
    <w:name w:val="Date"/>
    <w:basedOn w:val="a"/>
    <w:next w:val="a"/>
    <w:link w:val="Char1"/>
    <w:qFormat/>
    <w:rPr>
      <w:rFonts w:ascii="Times New Roman" w:eastAsia="宋体" w:hAnsi="Times New Roman" w:cs="Times New Roman"/>
      <w:sz w:val="24"/>
      <w:szCs w:val="20"/>
    </w:rPr>
  </w:style>
  <w:style w:type="paragraph" w:styleId="20">
    <w:name w:val="Body Text Indent 2"/>
    <w:basedOn w:val="a"/>
    <w:link w:val="2Char0"/>
    <w:pPr>
      <w:spacing w:after="120" w:line="480" w:lineRule="auto"/>
      <w:ind w:leftChars="200" w:left="420"/>
    </w:pPr>
    <w:rPr>
      <w:rFonts w:ascii="Times New Roman" w:eastAsia="宋体" w:hAnsi="Times New Roman" w:cs="Times New Roman"/>
      <w:szCs w:val="20"/>
    </w:rPr>
  </w:style>
  <w:style w:type="paragraph" w:styleId="a6">
    <w:name w:val="footer"/>
    <w:basedOn w:val="a"/>
    <w:link w:val="Char2"/>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9">
    <w:name w:val="page number"/>
    <w:basedOn w:val="a0"/>
    <w:qFormat/>
  </w:style>
  <w:style w:type="character" w:customStyle="1" w:styleId="2Char">
    <w:name w:val="标题 2 Char"/>
    <w:basedOn w:val="a0"/>
    <w:link w:val="2"/>
    <w:rPr>
      <w:rFonts w:ascii="Helvetica" w:eastAsia="宋体" w:hAnsi="Helvetica" w:cs="Times New Roman"/>
      <w:b/>
      <w:color w:val="000000"/>
      <w:kern w:val="0"/>
      <w:sz w:val="24"/>
      <w:szCs w:val="20"/>
    </w:rPr>
  </w:style>
  <w:style w:type="character" w:customStyle="1" w:styleId="Char">
    <w:name w:val="正文文本 Char"/>
    <w:basedOn w:val="a0"/>
    <w:link w:val="a3"/>
    <w:rPr>
      <w:rFonts w:ascii="Times New Roman" w:eastAsia="宋体" w:hAnsi="Times New Roman" w:cs="Times New Roman"/>
      <w:szCs w:val="24"/>
    </w:rPr>
  </w:style>
  <w:style w:type="character" w:customStyle="1" w:styleId="Char0">
    <w:name w:val="纯文本 Char"/>
    <w:basedOn w:val="a0"/>
    <w:link w:val="a4"/>
    <w:rPr>
      <w:rFonts w:ascii="宋体" w:eastAsia="宋体" w:hAnsi="宋体" w:cs="Times New Roman"/>
      <w:kern w:val="0"/>
      <w:sz w:val="84"/>
      <w:szCs w:val="72"/>
      <w:shd w:val="solid" w:color="FFFFFF" w:fill="FFFFFF"/>
    </w:rPr>
  </w:style>
  <w:style w:type="character" w:customStyle="1" w:styleId="Char1">
    <w:name w:val="日期 Char"/>
    <w:basedOn w:val="a0"/>
    <w:link w:val="a5"/>
    <w:qFormat/>
    <w:rPr>
      <w:rFonts w:ascii="Times New Roman" w:eastAsia="宋体" w:hAnsi="Times New Roman" w:cs="Times New Roman"/>
      <w:sz w:val="24"/>
      <w:szCs w:val="20"/>
    </w:rPr>
  </w:style>
  <w:style w:type="character" w:customStyle="1" w:styleId="2Char0">
    <w:name w:val="正文文本缩进 2 Char"/>
    <w:basedOn w:val="a0"/>
    <w:link w:val="20"/>
    <w:rPr>
      <w:rFonts w:ascii="Times New Roman" w:eastAsia="宋体" w:hAnsi="Times New Roman" w:cs="Times New Roman"/>
      <w:szCs w:val="20"/>
    </w:rPr>
  </w:style>
  <w:style w:type="character" w:customStyle="1" w:styleId="Char2">
    <w:name w:val="页脚 Char"/>
    <w:basedOn w:val="a0"/>
    <w:link w:val="a6"/>
    <w:rPr>
      <w:rFonts w:ascii="Times New Roman" w:eastAsia="宋体" w:hAnsi="Times New Roman" w:cs="Times New Roman"/>
      <w:sz w:val="18"/>
      <w:szCs w:val="18"/>
    </w:rPr>
  </w:style>
  <w:style w:type="character" w:customStyle="1" w:styleId="Char3">
    <w:name w:val="页眉 Char"/>
    <w:basedOn w:val="a0"/>
    <w:link w:val="a7"/>
    <w:qFormat/>
    <w:rPr>
      <w:rFonts w:ascii="Times New Roman" w:eastAsia="宋体" w:hAnsi="Times New Roman" w:cs="Times New Roman"/>
      <w:sz w:val="18"/>
      <w:szCs w:val="18"/>
    </w:rPr>
  </w:style>
  <w:style w:type="paragraph" w:customStyle="1" w:styleId="-1">
    <w:name w:val="附件标题-1"/>
    <w:basedOn w:val="a"/>
    <w:qFormat/>
    <w:pPr>
      <w:spacing w:beforeLines="50" w:afterLines="50"/>
      <w:jc w:val="center"/>
    </w:pPr>
    <w:rPr>
      <w:rFonts w:ascii="Times New Roman" w:eastAsia="黑体" w:hAnsi="Times New Roman" w:cs="Times New Roman"/>
      <w:sz w:val="32"/>
      <w:szCs w:val="20"/>
    </w:rPr>
  </w:style>
  <w:style w:type="paragraph" w:customStyle="1" w:styleId="aa">
    <w:name w:val="标准正文"/>
    <w:basedOn w:val="a"/>
    <w:pPr>
      <w:tabs>
        <w:tab w:val="left" w:pos="900"/>
        <w:tab w:val="left" w:pos="1620"/>
      </w:tabs>
      <w:spacing w:line="300" w:lineRule="auto"/>
      <w:ind w:firstLine="538"/>
    </w:pPr>
    <w:rPr>
      <w:rFonts w:ascii="仿宋_GB2312" w:eastAsia="仿宋_GB2312" w:hAnsi="宋体" w:cs="Times New Roman"/>
      <w:kern w:val="0"/>
      <w:sz w:val="24"/>
      <w:szCs w:val="20"/>
    </w:rPr>
  </w:style>
  <w:style w:type="paragraph" w:styleId="ab">
    <w:name w:val="List Paragraph"/>
    <w:basedOn w:val="a"/>
    <w:uiPriority w:val="34"/>
    <w:qFormat/>
    <w:pPr>
      <w:ind w:firstLineChars="200" w:firstLine="420"/>
    </w:pPr>
    <w:rPr>
      <w:rFonts w:ascii="Calibri" w:eastAsia="宋体" w:hAnsi="Calibri" w:cs="Times New Roman"/>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tabs>
        <w:tab w:val="left" w:pos="720"/>
      </w:tabs>
      <w:spacing w:before="120" w:after="80"/>
      <w:jc w:val="left"/>
      <w:outlineLvl w:val="1"/>
    </w:pPr>
    <w:rPr>
      <w:rFonts w:ascii="Helvetica" w:eastAsia="宋体" w:hAnsi="Helvetica" w:cs="Times New Roman"/>
      <w:b/>
      <w:color w:val="000000"/>
      <w:kern w:val="0"/>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宋体" w:hAnsi="Times New Roman" w:cs="Times New Roman"/>
      <w:szCs w:val="24"/>
    </w:rPr>
  </w:style>
  <w:style w:type="paragraph" w:styleId="a4">
    <w:name w:val="Plain Text"/>
    <w:basedOn w:val="a"/>
    <w:link w:val="Char0"/>
    <w:qFormat/>
    <w:pPr>
      <w:shd w:val="solid" w:color="FFFFFF" w:fill="FFFFFF"/>
      <w:jc w:val="center"/>
    </w:pPr>
    <w:rPr>
      <w:rFonts w:ascii="宋体" w:eastAsia="宋体" w:hAnsi="宋体" w:cs="Times New Roman"/>
      <w:kern w:val="0"/>
      <w:sz w:val="84"/>
      <w:szCs w:val="72"/>
    </w:rPr>
  </w:style>
  <w:style w:type="paragraph" w:styleId="a5">
    <w:name w:val="Date"/>
    <w:basedOn w:val="a"/>
    <w:next w:val="a"/>
    <w:link w:val="Char1"/>
    <w:qFormat/>
    <w:rPr>
      <w:rFonts w:ascii="Times New Roman" w:eastAsia="宋体" w:hAnsi="Times New Roman" w:cs="Times New Roman"/>
      <w:sz w:val="24"/>
      <w:szCs w:val="20"/>
    </w:rPr>
  </w:style>
  <w:style w:type="paragraph" w:styleId="20">
    <w:name w:val="Body Text Indent 2"/>
    <w:basedOn w:val="a"/>
    <w:link w:val="2Char0"/>
    <w:pPr>
      <w:spacing w:after="120" w:line="480" w:lineRule="auto"/>
      <w:ind w:leftChars="200" w:left="420"/>
    </w:pPr>
    <w:rPr>
      <w:rFonts w:ascii="Times New Roman" w:eastAsia="宋体" w:hAnsi="Times New Roman" w:cs="Times New Roman"/>
      <w:szCs w:val="20"/>
    </w:rPr>
  </w:style>
  <w:style w:type="paragraph" w:styleId="a6">
    <w:name w:val="footer"/>
    <w:basedOn w:val="a"/>
    <w:link w:val="Char2"/>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9">
    <w:name w:val="page number"/>
    <w:basedOn w:val="a0"/>
    <w:qFormat/>
  </w:style>
  <w:style w:type="character" w:customStyle="1" w:styleId="2Char">
    <w:name w:val="标题 2 Char"/>
    <w:basedOn w:val="a0"/>
    <w:link w:val="2"/>
    <w:rPr>
      <w:rFonts w:ascii="Helvetica" w:eastAsia="宋体" w:hAnsi="Helvetica" w:cs="Times New Roman"/>
      <w:b/>
      <w:color w:val="000000"/>
      <w:kern w:val="0"/>
      <w:sz w:val="24"/>
      <w:szCs w:val="20"/>
    </w:rPr>
  </w:style>
  <w:style w:type="character" w:customStyle="1" w:styleId="Char">
    <w:name w:val="正文文本 Char"/>
    <w:basedOn w:val="a0"/>
    <w:link w:val="a3"/>
    <w:rPr>
      <w:rFonts w:ascii="Times New Roman" w:eastAsia="宋体" w:hAnsi="Times New Roman" w:cs="Times New Roman"/>
      <w:szCs w:val="24"/>
    </w:rPr>
  </w:style>
  <w:style w:type="character" w:customStyle="1" w:styleId="Char0">
    <w:name w:val="纯文本 Char"/>
    <w:basedOn w:val="a0"/>
    <w:link w:val="a4"/>
    <w:rPr>
      <w:rFonts w:ascii="宋体" w:eastAsia="宋体" w:hAnsi="宋体" w:cs="Times New Roman"/>
      <w:kern w:val="0"/>
      <w:sz w:val="84"/>
      <w:szCs w:val="72"/>
      <w:shd w:val="solid" w:color="FFFFFF" w:fill="FFFFFF"/>
    </w:rPr>
  </w:style>
  <w:style w:type="character" w:customStyle="1" w:styleId="Char1">
    <w:name w:val="日期 Char"/>
    <w:basedOn w:val="a0"/>
    <w:link w:val="a5"/>
    <w:qFormat/>
    <w:rPr>
      <w:rFonts w:ascii="Times New Roman" w:eastAsia="宋体" w:hAnsi="Times New Roman" w:cs="Times New Roman"/>
      <w:sz w:val="24"/>
      <w:szCs w:val="20"/>
    </w:rPr>
  </w:style>
  <w:style w:type="character" w:customStyle="1" w:styleId="2Char0">
    <w:name w:val="正文文本缩进 2 Char"/>
    <w:basedOn w:val="a0"/>
    <w:link w:val="20"/>
    <w:rPr>
      <w:rFonts w:ascii="Times New Roman" w:eastAsia="宋体" w:hAnsi="Times New Roman" w:cs="Times New Roman"/>
      <w:szCs w:val="20"/>
    </w:rPr>
  </w:style>
  <w:style w:type="character" w:customStyle="1" w:styleId="Char2">
    <w:name w:val="页脚 Char"/>
    <w:basedOn w:val="a0"/>
    <w:link w:val="a6"/>
    <w:rPr>
      <w:rFonts w:ascii="Times New Roman" w:eastAsia="宋体" w:hAnsi="Times New Roman" w:cs="Times New Roman"/>
      <w:sz w:val="18"/>
      <w:szCs w:val="18"/>
    </w:rPr>
  </w:style>
  <w:style w:type="character" w:customStyle="1" w:styleId="Char3">
    <w:name w:val="页眉 Char"/>
    <w:basedOn w:val="a0"/>
    <w:link w:val="a7"/>
    <w:qFormat/>
    <w:rPr>
      <w:rFonts w:ascii="Times New Roman" w:eastAsia="宋体" w:hAnsi="Times New Roman" w:cs="Times New Roman"/>
      <w:sz w:val="18"/>
      <w:szCs w:val="18"/>
    </w:rPr>
  </w:style>
  <w:style w:type="paragraph" w:customStyle="1" w:styleId="-1">
    <w:name w:val="附件标题-1"/>
    <w:basedOn w:val="a"/>
    <w:qFormat/>
    <w:pPr>
      <w:spacing w:beforeLines="50" w:afterLines="50"/>
      <w:jc w:val="center"/>
    </w:pPr>
    <w:rPr>
      <w:rFonts w:ascii="Times New Roman" w:eastAsia="黑体" w:hAnsi="Times New Roman" w:cs="Times New Roman"/>
      <w:sz w:val="32"/>
      <w:szCs w:val="20"/>
    </w:rPr>
  </w:style>
  <w:style w:type="paragraph" w:customStyle="1" w:styleId="aa">
    <w:name w:val="标准正文"/>
    <w:basedOn w:val="a"/>
    <w:pPr>
      <w:tabs>
        <w:tab w:val="left" w:pos="900"/>
        <w:tab w:val="left" w:pos="1620"/>
      </w:tabs>
      <w:spacing w:line="300" w:lineRule="auto"/>
      <w:ind w:firstLine="538"/>
    </w:pPr>
    <w:rPr>
      <w:rFonts w:ascii="仿宋_GB2312" w:eastAsia="仿宋_GB2312" w:hAnsi="宋体" w:cs="Times New Roman"/>
      <w:kern w:val="0"/>
      <w:sz w:val="24"/>
      <w:szCs w:val="20"/>
    </w:rPr>
  </w:style>
  <w:style w:type="paragraph" w:styleId="ab">
    <w:name w:val="List Paragraph"/>
    <w:basedOn w:val="a"/>
    <w:uiPriority w:val="34"/>
    <w:qFormat/>
    <w:pPr>
      <w:ind w:firstLineChars="200" w:firstLine="420"/>
    </w:pPr>
    <w:rPr>
      <w:rFonts w:ascii="Calibri" w:eastAsia="宋体" w:hAnsi="Calibri" w:cs="Times New Roman"/>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段彦兴</cp:lastModifiedBy>
  <cp:revision>23</cp:revision>
  <dcterms:created xsi:type="dcterms:W3CDTF">2021-03-25T00:13:00Z</dcterms:created>
  <dcterms:modified xsi:type="dcterms:W3CDTF">2021-04-23T03:34:00Z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