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F0" w:rsidRDefault="00753BF0">
      <w:pPr>
        <w:wordWrap w:val="0"/>
        <w:autoSpaceDE w:val="0"/>
        <w:autoSpaceDN w:val="0"/>
        <w:adjustRightInd w:val="0"/>
        <w:spacing w:before="120" w:after="120"/>
        <w:jc w:val="center"/>
        <w:rPr>
          <w:rFonts w:ascii="宋体" w:hAnsi="宋体" w:cs="宋体"/>
          <w:b/>
          <w:bCs/>
          <w:kern w:val="0"/>
          <w:sz w:val="44"/>
          <w:szCs w:val="44"/>
        </w:rPr>
      </w:pPr>
    </w:p>
    <w:p w:rsidR="007E7800" w:rsidRDefault="00AA7C5E" w:rsidP="007E7800">
      <w:pPr>
        <w:widowControl/>
        <w:shd w:val="clear" w:color="auto" w:fill="FFFFFF"/>
        <w:spacing w:line="450" w:lineRule="atLeast"/>
        <w:jc w:val="center"/>
        <w:textAlignment w:val="baseline"/>
        <w:rPr>
          <w:rFonts w:ascii="新宋体" w:eastAsia="新宋体" w:hAnsi="新宋体" w:cs="新宋体"/>
          <w:b/>
          <w:bCs/>
          <w:color w:val="000000" w:themeColor="text1"/>
          <w:kern w:val="0"/>
          <w:sz w:val="48"/>
          <w:szCs w:val="48"/>
        </w:rPr>
      </w:pPr>
      <w:r w:rsidRPr="00AA7C5E">
        <w:rPr>
          <w:rFonts w:ascii="新宋体" w:eastAsia="新宋体" w:hAnsi="新宋体" w:cs="新宋体" w:hint="eastAsia"/>
          <w:b/>
          <w:bCs/>
          <w:color w:val="000000" w:themeColor="text1"/>
          <w:kern w:val="0"/>
          <w:sz w:val="48"/>
          <w:szCs w:val="48"/>
        </w:rPr>
        <w:t>重医附二院</w:t>
      </w:r>
      <w:r w:rsidR="007E7800" w:rsidRPr="007E7800">
        <w:rPr>
          <w:rFonts w:ascii="新宋体" w:eastAsia="新宋体" w:hAnsi="新宋体" w:cs="新宋体" w:hint="eastAsia"/>
          <w:b/>
          <w:bCs/>
          <w:color w:val="000000" w:themeColor="text1"/>
          <w:kern w:val="0"/>
          <w:sz w:val="48"/>
          <w:szCs w:val="48"/>
        </w:rPr>
        <w:t>七星岗学生宿舍公共卫生间</w:t>
      </w:r>
    </w:p>
    <w:p w:rsidR="00753BF0" w:rsidRDefault="007E7800" w:rsidP="007E7800">
      <w:pPr>
        <w:widowControl/>
        <w:shd w:val="clear" w:color="auto" w:fill="FFFFFF"/>
        <w:spacing w:line="450" w:lineRule="atLeast"/>
        <w:jc w:val="center"/>
        <w:textAlignment w:val="baseline"/>
        <w:rPr>
          <w:rFonts w:ascii="新宋体" w:eastAsia="新宋体" w:hAnsi="新宋体" w:cs="新宋体"/>
          <w:b/>
          <w:bCs/>
          <w:color w:val="000000" w:themeColor="text1"/>
          <w:kern w:val="0"/>
          <w:sz w:val="48"/>
          <w:szCs w:val="48"/>
        </w:rPr>
      </w:pPr>
      <w:r w:rsidRPr="007E7800">
        <w:rPr>
          <w:rFonts w:ascii="新宋体" w:eastAsia="新宋体" w:hAnsi="新宋体" w:cs="新宋体" w:hint="eastAsia"/>
          <w:b/>
          <w:bCs/>
          <w:color w:val="000000" w:themeColor="text1"/>
          <w:kern w:val="0"/>
          <w:sz w:val="48"/>
          <w:szCs w:val="48"/>
        </w:rPr>
        <w:t>改造工程</w:t>
      </w:r>
    </w:p>
    <w:p w:rsidR="00753BF0" w:rsidRDefault="00753BF0">
      <w:pPr>
        <w:pStyle w:val="3"/>
        <w:numPr>
          <w:ilvl w:val="2"/>
          <w:numId w:val="0"/>
        </w:numPr>
        <w:ind w:left="840"/>
        <w:rPr>
          <w:sz w:val="44"/>
          <w:szCs w:val="44"/>
        </w:rPr>
      </w:pPr>
    </w:p>
    <w:p w:rsidR="00753BF0" w:rsidRDefault="00753BF0"/>
    <w:p w:rsidR="00753BF0" w:rsidRDefault="00753BF0">
      <w:pPr>
        <w:pStyle w:val="3"/>
        <w:numPr>
          <w:ilvl w:val="2"/>
          <w:numId w:val="0"/>
        </w:numPr>
      </w:pPr>
    </w:p>
    <w:p w:rsidR="00753BF0" w:rsidRDefault="00753BF0">
      <w:pPr>
        <w:pStyle w:val="3"/>
        <w:numPr>
          <w:ilvl w:val="2"/>
          <w:numId w:val="0"/>
        </w:numPr>
      </w:pPr>
    </w:p>
    <w:p w:rsidR="00753BF0" w:rsidRDefault="00753BF0"/>
    <w:p w:rsidR="00753BF0" w:rsidRDefault="00F10796">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753BF0" w:rsidRDefault="00753BF0">
      <w:pPr>
        <w:wordWrap w:val="0"/>
        <w:autoSpaceDE w:val="0"/>
        <w:autoSpaceDN w:val="0"/>
        <w:adjustRightInd w:val="0"/>
        <w:spacing w:line="560" w:lineRule="atLeast"/>
        <w:jc w:val="center"/>
        <w:rPr>
          <w:rFonts w:ascii="宋体" w:hAnsi="宋体" w:cs="宋体"/>
          <w:b/>
          <w:snapToGrid w:val="0"/>
          <w:sz w:val="36"/>
          <w:szCs w:val="48"/>
        </w:rPr>
      </w:pPr>
    </w:p>
    <w:p w:rsidR="00753BF0" w:rsidRDefault="00753BF0">
      <w:pPr>
        <w:wordWrap w:val="0"/>
        <w:autoSpaceDE w:val="0"/>
        <w:autoSpaceDN w:val="0"/>
        <w:adjustRightInd w:val="0"/>
        <w:spacing w:line="560" w:lineRule="atLeast"/>
        <w:ind w:firstLine="624"/>
        <w:jc w:val="left"/>
        <w:rPr>
          <w:rFonts w:ascii="宋体" w:hAnsi="宋体" w:cs="宋体"/>
          <w:snapToGrid w:val="0"/>
          <w:sz w:val="32"/>
        </w:rPr>
      </w:pPr>
    </w:p>
    <w:p w:rsidR="00753BF0" w:rsidRDefault="00753BF0">
      <w:pPr>
        <w:wordWrap w:val="0"/>
        <w:autoSpaceDE w:val="0"/>
        <w:autoSpaceDN w:val="0"/>
        <w:adjustRightInd w:val="0"/>
        <w:spacing w:line="560" w:lineRule="atLeast"/>
        <w:ind w:firstLine="624"/>
        <w:jc w:val="left"/>
        <w:rPr>
          <w:rFonts w:ascii="宋体" w:hAnsi="宋体" w:cs="宋体"/>
          <w:snapToGrid w:val="0"/>
          <w:sz w:val="32"/>
        </w:rPr>
      </w:pPr>
    </w:p>
    <w:p w:rsidR="00753BF0" w:rsidRDefault="00753BF0">
      <w:pPr>
        <w:adjustRightInd w:val="0"/>
        <w:spacing w:line="560" w:lineRule="atLeast"/>
        <w:ind w:firstLine="624"/>
        <w:jc w:val="center"/>
        <w:rPr>
          <w:rFonts w:ascii="宋体" w:hAnsi="宋体" w:cs="宋体"/>
          <w:snapToGrid w:val="0"/>
          <w:sz w:val="44"/>
        </w:rPr>
      </w:pPr>
    </w:p>
    <w:p w:rsidR="00753BF0" w:rsidRDefault="00753BF0">
      <w:pPr>
        <w:adjustRightInd w:val="0"/>
        <w:spacing w:line="560" w:lineRule="atLeast"/>
        <w:rPr>
          <w:rFonts w:ascii="宋体" w:hAnsi="宋体" w:cs="宋体"/>
          <w:snapToGrid w:val="0"/>
          <w:sz w:val="44"/>
        </w:rPr>
      </w:pPr>
    </w:p>
    <w:p w:rsidR="00753BF0" w:rsidRDefault="00753BF0">
      <w:pPr>
        <w:adjustRightInd w:val="0"/>
        <w:spacing w:line="560" w:lineRule="atLeast"/>
        <w:rPr>
          <w:rFonts w:ascii="宋体" w:hAnsi="宋体" w:cs="宋体"/>
          <w:snapToGrid w:val="0"/>
          <w:sz w:val="44"/>
        </w:rPr>
      </w:pPr>
    </w:p>
    <w:p w:rsidR="00753BF0" w:rsidRDefault="00753BF0">
      <w:pPr>
        <w:adjustRightInd w:val="0"/>
        <w:spacing w:line="560" w:lineRule="atLeast"/>
        <w:ind w:firstLine="624"/>
        <w:jc w:val="center"/>
        <w:rPr>
          <w:rFonts w:ascii="宋体" w:hAnsi="宋体" w:cs="宋体"/>
          <w:snapToGrid w:val="0"/>
          <w:sz w:val="44"/>
        </w:rPr>
      </w:pPr>
    </w:p>
    <w:p w:rsidR="00753BF0" w:rsidRDefault="00753BF0">
      <w:pPr>
        <w:adjustRightInd w:val="0"/>
        <w:spacing w:line="560" w:lineRule="atLeast"/>
        <w:ind w:firstLine="624"/>
        <w:jc w:val="center"/>
        <w:rPr>
          <w:rFonts w:ascii="宋体" w:hAnsi="宋体" w:cs="宋体"/>
          <w:snapToGrid w:val="0"/>
          <w:sz w:val="44"/>
        </w:rPr>
      </w:pPr>
    </w:p>
    <w:p w:rsidR="00753BF0" w:rsidRDefault="00753BF0">
      <w:pPr>
        <w:adjustRightInd w:val="0"/>
        <w:spacing w:line="560" w:lineRule="atLeast"/>
        <w:ind w:firstLine="624"/>
        <w:jc w:val="center"/>
        <w:rPr>
          <w:rFonts w:ascii="宋体" w:hAnsi="宋体" w:cs="宋体"/>
          <w:snapToGrid w:val="0"/>
          <w:sz w:val="44"/>
        </w:rPr>
      </w:pPr>
    </w:p>
    <w:p w:rsidR="00753BF0" w:rsidRDefault="00753BF0">
      <w:pPr>
        <w:adjustRightInd w:val="0"/>
        <w:spacing w:line="560" w:lineRule="atLeast"/>
        <w:ind w:firstLine="624"/>
        <w:jc w:val="center"/>
        <w:rPr>
          <w:rFonts w:ascii="宋体" w:hAnsi="宋体" w:cs="宋体"/>
          <w:snapToGrid w:val="0"/>
          <w:sz w:val="44"/>
        </w:rPr>
      </w:pPr>
    </w:p>
    <w:p w:rsidR="00753BF0" w:rsidRDefault="00F10796">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753BF0" w:rsidRDefault="00F10796">
      <w:pPr>
        <w:jc w:val="center"/>
        <w:rPr>
          <w:rFonts w:ascii="宋体" w:hAnsi="宋体" w:cs="宋体"/>
          <w:b/>
          <w:bCs/>
          <w:sz w:val="36"/>
        </w:rPr>
        <w:sectPr w:rsidR="00753BF0">
          <w:headerReference w:type="even" r:id="rId8"/>
          <w:headerReference w:type="default" r:id="rId9"/>
          <w:footerReference w:type="even" r:id="rId10"/>
          <w:footerReference w:type="default" r:id="rId11"/>
          <w:footerReference w:type="first" r:id="rId12"/>
          <w:type w:val="continuous"/>
          <w:pgSz w:w="11906" w:h="16838"/>
          <w:pgMar w:top="1247" w:right="1134" w:bottom="936" w:left="1418" w:header="680" w:footer="992" w:gutter="0"/>
          <w:pgNumType w:fmt="numberInDash" w:start="1"/>
          <w:cols w:space="720"/>
          <w:titlePg/>
          <w:docGrid w:linePitch="312"/>
        </w:sectPr>
      </w:pPr>
      <w:r>
        <w:rPr>
          <w:rFonts w:ascii="宋体" w:hAnsi="宋体" w:cs="宋体" w:hint="eastAsia"/>
          <w:b/>
          <w:bCs/>
          <w:snapToGrid w:val="0"/>
          <w:sz w:val="36"/>
          <w:szCs w:val="36"/>
        </w:rPr>
        <w:t xml:space="preserve">    二〇二</w:t>
      </w:r>
      <w:r w:rsidR="00AA7C5E">
        <w:rPr>
          <w:rFonts w:ascii="宋体" w:hAnsi="宋体" w:cs="宋体" w:hint="eastAsia"/>
          <w:b/>
          <w:bCs/>
          <w:snapToGrid w:val="0"/>
          <w:sz w:val="36"/>
          <w:szCs w:val="36"/>
        </w:rPr>
        <w:t>一</w:t>
      </w:r>
      <w:r>
        <w:rPr>
          <w:rFonts w:ascii="宋体" w:hAnsi="宋体" w:cs="宋体" w:hint="eastAsia"/>
          <w:b/>
          <w:bCs/>
          <w:snapToGrid w:val="0"/>
          <w:sz w:val="36"/>
          <w:szCs w:val="36"/>
        </w:rPr>
        <w:t>年七月</w:t>
      </w:r>
      <w:r w:rsidR="001F215E">
        <w:rPr>
          <w:rFonts w:ascii="宋体" w:hAnsi="宋体" w:cs="宋体" w:hint="eastAsia"/>
          <w:b/>
          <w:bCs/>
          <w:snapToGrid w:val="0"/>
          <w:sz w:val="36"/>
          <w:szCs w:val="36"/>
        </w:rPr>
        <w:t>六</w:t>
      </w:r>
      <w:r>
        <w:rPr>
          <w:rFonts w:ascii="宋体" w:hAnsi="宋体" w:cs="宋体" w:hint="eastAsia"/>
          <w:b/>
          <w:bCs/>
          <w:snapToGrid w:val="0"/>
          <w:sz w:val="36"/>
          <w:szCs w:val="36"/>
        </w:rPr>
        <w:t>日</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753BF0">
        <w:trPr>
          <w:trHeight w:val="668"/>
          <w:jc w:val="center"/>
        </w:trPr>
        <w:tc>
          <w:tcPr>
            <w:tcW w:w="855" w:type="dxa"/>
            <w:vAlign w:val="center"/>
          </w:tcPr>
          <w:p w:rsidR="00753BF0" w:rsidRDefault="00F10796">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753BF0" w:rsidRDefault="00F10796">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753BF0" w:rsidRDefault="00F10796">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753BF0">
        <w:trPr>
          <w:trHeight w:val="730"/>
          <w:jc w:val="center"/>
        </w:trPr>
        <w:tc>
          <w:tcPr>
            <w:tcW w:w="855" w:type="dxa"/>
            <w:vAlign w:val="center"/>
          </w:tcPr>
          <w:p w:rsidR="00753BF0" w:rsidRDefault="00F10796">
            <w:pPr>
              <w:pStyle w:val="a8"/>
              <w:jc w:val="center"/>
              <w:rPr>
                <w:rFonts w:ascii="宋体" w:hAnsi="宋体" w:cs="宋体"/>
              </w:rPr>
            </w:pPr>
            <w:r>
              <w:rPr>
                <w:rFonts w:ascii="宋体" w:hAnsi="宋体" w:cs="宋体" w:hint="eastAsia"/>
              </w:rPr>
              <w:t>1</w:t>
            </w:r>
          </w:p>
        </w:tc>
        <w:tc>
          <w:tcPr>
            <w:tcW w:w="1948" w:type="dxa"/>
            <w:vAlign w:val="center"/>
          </w:tcPr>
          <w:p w:rsidR="00753BF0" w:rsidRDefault="00F10796">
            <w:pPr>
              <w:pStyle w:val="a8"/>
              <w:jc w:val="center"/>
              <w:rPr>
                <w:rFonts w:ascii="宋体" w:hAnsi="宋体" w:cs="宋体"/>
              </w:rPr>
            </w:pPr>
            <w:r>
              <w:rPr>
                <w:rFonts w:ascii="宋体" w:hAnsi="宋体" w:cs="宋体" w:hint="eastAsia"/>
                <w:kern w:val="0"/>
              </w:rPr>
              <w:t>项目名称</w:t>
            </w:r>
          </w:p>
        </w:tc>
        <w:tc>
          <w:tcPr>
            <w:tcW w:w="6845" w:type="dxa"/>
            <w:vAlign w:val="center"/>
          </w:tcPr>
          <w:p w:rsidR="00753BF0" w:rsidRDefault="00D84EBB">
            <w:pPr>
              <w:widowControl/>
              <w:shd w:val="clear" w:color="auto" w:fill="FFFFFF"/>
              <w:textAlignment w:val="baseline"/>
              <w:rPr>
                <w:rFonts w:ascii="宋体" w:hAnsi="宋体" w:cs="宋体"/>
                <w:snapToGrid w:val="0"/>
                <w:sz w:val="24"/>
              </w:rPr>
            </w:pPr>
            <w:r w:rsidRPr="00D84EBB">
              <w:rPr>
                <w:rFonts w:ascii="新宋体" w:eastAsia="新宋体" w:hAnsi="新宋体" w:cs="新宋体" w:hint="eastAsia"/>
                <w:color w:val="000000" w:themeColor="text1"/>
                <w:kern w:val="0"/>
                <w:sz w:val="24"/>
              </w:rPr>
              <w:t>重医附二院</w:t>
            </w:r>
            <w:r w:rsidR="009378AE" w:rsidRPr="009378AE">
              <w:rPr>
                <w:rFonts w:ascii="新宋体" w:eastAsia="新宋体" w:hAnsi="新宋体" w:cs="新宋体" w:hint="eastAsia"/>
                <w:color w:val="000000" w:themeColor="text1"/>
                <w:kern w:val="0"/>
                <w:sz w:val="24"/>
              </w:rPr>
              <w:t>七星岗学生宿舍公共卫生间改造工程</w:t>
            </w:r>
          </w:p>
        </w:tc>
      </w:tr>
      <w:tr w:rsidR="00753BF0">
        <w:trPr>
          <w:trHeight w:val="1030"/>
          <w:jc w:val="center"/>
        </w:trPr>
        <w:tc>
          <w:tcPr>
            <w:tcW w:w="855"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753BF0" w:rsidRDefault="00F10796">
            <w:pPr>
              <w:pStyle w:val="af0"/>
              <w:spacing w:line="240" w:lineRule="auto"/>
              <w:ind w:firstLine="0"/>
              <w:jc w:val="left"/>
              <w:rPr>
                <w:rFonts w:ascii="宋体" w:eastAsia="宋体" w:cs="宋体"/>
                <w:szCs w:val="24"/>
              </w:rPr>
            </w:pPr>
            <w:r>
              <w:rPr>
                <w:rFonts w:ascii="宋体" w:eastAsia="宋体" w:cs="宋体" w:hint="eastAsia"/>
                <w:szCs w:val="24"/>
              </w:rPr>
              <w:t>工程规模：建筑面积约</w:t>
            </w:r>
            <w:r w:rsidR="009378AE">
              <w:rPr>
                <w:rFonts w:ascii="宋体" w:eastAsia="宋体" w:cs="宋体" w:hint="eastAsia"/>
                <w:szCs w:val="24"/>
              </w:rPr>
              <w:t>110</w:t>
            </w:r>
            <w:r>
              <w:rPr>
                <w:rFonts w:ascii="宋体" w:eastAsia="宋体" w:cs="宋体" w:hint="eastAsia"/>
                <w:szCs w:val="24"/>
              </w:rPr>
              <w:t xml:space="preserve">平方米 </w:t>
            </w:r>
          </w:p>
          <w:p w:rsidR="009378AE" w:rsidRDefault="009378AE">
            <w:pPr>
              <w:pStyle w:val="af0"/>
              <w:spacing w:line="240" w:lineRule="auto"/>
              <w:ind w:firstLine="0"/>
              <w:jc w:val="left"/>
              <w:rPr>
                <w:rFonts w:ascii="宋体" w:eastAsia="宋体" w:cs="宋体"/>
                <w:szCs w:val="24"/>
              </w:rPr>
            </w:pPr>
            <w:r>
              <w:rPr>
                <w:rFonts w:ascii="宋体" w:eastAsia="宋体" w:cs="宋体" w:hint="eastAsia"/>
                <w:szCs w:val="24"/>
              </w:rPr>
              <w:t>工程地点：渝中区山城巷85号</w:t>
            </w:r>
          </w:p>
        </w:tc>
      </w:tr>
      <w:tr w:rsidR="00753BF0">
        <w:trPr>
          <w:trHeight w:val="496"/>
          <w:jc w:val="center"/>
        </w:trPr>
        <w:tc>
          <w:tcPr>
            <w:tcW w:w="855"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753BF0" w:rsidRDefault="00F10796">
            <w:pPr>
              <w:widowControl/>
              <w:jc w:val="left"/>
              <w:rPr>
                <w:rFonts w:ascii="宋体" w:eastAsia="新宋体" w:hAnsi="宋体" w:cs="宋体"/>
                <w:kern w:val="0"/>
                <w:sz w:val="24"/>
              </w:rPr>
            </w:pPr>
            <w:r>
              <w:rPr>
                <w:rFonts w:ascii="新宋体" w:eastAsia="新宋体" w:hAnsi="新宋体" w:cs="新宋体" w:hint="eastAsia"/>
                <w:bCs/>
                <w:kern w:val="0"/>
                <w:sz w:val="24"/>
              </w:rPr>
              <w:t>施工单位按医院要求</w:t>
            </w:r>
            <w:r w:rsidR="00D84EBB">
              <w:rPr>
                <w:rFonts w:ascii="新宋体" w:eastAsia="新宋体" w:hAnsi="新宋体" w:cs="新宋体" w:hint="eastAsia"/>
                <w:bCs/>
                <w:kern w:val="0"/>
                <w:sz w:val="24"/>
              </w:rPr>
              <w:t>、</w:t>
            </w:r>
            <w:r>
              <w:rPr>
                <w:rFonts w:ascii="新宋体" w:eastAsia="新宋体" w:hAnsi="新宋体" w:cs="新宋体" w:hint="eastAsia"/>
                <w:bCs/>
                <w:kern w:val="0"/>
                <w:sz w:val="24"/>
              </w:rPr>
              <w:t>设计图进行装饰</w:t>
            </w:r>
          </w:p>
        </w:tc>
      </w:tr>
      <w:tr w:rsidR="00753BF0">
        <w:trPr>
          <w:trHeight w:val="435"/>
          <w:jc w:val="center"/>
        </w:trPr>
        <w:tc>
          <w:tcPr>
            <w:tcW w:w="855"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753BF0" w:rsidRDefault="00F10796">
            <w:pPr>
              <w:pStyle w:val="af0"/>
              <w:spacing w:line="240" w:lineRule="auto"/>
              <w:ind w:firstLine="0"/>
              <w:rPr>
                <w:rFonts w:ascii="宋体" w:eastAsia="宋体" w:cs="宋体"/>
                <w:szCs w:val="24"/>
              </w:rPr>
            </w:pPr>
            <w:r>
              <w:rPr>
                <w:rFonts w:ascii="宋体" w:eastAsia="宋体" w:cs="宋体" w:hint="eastAsia"/>
                <w:bCs/>
                <w:szCs w:val="24"/>
              </w:rPr>
              <w:t>本项目施工工期为合同签订后</w:t>
            </w:r>
            <w:r w:rsidR="009378AE">
              <w:rPr>
                <w:rFonts w:ascii="宋体" w:eastAsia="宋体" w:cs="宋体" w:hint="eastAsia"/>
                <w:bCs/>
                <w:szCs w:val="24"/>
              </w:rPr>
              <w:t>40</w:t>
            </w:r>
            <w:r>
              <w:rPr>
                <w:rFonts w:ascii="宋体" w:eastAsia="宋体" w:cs="宋体" w:hint="eastAsia"/>
                <w:bCs/>
                <w:szCs w:val="24"/>
              </w:rPr>
              <w:t>日历天</w:t>
            </w:r>
          </w:p>
        </w:tc>
      </w:tr>
      <w:tr w:rsidR="00753BF0">
        <w:trPr>
          <w:trHeight w:val="429"/>
          <w:jc w:val="center"/>
        </w:trPr>
        <w:tc>
          <w:tcPr>
            <w:tcW w:w="855"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753BF0" w:rsidRDefault="00F10796">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753BF0">
        <w:trPr>
          <w:trHeight w:val="600"/>
          <w:jc w:val="center"/>
        </w:trPr>
        <w:tc>
          <w:tcPr>
            <w:tcW w:w="855"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753BF0" w:rsidRDefault="00F10796">
            <w:pPr>
              <w:widowControl/>
              <w:jc w:val="left"/>
              <w:rPr>
                <w:rFonts w:ascii="宋体" w:hAnsi="宋体" w:cs="宋体"/>
                <w:kern w:val="0"/>
                <w:sz w:val="24"/>
              </w:rPr>
            </w:pPr>
            <w:r>
              <w:rPr>
                <w:rFonts w:ascii="宋体" w:hAnsi="宋体" w:cs="宋体" w:hint="eastAsia"/>
                <w:kern w:val="0"/>
                <w:sz w:val="24"/>
              </w:rPr>
              <w:t>1、具有有效的独立法人资格。</w:t>
            </w:r>
          </w:p>
          <w:p w:rsidR="00753BF0" w:rsidRDefault="00F10796">
            <w:pPr>
              <w:pStyle w:val="af0"/>
              <w:spacing w:line="240" w:lineRule="auto"/>
              <w:ind w:firstLine="0"/>
              <w:rPr>
                <w:rFonts w:ascii="宋体" w:eastAsia="宋体" w:cs="宋体"/>
                <w:szCs w:val="24"/>
              </w:rPr>
            </w:pPr>
            <w:r>
              <w:rPr>
                <w:rFonts w:ascii="宋体" w:eastAsia="宋体" w:cs="宋体" w:hint="eastAsia"/>
                <w:szCs w:val="24"/>
              </w:rPr>
              <w:t>2、具备房屋建筑工程总承包和建筑装修装饰工程贰级及以上资质</w:t>
            </w:r>
          </w:p>
          <w:p w:rsidR="00753BF0" w:rsidRDefault="00F10796">
            <w:pPr>
              <w:pStyle w:val="af0"/>
              <w:spacing w:line="240" w:lineRule="auto"/>
              <w:ind w:firstLine="0"/>
              <w:rPr>
                <w:rFonts w:ascii="宋体" w:eastAsia="宋体" w:cs="宋体"/>
              </w:rPr>
            </w:pPr>
            <w:r>
              <w:rPr>
                <w:rFonts w:ascii="宋体" w:eastAsia="宋体" w:cs="宋体" w:hint="eastAsia"/>
                <w:szCs w:val="24"/>
              </w:rPr>
              <w:t>3、</w:t>
            </w:r>
            <w:r>
              <w:rPr>
                <w:rFonts w:ascii="宋体" w:eastAsia="宋体" w:cs="宋体" w:hint="eastAsia"/>
              </w:rPr>
              <w:t>项目经理必须是竞选本单位人员，应具有建筑工程二级以及上注册建造师执业资格（含临时）</w:t>
            </w:r>
          </w:p>
          <w:p w:rsidR="00753BF0" w:rsidRDefault="00F10796">
            <w:pPr>
              <w:pStyle w:val="af0"/>
              <w:spacing w:line="240" w:lineRule="auto"/>
              <w:ind w:firstLine="0"/>
              <w:rPr>
                <w:rFonts w:ascii="宋体" w:eastAsia="宋体" w:cs="宋体"/>
              </w:rPr>
            </w:pPr>
            <w:r>
              <w:rPr>
                <w:rFonts w:ascii="宋体" w:eastAsia="宋体" w:cs="宋体" w:hint="eastAsia"/>
              </w:rPr>
              <w:t>4、施工主要管理人员：</w:t>
            </w:r>
          </w:p>
          <w:p w:rsidR="00753BF0" w:rsidRDefault="00F10796" w:rsidP="00D84EBB">
            <w:pPr>
              <w:pStyle w:val="af0"/>
              <w:spacing w:line="240" w:lineRule="auto"/>
              <w:ind w:firstLineChars="200" w:firstLine="480"/>
              <w:rPr>
                <w:rFonts w:ascii="宋体" w:eastAsia="宋体" w:cs="宋体"/>
                <w:szCs w:val="24"/>
              </w:rPr>
            </w:pPr>
            <w:r>
              <w:rPr>
                <w:rFonts w:ascii="宋体" w:eastAsia="宋体" w:cs="宋体" w:hint="eastAsia"/>
              </w:rPr>
              <w:t>持有效证件的质检员（质量员）不少于</w:t>
            </w:r>
            <w:r>
              <w:rPr>
                <w:rFonts w:ascii="宋体" w:eastAsia="宋体" w:cs="宋体" w:hint="eastAsia"/>
                <w:u w:val="single"/>
              </w:rPr>
              <w:t xml:space="preserve"> 1</w:t>
            </w:r>
            <w:r>
              <w:rPr>
                <w:rFonts w:ascii="宋体" w:eastAsia="宋体" w:cs="宋体" w:hint="eastAsia"/>
              </w:rPr>
              <w:t>人，安全员不少于</w:t>
            </w:r>
            <w:r>
              <w:rPr>
                <w:rFonts w:ascii="宋体" w:eastAsia="宋体" w:cs="宋体" w:hint="eastAsia"/>
                <w:u w:val="single"/>
              </w:rPr>
              <w:t xml:space="preserve"> 1</w:t>
            </w:r>
            <w:r>
              <w:rPr>
                <w:rFonts w:ascii="宋体" w:eastAsia="宋体" w:cs="宋体" w:hint="eastAsia"/>
              </w:rPr>
              <w:t>人</w:t>
            </w:r>
            <w:r w:rsidR="00D84EBB">
              <w:rPr>
                <w:rFonts w:ascii="宋体" w:eastAsia="宋体" w:cs="宋体" w:hint="eastAsia"/>
              </w:rPr>
              <w:t>，</w:t>
            </w:r>
            <w:r>
              <w:rPr>
                <w:rFonts w:ascii="宋体" w:eastAsia="宋体" w:cs="宋体" w:hint="eastAsia"/>
              </w:rPr>
              <w:t>施工员不少于</w:t>
            </w:r>
            <w:r>
              <w:rPr>
                <w:rFonts w:ascii="宋体" w:eastAsia="宋体" w:cs="宋体" w:hint="eastAsia"/>
                <w:u w:val="single"/>
              </w:rPr>
              <w:t xml:space="preserve"> 1</w:t>
            </w:r>
            <w:r>
              <w:rPr>
                <w:rFonts w:ascii="宋体" w:eastAsia="宋体" w:cs="宋体" w:hint="eastAsia"/>
              </w:rPr>
              <w:t>人。并提供202</w:t>
            </w:r>
            <w:r w:rsidR="00D84EBB">
              <w:rPr>
                <w:rFonts w:ascii="宋体" w:eastAsia="宋体" w:cs="宋体" w:hint="eastAsia"/>
              </w:rPr>
              <w:t>1</w:t>
            </w:r>
            <w:r>
              <w:rPr>
                <w:rFonts w:ascii="宋体" w:eastAsia="宋体" w:cs="宋体" w:hint="eastAsia"/>
              </w:rPr>
              <w:t>年</w:t>
            </w:r>
            <w:r w:rsidR="00D84EBB">
              <w:rPr>
                <w:rFonts w:ascii="宋体" w:eastAsia="宋体" w:cs="宋体" w:hint="eastAsia"/>
              </w:rPr>
              <w:t>1</w:t>
            </w:r>
            <w:r>
              <w:rPr>
                <w:rFonts w:ascii="宋体" w:eastAsia="宋体" w:cs="宋体" w:hint="eastAsia"/>
              </w:rPr>
              <w:t>月～202</w:t>
            </w:r>
            <w:r w:rsidR="00D84EBB">
              <w:rPr>
                <w:rFonts w:ascii="宋体" w:eastAsia="宋体" w:cs="宋体" w:hint="eastAsia"/>
              </w:rPr>
              <w:t>1</w:t>
            </w:r>
            <w:r>
              <w:rPr>
                <w:rFonts w:ascii="宋体" w:eastAsia="宋体" w:cs="宋体" w:hint="eastAsia"/>
              </w:rPr>
              <w:t>年</w:t>
            </w:r>
            <w:r w:rsidR="00D84EBB">
              <w:rPr>
                <w:rFonts w:ascii="宋体" w:eastAsia="宋体" w:cs="宋体" w:hint="eastAsia"/>
              </w:rPr>
              <w:t>5</w:t>
            </w:r>
            <w:r>
              <w:rPr>
                <w:rFonts w:ascii="宋体" w:eastAsia="宋体" w:cs="宋体" w:hint="eastAsia"/>
              </w:rPr>
              <w:t>月为其缴纳的社保证明提供上述资料的复印件或扫描件。</w:t>
            </w:r>
          </w:p>
        </w:tc>
      </w:tr>
      <w:tr w:rsidR="00753BF0">
        <w:trPr>
          <w:trHeight w:val="962"/>
          <w:jc w:val="center"/>
        </w:trPr>
        <w:tc>
          <w:tcPr>
            <w:tcW w:w="855" w:type="dxa"/>
            <w:vAlign w:val="center"/>
          </w:tcPr>
          <w:p w:rsidR="00753BF0" w:rsidRDefault="00F10796">
            <w:pPr>
              <w:pStyle w:val="af0"/>
              <w:spacing w:line="240" w:lineRule="auto"/>
              <w:ind w:firstLine="0"/>
              <w:jc w:val="center"/>
              <w:rPr>
                <w:rFonts w:ascii="宋体" w:eastAsia="宋体" w:cs="宋体"/>
                <w:bCs/>
              </w:rPr>
            </w:pPr>
            <w:r>
              <w:rPr>
                <w:rFonts w:ascii="宋体" w:eastAsia="宋体" w:cs="宋体" w:hint="eastAsia"/>
                <w:bCs/>
              </w:rPr>
              <w:t>7</w:t>
            </w:r>
          </w:p>
        </w:tc>
        <w:tc>
          <w:tcPr>
            <w:tcW w:w="1948" w:type="dxa"/>
            <w:vAlign w:val="center"/>
          </w:tcPr>
          <w:p w:rsidR="00753BF0" w:rsidRDefault="00F10796">
            <w:pPr>
              <w:pStyle w:val="af0"/>
              <w:spacing w:line="240" w:lineRule="auto"/>
              <w:ind w:firstLine="0"/>
              <w:jc w:val="center"/>
              <w:rPr>
                <w:rFonts w:ascii="宋体" w:eastAsia="宋体" w:cs="宋体"/>
                <w:bCs/>
                <w:szCs w:val="24"/>
              </w:rPr>
            </w:pPr>
            <w:r>
              <w:rPr>
                <w:rFonts w:ascii="宋体" w:eastAsia="宋体" w:cs="宋体" w:hint="eastAsia"/>
                <w:bCs/>
                <w:szCs w:val="24"/>
              </w:rPr>
              <w:t>工程限价</w:t>
            </w:r>
          </w:p>
        </w:tc>
        <w:tc>
          <w:tcPr>
            <w:tcW w:w="6845" w:type="dxa"/>
            <w:vAlign w:val="center"/>
          </w:tcPr>
          <w:p w:rsidR="00753BF0" w:rsidRDefault="00F10796" w:rsidP="009378AE">
            <w:pPr>
              <w:rPr>
                <w:bCs/>
                <w:sz w:val="24"/>
              </w:rPr>
            </w:pPr>
            <w:r>
              <w:rPr>
                <w:rFonts w:ascii="宋体" w:hAnsi="宋体" w:hint="eastAsia"/>
                <w:bCs/>
                <w:sz w:val="24"/>
              </w:rPr>
              <w:t>本工程最高限价</w:t>
            </w:r>
            <w:r w:rsidR="001463E0">
              <w:rPr>
                <w:rFonts w:ascii="宋体" w:hAnsi="宋体" w:hint="eastAsia"/>
                <w:bCs/>
                <w:sz w:val="24"/>
              </w:rPr>
              <w:t>为</w:t>
            </w:r>
            <w:r w:rsidR="009A73DC">
              <w:rPr>
                <w:rFonts w:ascii="宋体" w:hAnsi="宋体" w:hint="eastAsia"/>
                <w:bCs/>
                <w:sz w:val="24"/>
              </w:rPr>
              <w:t>贰拾捌万</w:t>
            </w:r>
            <w:r>
              <w:rPr>
                <w:rFonts w:ascii="宋体" w:hAnsi="宋体" w:hint="eastAsia"/>
                <w:bCs/>
                <w:sz w:val="24"/>
              </w:rPr>
              <w:t>元</w:t>
            </w:r>
            <w:r w:rsidR="009A73DC">
              <w:rPr>
                <w:rFonts w:ascii="宋体" w:hAnsi="宋体" w:hint="eastAsia"/>
                <w:bCs/>
                <w:sz w:val="24"/>
              </w:rPr>
              <w:t>整</w:t>
            </w:r>
            <w:r>
              <w:rPr>
                <w:rFonts w:ascii="宋体" w:hAnsi="宋体" w:hint="eastAsia"/>
                <w:bCs/>
                <w:sz w:val="24"/>
              </w:rPr>
              <w:t>，（无二次报价）</w:t>
            </w:r>
          </w:p>
        </w:tc>
      </w:tr>
      <w:tr w:rsidR="00753BF0">
        <w:trPr>
          <w:trHeight w:val="1147"/>
          <w:jc w:val="center"/>
        </w:trPr>
        <w:tc>
          <w:tcPr>
            <w:tcW w:w="855"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8</w:t>
            </w:r>
          </w:p>
        </w:tc>
        <w:tc>
          <w:tcPr>
            <w:tcW w:w="1948" w:type="dxa"/>
            <w:vAlign w:val="center"/>
          </w:tcPr>
          <w:p w:rsidR="00753BF0" w:rsidRDefault="00F10796">
            <w:pPr>
              <w:widowControl/>
              <w:jc w:val="center"/>
              <w:rPr>
                <w:rFonts w:ascii="宋体" w:hAnsi="宋体" w:cs="宋体"/>
                <w:sz w:val="24"/>
              </w:rPr>
            </w:pPr>
            <w:r>
              <w:rPr>
                <w:rFonts w:ascii="宋体" w:hAnsi="宋体" w:cs="宋体" w:hint="eastAsia"/>
                <w:bCs/>
                <w:kern w:val="0"/>
                <w:sz w:val="24"/>
              </w:rPr>
              <w:t>支付方式</w:t>
            </w:r>
          </w:p>
        </w:tc>
        <w:tc>
          <w:tcPr>
            <w:tcW w:w="6845" w:type="dxa"/>
            <w:vAlign w:val="center"/>
          </w:tcPr>
          <w:p w:rsidR="00753BF0" w:rsidRDefault="00F10796">
            <w:pPr>
              <w:pStyle w:val="af0"/>
              <w:spacing w:line="240" w:lineRule="auto"/>
              <w:ind w:firstLine="0"/>
              <w:rPr>
                <w:rFonts w:ascii="宋体" w:eastAsia="宋体" w:cs="宋体"/>
                <w:szCs w:val="24"/>
              </w:rPr>
            </w:pPr>
            <w:r>
              <w:rPr>
                <w:rFonts w:ascii="宋体" w:eastAsia="宋体" w:cs="宋体" w:hint="eastAsia"/>
                <w:szCs w:val="24"/>
              </w:rPr>
              <w:t>本项目无工程预付款，乙方在完成该项工程且验收合格后，甲方支付合同金额的50%。乙方提交完整的工程结算资料，医院在收到完整的工程结算资料后，六个月内审定完毕，出具审定结论后，乙方缴纳5%的审定金额作为质保金，甲方一次性付清工程尾款。</w:t>
            </w:r>
          </w:p>
        </w:tc>
      </w:tr>
      <w:tr w:rsidR="00753BF0">
        <w:trPr>
          <w:trHeight w:val="1596"/>
          <w:jc w:val="center"/>
        </w:trPr>
        <w:tc>
          <w:tcPr>
            <w:tcW w:w="855"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t>9</w:t>
            </w:r>
          </w:p>
        </w:tc>
        <w:tc>
          <w:tcPr>
            <w:tcW w:w="1948" w:type="dxa"/>
            <w:vAlign w:val="center"/>
          </w:tcPr>
          <w:p w:rsidR="00753BF0" w:rsidRDefault="00F10796">
            <w:pPr>
              <w:pStyle w:val="af0"/>
              <w:spacing w:line="240" w:lineRule="auto"/>
              <w:ind w:firstLine="0"/>
              <w:jc w:val="center"/>
              <w:rPr>
                <w:rFonts w:ascii="宋体" w:eastAsia="宋体" w:cs="宋体"/>
                <w:bCs/>
                <w:szCs w:val="24"/>
              </w:rPr>
            </w:pPr>
            <w:r>
              <w:rPr>
                <w:rFonts w:ascii="宋体" w:eastAsia="宋体" w:cs="宋体" w:hint="eastAsia"/>
                <w:szCs w:val="21"/>
              </w:rPr>
              <w:t>竞选报价</w:t>
            </w:r>
          </w:p>
        </w:tc>
        <w:tc>
          <w:tcPr>
            <w:tcW w:w="6845" w:type="dxa"/>
            <w:vAlign w:val="center"/>
          </w:tcPr>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1、工程计价方式：本工程采用工程量清单计价。</w:t>
            </w:r>
          </w:p>
          <w:p w:rsidR="00753BF0" w:rsidRDefault="00F10796">
            <w:pPr>
              <w:numPr>
                <w:ilvl w:val="0"/>
                <w:numId w:val="3"/>
              </w:numPr>
              <w:snapToGrid w:val="0"/>
              <w:spacing w:line="440" w:lineRule="exact"/>
              <w:ind w:firstLineChars="200" w:firstLine="480"/>
              <w:rPr>
                <w:rFonts w:ascii="宋体" w:hAnsi="宋体" w:cs="宋体"/>
                <w:kern w:val="0"/>
                <w:sz w:val="24"/>
              </w:rPr>
            </w:pPr>
            <w:r>
              <w:rPr>
                <w:rFonts w:ascii="宋体" w:hAnsi="宋体" w:cs="宋体" w:hint="eastAsia"/>
                <w:kern w:val="0"/>
                <w:sz w:val="24"/>
              </w:rPr>
              <w:t>报价原则：各竞选人以国家技术和经济规范及标准《输变电工程工程量清单计价规范》（QGDW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w:t>
            </w:r>
            <w:r>
              <w:rPr>
                <w:rFonts w:ascii="宋体" w:hAnsi="宋体" w:cs="宋体" w:hint="eastAsia"/>
                <w:kern w:val="0"/>
                <w:sz w:val="24"/>
              </w:rPr>
              <w:lastRenderedPageBreak/>
              <w:t>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及相关配套文件为依据，由竞选人结合自身实力、市场行情自主合理报价。其综合单价应包括完成该子项所需的人工费、材料费、施工机具</w:t>
            </w:r>
            <w:r>
              <w:rPr>
                <w:rFonts w:ascii="宋体" w:hAnsi="宋体" w:cs="宋体"/>
                <w:kern w:val="0"/>
                <w:sz w:val="24"/>
              </w:rPr>
              <w:t>使用费</w:t>
            </w:r>
            <w:r>
              <w:rPr>
                <w:rFonts w:ascii="宋体" w:hAnsi="宋体" w:cs="宋体" w:hint="eastAsia"/>
                <w:kern w:val="0"/>
                <w:sz w:val="24"/>
              </w:rPr>
              <w:t>、</w:t>
            </w:r>
            <w:r>
              <w:rPr>
                <w:rFonts w:ascii="宋体" w:hAnsi="宋体" w:cs="宋体"/>
                <w:kern w:val="0"/>
                <w:sz w:val="24"/>
              </w:rPr>
              <w:t>企业</w:t>
            </w:r>
            <w:r>
              <w:rPr>
                <w:rFonts w:ascii="宋体" w:hAnsi="宋体" w:cs="宋体" w:hint="eastAsia"/>
                <w:kern w:val="0"/>
                <w:sz w:val="24"/>
              </w:rPr>
              <w:t>管理费、利润、风险费等除措施费、规费及税金外的所有费用。中标后招标人不再对综合单价进行调整。</w:t>
            </w:r>
          </w:p>
          <w:p w:rsidR="00753BF0" w:rsidRDefault="00F10796">
            <w:pPr>
              <w:numPr>
                <w:ilvl w:val="0"/>
                <w:numId w:val="3"/>
              </w:numPr>
              <w:snapToGrid w:val="0"/>
              <w:spacing w:line="440" w:lineRule="exact"/>
              <w:ind w:firstLine="420"/>
              <w:rPr>
                <w:rFonts w:ascii="宋体" w:hAnsi="宋体" w:cs="宋体"/>
                <w:kern w:val="0"/>
                <w:sz w:val="24"/>
              </w:rPr>
            </w:pPr>
            <w:r>
              <w:rPr>
                <w:rFonts w:ascii="宋体" w:hAnsi="宋体" w:cs="宋体" w:hint="eastAsia"/>
                <w:kern w:val="0"/>
                <w:sz w:val="24"/>
              </w:rPr>
              <w:t>清单中有部分注明采用“全费用单价”的子目，全费用单价项目应包括完成该子项所需的人工费、材料费、机械费、管理费、利润、风险费、措施费、规费、税金等所有费用。若竞选人在“全费用单价”清单项目中单列填报税金等费用，则按否决投标处理。</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4、措施项目费清单包括施工组织措施项目清单和施工技术措施项目清单两部分。</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4.1施工组织措施项目清单：</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4.1.1发包人给出的施工组织措施项目清单仅供竞选人参考，竞选人在竞选报价时可参照发包人给出的施工组织措施项目清单并结合本工程的实际情况和国家及重庆市相关管理规定自行增减项目，并进行报价。如果漏项或不报价，视为已包含在其他项目清单综合单价内。中标后施工组织措施项目费率一概不作调整（安全文明施工费除外）。</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4.1.2安全文明施工费根据发包人提供的暂定金额计入施工组织措施清单中。</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4.2施工技术措施项目清单：</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4.2.1技术措施清单中以项计列的项目，由竞选人根据现场踏勘情况及本工程的实际情况结合自身施工组织设计，以项为单位自行报价，包干使用，结算时不再调整。</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4.2.2技术措施清单中以项目编码、项目名称、项目特征、工程内容、工程量及计量单位列项的项目，竞选人必须按发包人给出的施工技术措施项目清单进行报价，不得擅自变改发包人提供的施工技术措施项目清单中的序号、项目编码、项目名称、项目特征、工程内容、工程量及计量单位，否则视为对招标文件不作实质性响应，其竞选文件按否决投标处理。中标后不论何种因</w:t>
            </w:r>
            <w:r>
              <w:rPr>
                <w:rFonts w:ascii="宋体" w:hAnsi="宋体" w:cs="宋体" w:hint="eastAsia"/>
                <w:kern w:val="0"/>
                <w:sz w:val="24"/>
              </w:rPr>
              <w:lastRenderedPageBreak/>
              <w:t>素影响，相应的综合单价不作调整，工程量按《重庆市房屋建筑与装饰工程计价定额》CQJZZSDE-2018、《重庆市通用安装工程计价定额》CQAZDE-2018、《重庆市房屋修缮工程计价定额》CQXSDE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及相关配套文件规定的计量规则及工程量清单说明按实计量。</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4.2.3技术措施清单中以暂估价计列的项目（如果有），中标后，由承包人提出实施方案，经发包人批准后，按批准的实施方案及现场签证的工程内容按实结算。</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5、分部分项工程量清单项、量、价</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5.1如果发包人提供的分部分项工程量清单中的工程量与招标图中工程量不一致，竞选人应按竞选须知前附表中规定的时间前书面通知发包人核查，除发包人对分部分项工程量清单主动补遗或对竞选人质疑作修改外，应以分部分项工程量清单中列出的工程量为准。竞选人在编制竞选报价时不得擅自变改发包人提供的分部分项工程量清单中的项目编码、项目名称、项目特征、工程内容、工程量及计量单位，否则视为对招标文件不作实质性响应，其竞选文件按否决投标处理。</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5.2分部分项工程量清单中给出的工程量是估算量或暂定量，是为竞选报价确定的共同的基础，不能作为最终结算的依据。实际工程量应是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w:t>
            </w:r>
            <w:r>
              <w:rPr>
                <w:rFonts w:ascii="宋体" w:hAnsi="宋体" w:cs="宋体" w:hint="eastAsia"/>
                <w:kern w:val="0"/>
                <w:sz w:val="24"/>
              </w:rPr>
              <w:lastRenderedPageBreak/>
              <w:t>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及相关配套文件等相关规范约定的计量规则计算的实际合格工程量。</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5.3本工程各分部分项工程量清单子项不论其对应的项目特征和工作内容是否描述完整，都将被认为已包括《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中相应项目编码和项目名称及施工图纸、相关规范、标准、政策性文件、规定、限制和禁止使用通告等所有工程内容及完成此工作内容而必须的各种主要、辅助工作；其综合单价应包括完成该子项所需的人工费、材料费、机械费、企业管理费、利润、风险费用等除税金、措施费（含易撒漏物资密闭运输的费用、安全文明施工费、竣工档案编制费）、规费外的所有费用以及合同文件中明示或暗示的应由承包人承担的所有责任、义务、一般风险及相应的费用。</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5.4招标文件及相关补遗文件规定了暂定材料单价或暂定综合单价或专业工程暂定价的（如果有），竞选人必须按规定的暂定价格进行报价，竞选人不得修改，否则视为对招标文件不作实质性响应，其竞选文件按否决投标处理。根据相关法律法规规定，若以暂估价或暂列金形式纳入此次招标范围的工程达到依法另行招标的规模，则应依法另行招标。</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5.5竞选人只有严格按发包人提供的《工程量清单》和本招标文件中提供的《工程量清单报价表》格式内所有项目进行报价，不得出现漏项或增项，否则视为对招标文件不作实质性响应，其竞选文件按否决投标处理。报价空白或报价为零，则视为该子项</w:t>
            </w:r>
            <w:r>
              <w:rPr>
                <w:rFonts w:ascii="宋体" w:hAnsi="宋体" w:cs="宋体" w:hint="eastAsia"/>
                <w:kern w:val="0"/>
                <w:sz w:val="24"/>
              </w:rPr>
              <w:lastRenderedPageBreak/>
              <w:t>的价款已包括在分部分项工程量清单其他子目的单价和合价中，中标后必须完成该子项工作内容，发包人不对该子项进行结算与支付。施工过程中，因发包人原因需要对报价空白或报价为零的项目减少实施工程量或不予实施，发包人将按竞选报价时计价原则计算出该项的综合单价以及相应的规费、措施费和税金，并据此从结算价中扣除。</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5.6本工程量清单中“项目特征及主要工程内容”描述不作为竞选报价的唯一依据，竞选人应根据分部分项工程量清单计价表中“项目特征和主要工程内容”的描述结合招标文件中的竞选人须知、通用合同条款、专用合同条款、技术标准和要求、施工设计图纸和对现场的勘察情况等一起阅读和理解并确定报价。</w:t>
            </w:r>
          </w:p>
          <w:p w:rsidR="00753BF0" w:rsidRDefault="00F10796">
            <w:pPr>
              <w:snapToGrid w:val="0"/>
              <w:spacing w:line="440" w:lineRule="exact"/>
              <w:ind w:firstLineChars="200" w:firstLine="480"/>
              <w:rPr>
                <w:rFonts w:ascii="宋体" w:hAnsi="宋体" w:cs="宋体"/>
                <w:kern w:val="0"/>
                <w:sz w:val="24"/>
              </w:rPr>
            </w:pPr>
            <w:r>
              <w:rPr>
                <w:rFonts w:ascii="宋体" w:hAnsi="宋体"/>
                <w:sz w:val="24"/>
              </w:rPr>
              <w:t>6</w:t>
            </w:r>
            <w:r>
              <w:rPr>
                <w:rFonts w:ascii="宋体" w:hAnsi="宋体" w:cs="宋体" w:hint="eastAsia"/>
                <w:sz w:val="24"/>
              </w:rPr>
              <w:t>、安全文明施工费、竣工档案编制费：</w:t>
            </w:r>
          </w:p>
          <w:p w:rsidR="00753BF0" w:rsidRDefault="00F10796">
            <w:pPr>
              <w:snapToGrid w:val="0"/>
              <w:spacing w:line="440" w:lineRule="exact"/>
              <w:ind w:firstLineChars="200" w:firstLine="480"/>
              <w:rPr>
                <w:rFonts w:ascii="宋体" w:hAnsi="宋体" w:cs="宋体"/>
                <w:kern w:val="0"/>
                <w:sz w:val="24"/>
              </w:rPr>
            </w:pPr>
            <w:r>
              <w:rPr>
                <w:rFonts w:ascii="宋体" w:hAnsi="宋体"/>
                <w:sz w:val="24"/>
              </w:rPr>
              <w:t>6.1</w:t>
            </w:r>
            <w:r>
              <w:rPr>
                <w:rFonts w:ascii="宋体" w:hAnsi="宋体" w:cs="宋体" w:hint="eastAsia"/>
                <w:sz w:val="24"/>
              </w:rPr>
              <w:t>安全文明施工费：</w:t>
            </w:r>
            <w:r>
              <w:rPr>
                <w:rFonts w:ascii="宋体" w:hAnsi="宋体" w:cs="宋体" w:hint="eastAsia"/>
                <w:kern w:val="0"/>
                <w:sz w:val="24"/>
              </w:rPr>
              <w:t>严格按照“渝建发［2014］25号文并结合渝建发（2018）195号文、渝建〔2019〕143号文”规定进行计算，并结合《重庆市城乡建设委员会关于建筑业营业税改征增值税调整建设工程计价依据的通知》（渝建发〔2016〕35号）的相关规定执行。由竞选人根据“渝建发［2014］25号文并结合渝建发（2018）195号文、渝建〔2019〕143号文”规定标准计算。结算时按照“渝建发［2014］25号文并结合渝建发（2018）195号、渝建〔2019〕143号文”文之规定标准计取，安全文明施工综合评定结果为不合格，则不计取</w:t>
            </w:r>
            <w:r>
              <w:rPr>
                <w:rFonts w:ascii="宋体" w:hAnsi="宋体" w:cs="宋体" w:hint="eastAsia"/>
                <w:b/>
                <w:sz w:val="24"/>
              </w:rPr>
              <w:t>。</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7、材料采购及报价</w:t>
            </w:r>
          </w:p>
          <w:p w:rsidR="00753BF0" w:rsidRDefault="00F10796">
            <w:pPr>
              <w:snapToGrid w:val="0"/>
              <w:spacing w:line="440" w:lineRule="exact"/>
              <w:ind w:firstLineChars="200" w:firstLine="480"/>
              <w:rPr>
                <w:rFonts w:ascii="宋体" w:cs="宋体"/>
              </w:rPr>
            </w:pPr>
            <w:r>
              <w:rPr>
                <w:rFonts w:ascii="宋体" w:hAnsi="宋体" w:cs="宋体" w:hint="eastAsia"/>
                <w:kern w:val="0"/>
                <w:sz w:val="24"/>
              </w:rPr>
              <w:t>本工程所需的主要材料（设备）须采用下表规定品牌（厂家）的产品或采用与之相当的品牌（厂家）的产品，若承包人选用与之相当的品牌（厂家）的产品，应在采购前十四日内将所采购材料设备的厂家、技术参数、品牌、质量等级等指标以书面形式通知发包人，发包人收到承包人的书面报告后十四日内予以确认，经发包人认质、封样（如有必要）后承包人方可采购进场。发包人认为承包人所使用的材料（设备）品质存在缺陷，或者偏离图纸及规范要求（以设计意见为准），不能适用于本工程，发包人有权按下表中约定的该材料品牌中指定一种供承包人使用，发包人不因更换材料品牌而调整材料价格及相关费用；</w:t>
            </w:r>
            <w:r>
              <w:rPr>
                <w:rFonts w:ascii="宋体" w:cs="宋体" w:hint="eastAsia"/>
              </w:rPr>
              <w:t>增减变更所有</w:t>
            </w:r>
            <w:r>
              <w:rPr>
                <w:rFonts w:ascii="宋体" w:cs="宋体" w:hint="eastAsia"/>
              </w:rPr>
              <w:lastRenderedPageBreak/>
              <w:t>材料必须经过重医附二院认质核价后方可在施工中使用。所有材料均为工地到岸价，已包含材料价格、材料运输费、上下车费和转运费，采保费等所有费用。</w:t>
            </w:r>
          </w:p>
          <w:tbl>
            <w:tblPr>
              <w:tblpPr w:leftFromText="180" w:rightFromText="180" w:vertAnchor="text" w:horzAnchor="page" w:tblpXSpec="center" w:tblpY="283"/>
              <w:tblOverlap w:val="never"/>
              <w:tblW w:w="6494" w:type="dxa"/>
              <w:tblLayout w:type="fixed"/>
              <w:tblLook w:val="04A0" w:firstRow="1" w:lastRow="0" w:firstColumn="1" w:lastColumn="0" w:noHBand="0" w:noVBand="1"/>
            </w:tblPr>
            <w:tblGrid>
              <w:gridCol w:w="937"/>
              <w:gridCol w:w="1659"/>
              <w:gridCol w:w="3898"/>
            </w:tblGrid>
            <w:tr w:rsidR="00753BF0">
              <w:trPr>
                <w:trHeight w:val="416"/>
              </w:trPr>
              <w:tc>
                <w:tcPr>
                  <w:tcW w:w="937" w:type="dxa"/>
                  <w:tcBorders>
                    <w:top w:val="single" w:sz="4" w:space="0" w:color="auto"/>
                    <w:left w:val="single" w:sz="4" w:space="0" w:color="auto"/>
                    <w:bottom w:val="single" w:sz="4" w:space="0" w:color="auto"/>
                    <w:right w:val="single" w:sz="4" w:space="0" w:color="auto"/>
                  </w:tcBorders>
                </w:tcPr>
                <w:p w:rsidR="00753BF0" w:rsidRDefault="00F10796">
                  <w:pPr>
                    <w:autoSpaceDE w:val="0"/>
                    <w:autoSpaceDN w:val="0"/>
                    <w:adjustRightInd w:val="0"/>
                    <w:spacing w:before="73"/>
                    <w:jc w:val="center"/>
                    <w:rPr>
                      <w:rFonts w:ascii="宋体" w:hAnsi="宋体" w:cs="宋体"/>
                      <w:kern w:val="0"/>
                      <w:sz w:val="24"/>
                    </w:rPr>
                  </w:pPr>
                  <w:r>
                    <w:rPr>
                      <w:rFonts w:ascii="宋体" w:hAnsi="宋体" w:cs="宋体" w:hint="eastAsia"/>
                      <w:kern w:val="0"/>
                      <w:szCs w:val="21"/>
                      <w:lang w:bidi="ar"/>
                    </w:rPr>
                    <w:t>序号</w:t>
                  </w:r>
                </w:p>
              </w:tc>
              <w:tc>
                <w:tcPr>
                  <w:tcW w:w="1659" w:type="dxa"/>
                  <w:tcBorders>
                    <w:top w:val="single" w:sz="4" w:space="0" w:color="auto"/>
                    <w:left w:val="nil"/>
                    <w:bottom w:val="single" w:sz="4" w:space="0" w:color="auto"/>
                    <w:right w:val="single" w:sz="4" w:space="0" w:color="auto"/>
                  </w:tcBorders>
                </w:tcPr>
                <w:p w:rsidR="00753BF0" w:rsidRDefault="00F10796">
                  <w:pPr>
                    <w:autoSpaceDE w:val="0"/>
                    <w:autoSpaceDN w:val="0"/>
                    <w:adjustRightInd w:val="0"/>
                    <w:spacing w:before="73"/>
                    <w:jc w:val="center"/>
                    <w:rPr>
                      <w:rFonts w:ascii="宋体" w:hAnsi="宋体" w:cs="宋体"/>
                      <w:kern w:val="0"/>
                      <w:sz w:val="24"/>
                    </w:rPr>
                  </w:pPr>
                  <w:r>
                    <w:rPr>
                      <w:rFonts w:ascii="宋体" w:hAnsi="宋体" w:cs="宋体" w:hint="eastAsia"/>
                      <w:kern w:val="0"/>
                      <w:szCs w:val="21"/>
                      <w:lang w:bidi="ar"/>
                    </w:rPr>
                    <w:t>材料名称</w:t>
                  </w:r>
                </w:p>
              </w:tc>
              <w:tc>
                <w:tcPr>
                  <w:tcW w:w="3898" w:type="dxa"/>
                  <w:tcBorders>
                    <w:top w:val="single" w:sz="4" w:space="0" w:color="auto"/>
                    <w:left w:val="nil"/>
                    <w:bottom w:val="single" w:sz="4" w:space="0" w:color="auto"/>
                    <w:right w:val="single" w:sz="4" w:space="0" w:color="auto"/>
                  </w:tcBorders>
                </w:tcPr>
                <w:p w:rsidR="00753BF0" w:rsidRDefault="00F10796">
                  <w:pPr>
                    <w:autoSpaceDE w:val="0"/>
                    <w:autoSpaceDN w:val="0"/>
                    <w:adjustRightInd w:val="0"/>
                    <w:spacing w:before="73"/>
                    <w:jc w:val="center"/>
                    <w:rPr>
                      <w:rFonts w:ascii="宋体" w:hAnsi="宋体" w:cs="宋体"/>
                      <w:kern w:val="0"/>
                      <w:sz w:val="24"/>
                    </w:rPr>
                  </w:pPr>
                  <w:r>
                    <w:rPr>
                      <w:rFonts w:ascii="宋体" w:hAnsi="宋体" w:cs="宋体" w:hint="eastAsia"/>
                      <w:kern w:val="0"/>
                      <w:szCs w:val="21"/>
                      <w:lang w:bidi="ar"/>
                    </w:rPr>
                    <w:t>品牌（厂家）</w:t>
                  </w:r>
                </w:p>
              </w:tc>
            </w:tr>
            <w:tr w:rsidR="00753BF0">
              <w:trPr>
                <w:trHeight w:val="401"/>
              </w:trPr>
              <w:tc>
                <w:tcPr>
                  <w:tcW w:w="937"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1</w:t>
                  </w:r>
                </w:p>
              </w:tc>
              <w:tc>
                <w:tcPr>
                  <w:tcW w:w="1659" w:type="dxa"/>
                  <w:tcBorders>
                    <w:top w:val="single" w:sz="4" w:space="0" w:color="auto"/>
                    <w:left w:val="single" w:sz="4" w:space="0" w:color="auto"/>
                    <w:bottom w:val="single" w:sz="4" w:space="0" w:color="auto"/>
                    <w:right w:val="single" w:sz="4" w:space="0" w:color="auto"/>
                  </w:tcBorders>
                </w:tcPr>
                <w:p w:rsidR="00753BF0" w:rsidRDefault="009378AE">
                  <w:pPr>
                    <w:jc w:val="left"/>
                    <w:rPr>
                      <w:rFonts w:ascii="宋体" w:hAnsi="宋体" w:cs="宋体"/>
                      <w:b/>
                      <w:kern w:val="0"/>
                      <w:sz w:val="24"/>
                      <w:highlight w:val="green"/>
                    </w:rPr>
                  </w:pPr>
                  <w:r>
                    <w:rPr>
                      <w:rFonts w:hint="eastAsia"/>
                    </w:rPr>
                    <w:t>铝扣板</w:t>
                  </w:r>
                </w:p>
              </w:tc>
              <w:tc>
                <w:tcPr>
                  <w:tcW w:w="3898" w:type="dxa"/>
                  <w:tcBorders>
                    <w:top w:val="single" w:sz="4" w:space="0" w:color="auto"/>
                    <w:left w:val="single" w:sz="4" w:space="0" w:color="auto"/>
                    <w:bottom w:val="single" w:sz="4" w:space="0" w:color="auto"/>
                    <w:right w:val="single" w:sz="4" w:space="0" w:color="auto"/>
                  </w:tcBorders>
                </w:tcPr>
                <w:p w:rsidR="00753BF0" w:rsidRDefault="000C5F05">
                  <w:pPr>
                    <w:rPr>
                      <w:rFonts w:ascii="宋体" w:hAnsi="宋体" w:cs="宋体"/>
                      <w:b/>
                      <w:kern w:val="0"/>
                      <w:sz w:val="24"/>
                      <w:highlight w:val="green"/>
                    </w:rPr>
                  </w:pPr>
                  <w:r w:rsidRPr="000C5F05">
                    <w:rPr>
                      <w:rFonts w:hint="eastAsia"/>
                    </w:rPr>
                    <w:t>依诺</w:t>
                  </w:r>
                  <w:r w:rsidR="009A73DC">
                    <w:rPr>
                      <w:rFonts w:hint="eastAsia"/>
                    </w:rPr>
                    <w:t>，特丽达，西铝</w:t>
                  </w:r>
                </w:p>
              </w:tc>
            </w:tr>
            <w:tr w:rsidR="00753BF0">
              <w:trPr>
                <w:trHeight w:val="420"/>
              </w:trPr>
              <w:tc>
                <w:tcPr>
                  <w:tcW w:w="937"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2</w:t>
                  </w:r>
                </w:p>
              </w:tc>
              <w:tc>
                <w:tcPr>
                  <w:tcW w:w="1659" w:type="dxa"/>
                  <w:tcBorders>
                    <w:top w:val="single" w:sz="4" w:space="0" w:color="auto"/>
                    <w:left w:val="single" w:sz="4" w:space="0" w:color="auto"/>
                    <w:bottom w:val="single" w:sz="4" w:space="0" w:color="auto"/>
                    <w:right w:val="single" w:sz="4" w:space="0" w:color="auto"/>
                  </w:tcBorders>
                </w:tcPr>
                <w:p w:rsidR="00753BF0" w:rsidRDefault="00F10796">
                  <w:pPr>
                    <w:jc w:val="left"/>
                    <w:rPr>
                      <w:rFonts w:ascii="宋体" w:hAnsi="宋体" w:cs="宋体"/>
                      <w:b/>
                      <w:kern w:val="0"/>
                      <w:sz w:val="24"/>
                      <w:highlight w:val="green"/>
                    </w:rPr>
                  </w:pPr>
                  <w:r>
                    <w:rPr>
                      <w:rFonts w:hint="eastAsia"/>
                    </w:rPr>
                    <w:t>木工板</w:t>
                  </w:r>
                </w:p>
              </w:tc>
              <w:tc>
                <w:tcPr>
                  <w:tcW w:w="3898"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新象，新皓，距象，三峡龙</w:t>
                  </w:r>
                </w:p>
              </w:tc>
            </w:tr>
            <w:tr w:rsidR="00753BF0">
              <w:trPr>
                <w:trHeight w:val="413"/>
              </w:trPr>
              <w:tc>
                <w:tcPr>
                  <w:tcW w:w="937"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3</w:t>
                  </w:r>
                </w:p>
              </w:tc>
              <w:tc>
                <w:tcPr>
                  <w:tcW w:w="1659" w:type="dxa"/>
                  <w:tcBorders>
                    <w:top w:val="single" w:sz="4" w:space="0" w:color="auto"/>
                    <w:left w:val="single" w:sz="4" w:space="0" w:color="auto"/>
                    <w:bottom w:val="single" w:sz="4" w:space="0" w:color="auto"/>
                    <w:right w:val="single" w:sz="4" w:space="0" w:color="auto"/>
                  </w:tcBorders>
                </w:tcPr>
                <w:p w:rsidR="00753BF0" w:rsidRDefault="009A73DC">
                  <w:pPr>
                    <w:jc w:val="left"/>
                    <w:rPr>
                      <w:rFonts w:ascii="宋体" w:hAnsi="宋体" w:cs="宋体"/>
                      <w:b/>
                      <w:kern w:val="0"/>
                      <w:sz w:val="24"/>
                      <w:highlight w:val="green"/>
                    </w:rPr>
                  </w:pPr>
                  <w:r>
                    <w:rPr>
                      <w:rFonts w:hint="eastAsia"/>
                    </w:rPr>
                    <w:t>防水</w:t>
                  </w:r>
                </w:p>
              </w:tc>
              <w:tc>
                <w:tcPr>
                  <w:tcW w:w="3898" w:type="dxa"/>
                  <w:tcBorders>
                    <w:top w:val="single" w:sz="4" w:space="0" w:color="auto"/>
                    <w:left w:val="single" w:sz="4" w:space="0" w:color="auto"/>
                    <w:bottom w:val="single" w:sz="4" w:space="0" w:color="auto"/>
                    <w:right w:val="single" w:sz="4" w:space="0" w:color="auto"/>
                  </w:tcBorders>
                </w:tcPr>
                <w:p w:rsidR="00753BF0" w:rsidRDefault="009A73DC">
                  <w:pPr>
                    <w:rPr>
                      <w:rFonts w:ascii="宋体" w:hAnsi="宋体" w:cs="宋体"/>
                      <w:b/>
                      <w:kern w:val="0"/>
                      <w:sz w:val="24"/>
                      <w:highlight w:val="green"/>
                    </w:rPr>
                  </w:pPr>
                  <w:r>
                    <w:rPr>
                      <w:rFonts w:hint="eastAsia"/>
                    </w:rPr>
                    <w:t>贝易诺，劳亚尔，建新，德高</w:t>
                  </w:r>
                </w:p>
              </w:tc>
            </w:tr>
            <w:tr w:rsidR="00753BF0">
              <w:trPr>
                <w:trHeight w:val="425"/>
              </w:trPr>
              <w:tc>
                <w:tcPr>
                  <w:tcW w:w="937" w:type="dxa"/>
                  <w:tcBorders>
                    <w:top w:val="single" w:sz="4" w:space="0" w:color="auto"/>
                    <w:left w:val="single" w:sz="4" w:space="0" w:color="auto"/>
                    <w:bottom w:val="single" w:sz="4" w:space="0" w:color="auto"/>
                    <w:right w:val="single" w:sz="4" w:space="0" w:color="auto"/>
                  </w:tcBorders>
                </w:tcPr>
                <w:p w:rsidR="00753BF0" w:rsidRDefault="009A73DC">
                  <w:pPr>
                    <w:rPr>
                      <w:rFonts w:ascii="宋体" w:hAnsi="宋体" w:cs="宋体"/>
                      <w:b/>
                      <w:kern w:val="0"/>
                      <w:sz w:val="24"/>
                      <w:highlight w:val="green"/>
                    </w:rPr>
                  </w:pPr>
                  <w:r>
                    <w:rPr>
                      <w:rFonts w:hint="eastAsia"/>
                    </w:rPr>
                    <w:t>4</w:t>
                  </w:r>
                </w:p>
              </w:tc>
              <w:tc>
                <w:tcPr>
                  <w:tcW w:w="1659" w:type="dxa"/>
                  <w:tcBorders>
                    <w:top w:val="single" w:sz="4" w:space="0" w:color="auto"/>
                    <w:left w:val="single" w:sz="4" w:space="0" w:color="auto"/>
                    <w:bottom w:val="single" w:sz="4" w:space="0" w:color="auto"/>
                    <w:right w:val="single" w:sz="4" w:space="0" w:color="auto"/>
                  </w:tcBorders>
                </w:tcPr>
                <w:p w:rsidR="00753BF0" w:rsidRDefault="00F10796">
                  <w:pPr>
                    <w:jc w:val="left"/>
                    <w:rPr>
                      <w:rFonts w:ascii="宋体" w:hAnsi="宋体" w:cs="宋体"/>
                      <w:b/>
                      <w:kern w:val="0"/>
                      <w:sz w:val="24"/>
                      <w:highlight w:val="green"/>
                    </w:rPr>
                  </w:pPr>
                  <w:r>
                    <w:rPr>
                      <w:rFonts w:hint="eastAsia"/>
                    </w:rPr>
                    <w:t>电线</w:t>
                  </w:r>
                  <w:r>
                    <w:rPr>
                      <w:rFonts w:hint="eastAsia"/>
                    </w:rPr>
                    <w:t>/</w:t>
                  </w:r>
                  <w:r>
                    <w:rPr>
                      <w:rFonts w:hint="eastAsia"/>
                    </w:rPr>
                    <w:t>电缆</w:t>
                  </w:r>
                </w:p>
              </w:tc>
              <w:tc>
                <w:tcPr>
                  <w:tcW w:w="3898"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鸽牌，泰山，渝丰，飞鸽</w:t>
                  </w:r>
                </w:p>
              </w:tc>
            </w:tr>
            <w:tr w:rsidR="00753BF0">
              <w:trPr>
                <w:trHeight w:val="416"/>
              </w:trPr>
              <w:tc>
                <w:tcPr>
                  <w:tcW w:w="937" w:type="dxa"/>
                  <w:tcBorders>
                    <w:top w:val="single" w:sz="4" w:space="0" w:color="auto"/>
                    <w:left w:val="single" w:sz="4" w:space="0" w:color="auto"/>
                    <w:bottom w:val="single" w:sz="4" w:space="0" w:color="auto"/>
                    <w:right w:val="single" w:sz="4" w:space="0" w:color="auto"/>
                  </w:tcBorders>
                </w:tcPr>
                <w:p w:rsidR="00753BF0" w:rsidRDefault="009A73DC">
                  <w:pPr>
                    <w:rPr>
                      <w:rFonts w:ascii="宋体" w:hAnsi="宋体" w:cs="宋体"/>
                      <w:b/>
                      <w:kern w:val="0"/>
                      <w:sz w:val="24"/>
                      <w:highlight w:val="green"/>
                    </w:rPr>
                  </w:pPr>
                  <w:r>
                    <w:rPr>
                      <w:rFonts w:hint="eastAsia"/>
                    </w:rPr>
                    <w:t>5</w:t>
                  </w:r>
                </w:p>
              </w:tc>
              <w:tc>
                <w:tcPr>
                  <w:tcW w:w="1659" w:type="dxa"/>
                  <w:tcBorders>
                    <w:top w:val="single" w:sz="4" w:space="0" w:color="auto"/>
                    <w:left w:val="single" w:sz="4" w:space="0" w:color="auto"/>
                    <w:bottom w:val="single" w:sz="4" w:space="0" w:color="auto"/>
                    <w:right w:val="single" w:sz="4" w:space="0" w:color="auto"/>
                  </w:tcBorders>
                </w:tcPr>
                <w:p w:rsidR="00753BF0" w:rsidRDefault="00F10796">
                  <w:pPr>
                    <w:jc w:val="left"/>
                    <w:rPr>
                      <w:rFonts w:ascii="宋体" w:hAnsi="宋体" w:cs="宋体"/>
                      <w:b/>
                      <w:kern w:val="0"/>
                      <w:sz w:val="24"/>
                      <w:highlight w:val="green"/>
                    </w:rPr>
                  </w:pPr>
                  <w:r>
                    <w:rPr>
                      <w:rFonts w:hint="eastAsia"/>
                    </w:rPr>
                    <w:t>线管</w:t>
                  </w:r>
                </w:p>
              </w:tc>
              <w:tc>
                <w:tcPr>
                  <w:tcW w:w="3898"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得亿，联塑，金牛，顾地</w:t>
                  </w:r>
                </w:p>
              </w:tc>
            </w:tr>
            <w:tr w:rsidR="00753BF0">
              <w:trPr>
                <w:trHeight w:val="408"/>
              </w:trPr>
              <w:tc>
                <w:tcPr>
                  <w:tcW w:w="937" w:type="dxa"/>
                  <w:tcBorders>
                    <w:top w:val="single" w:sz="4" w:space="0" w:color="auto"/>
                    <w:left w:val="single" w:sz="4" w:space="0" w:color="auto"/>
                    <w:bottom w:val="single" w:sz="4" w:space="0" w:color="auto"/>
                    <w:right w:val="single" w:sz="4" w:space="0" w:color="auto"/>
                  </w:tcBorders>
                </w:tcPr>
                <w:p w:rsidR="00753BF0" w:rsidRDefault="009A73DC">
                  <w:pPr>
                    <w:rPr>
                      <w:rFonts w:ascii="宋体" w:hAnsi="宋体" w:cs="宋体"/>
                      <w:b/>
                      <w:kern w:val="0"/>
                      <w:sz w:val="24"/>
                      <w:highlight w:val="green"/>
                    </w:rPr>
                  </w:pPr>
                  <w:r>
                    <w:rPr>
                      <w:rFonts w:hint="eastAsia"/>
                    </w:rPr>
                    <w:t>6</w:t>
                  </w:r>
                </w:p>
              </w:tc>
              <w:tc>
                <w:tcPr>
                  <w:tcW w:w="1659" w:type="dxa"/>
                  <w:tcBorders>
                    <w:top w:val="single" w:sz="4" w:space="0" w:color="auto"/>
                    <w:left w:val="single" w:sz="4" w:space="0" w:color="auto"/>
                    <w:bottom w:val="single" w:sz="4" w:space="0" w:color="auto"/>
                    <w:right w:val="single" w:sz="4" w:space="0" w:color="auto"/>
                  </w:tcBorders>
                </w:tcPr>
                <w:p w:rsidR="00753BF0" w:rsidRDefault="00F10796">
                  <w:pPr>
                    <w:jc w:val="left"/>
                    <w:rPr>
                      <w:rFonts w:ascii="宋体" w:hAnsi="宋体" w:cs="宋体"/>
                      <w:b/>
                      <w:kern w:val="0"/>
                      <w:sz w:val="24"/>
                      <w:highlight w:val="green"/>
                    </w:rPr>
                  </w:pPr>
                  <w:r>
                    <w:rPr>
                      <w:rFonts w:hint="eastAsia"/>
                    </w:rPr>
                    <w:t>地砖、墙砖</w:t>
                  </w:r>
                </w:p>
              </w:tc>
              <w:tc>
                <w:tcPr>
                  <w:tcW w:w="3898"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新南悦，大周，欧诺蒙妮，天际源</w:t>
                  </w:r>
                </w:p>
              </w:tc>
            </w:tr>
            <w:tr w:rsidR="00753BF0">
              <w:trPr>
                <w:trHeight w:val="414"/>
              </w:trPr>
              <w:tc>
                <w:tcPr>
                  <w:tcW w:w="937" w:type="dxa"/>
                  <w:tcBorders>
                    <w:top w:val="single" w:sz="4" w:space="0" w:color="auto"/>
                    <w:left w:val="single" w:sz="4" w:space="0" w:color="auto"/>
                    <w:bottom w:val="single" w:sz="4" w:space="0" w:color="auto"/>
                    <w:right w:val="single" w:sz="4" w:space="0" w:color="auto"/>
                  </w:tcBorders>
                </w:tcPr>
                <w:p w:rsidR="00753BF0" w:rsidRDefault="009A73DC">
                  <w:pPr>
                    <w:rPr>
                      <w:rFonts w:ascii="宋体" w:hAnsi="宋体" w:cs="宋体"/>
                      <w:b/>
                      <w:kern w:val="0"/>
                      <w:sz w:val="24"/>
                      <w:highlight w:val="green"/>
                    </w:rPr>
                  </w:pPr>
                  <w:r>
                    <w:rPr>
                      <w:rFonts w:hint="eastAsia"/>
                    </w:rPr>
                    <w:t>7</w:t>
                  </w:r>
                </w:p>
              </w:tc>
              <w:tc>
                <w:tcPr>
                  <w:tcW w:w="1659" w:type="dxa"/>
                  <w:tcBorders>
                    <w:top w:val="single" w:sz="4" w:space="0" w:color="auto"/>
                    <w:left w:val="single" w:sz="4" w:space="0" w:color="auto"/>
                    <w:bottom w:val="single" w:sz="4" w:space="0" w:color="auto"/>
                    <w:right w:val="single" w:sz="4" w:space="0" w:color="auto"/>
                  </w:tcBorders>
                </w:tcPr>
                <w:p w:rsidR="00753BF0" w:rsidRDefault="00F10796">
                  <w:pPr>
                    <w:jc w:val="left"/>
                    <w:rPr>
                      <w:rFonts w:ascii="宋体" w:hAnsi="宋体" w:cs="宋体"/>
                      <w:b/>
                      <w:kern w:val="0"/>
                      <w:sz w:val="24"/>
                      <w:highlight w:val="green"/>
                    </w:rPr>
                  </w:pPr>
                  <w:r>
                    <w:rPr>
                      <w:rFonts w:hint="eastAsia"/>
                    </w:rPr>
                    <w:t>水泥</w:t>
                  </w:r>
                </w:p>
              </w:tc>
              <w:tc>
                <w:tcPr>
                  <w:tcW w:w="3898"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拉法基，小南海，富皇，红狮</w:t>
                  </w:r>
                </w:p>
              </w:tc>
            </w:tr>
            <w:tr w:rsidR="00753BF0">
              <w:trPr>
                <w:trHeight w:val="420"/>
              </w:trPr>
              <w:tc>
                <w:tcPr>
                  <w:tcW w:w="937" w:type="dxa"/>
                  <w:tcBorders>
                    <w:top w:val="single" w:sz="4" w:space="0" w:color="auto"/>
                    <w:left w:val="single" w:sz="4" w:space="0" w:color="auto"/>
                    <w:bottom w:val="single" w:sz="4" w:space="0" w:color="auto"/>
                    <w:right w:val="single" w:sz="4" w:space="0" w:color="auto"/>
                  </w:tcBorders>
                </w:tcPr>
                <w:p w:rsidR="00753BF0" w:rsidRDefault="009A73DC">
                  <w:pPr>
                    <w:rPr>
                      <w:rFonts w:ascii="宋体" w:hAnsi="宋体" w:cs="宋体"/>
                      <w:b/>
                      <w:kern w:val="0"/>
                      <w:sz w:val="24"/>
                      <w:highlight w:val="green"/>
                    </w:rPr>
                  </w:pPr>
                  <w:r>
                    <w:rPr>
                      <w:rFonts w:hint="eastAsia"/>
                    </w:rPr>
                    <w:t>8</w:t>
                  </w:r>
                </w:p>
              </w:tc>
              <w:tc>
                <w:tcPr>
                  <w:tcW w:w="1659" w:type="dxa"/>
                  <w:tcBorders>
                    <w:top w:val="single" w:sz="4" w:space="0" w:color="auto"/>
                    <w:left w:val="single" w:sz="4" w:space="0" w:color="auto"/>
                    <w:bottom w:val="single" w:sz="4" w:space="0" w:color="auto"/>
                    <w:right w:val="single" w:sz="4" w:space="0" w:color="auto"/>
                  </w:tcBorders>
                </w:tcPr>
                <w:p w:rsidR="00753BF0" w:rsidRDefault="00F10796">
                  <w:pPr>
                    <w:jc w:val="left"/>
                    <w:rPr>
                      <w:rFonts w:ascii="宋体" w:hAnsi="宋体" w:cs="宋体"/>
                      <w:b/>
                      <w:kern w:val="0"/>
                      <w:sz w:val="24"/>
                      <w:highlight w:val="green"/>
                    </w:rPr>
                  </w:pPr>
                  <w:r>
                    <w:rPr>
                      <w:rFonts w:hint="eastAsia"/>
                    </w:rPr>
                    <w:t>洁具</w:t>
                  </w:r>
                </w:p>
              </w:tc>
              <w:tc>
                <w:tcPr>
                  <w:tcW w:w="3898"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四维、惠达、恒洁、</w:t>
                  </w:r>
                </w:p>
              </w:tc>
            </w:tr>
            <w:tr w:rsidR="00753BF0">
              <w:trPr>
                <w:trHeight w:val="365"/>
              </w:trPr>
              <w:tc>
                <w:tcPr>
                  <w:tcW w:w="937" w:type="dxa"/>
                  <w:tcBorders>
                    <w:top w:val="single" w:sz="4" w:space="0" w:color="auto"/>
                    <w:left w:val="single" w:sz="4" w:space="0" w:color="auto"/>
                    <w:bottom w:val="single" w:sz="4" w:space="0" w:color="auto"/>
                    <w:right w:val="single" w:sz="4" w:space="0" w:color="auto"/>
                  </w:tcBorders>
                </w:tcPr>
                <w:p w:rsidR="00753BF0" w:rsidRDefault="009A73DC">
                  <w:pPr>
                    <w:rPr>
                      <w:rFonts w:ascii="宋体" w:hAnsi="宋体" w:cs="宋体"/>
                      <w:b/>
                      <w:kern w:val="0"/>
                      <w:sz w:val="24"/>
                      <w:highlight w:val="green"/>
                    </w:rPr>
                  </w:pPr>
                  <w:r>
                    <w:rPr>
                      <w:rFonts w:hint="eastAsia"/>
                    </w:rPr>
                    <w:t>9</w:t>
                  </w:r>
                </w:p>
              </w:tc>
              <w:tc>
                <w:tcPr>
                  <w:tcW w:w="1659" w:type="dxa"/>
                  <w:tcBorders>
                    <w:top w:val="single" w:sz="4" w:space="0" w:color="auto"/>
                    <w:left w:val="single" w:sz="4" w:space="0" w:color="auto"/>
                    <w:bottom w:val="single" w:sz="4" w:space="0" w:color="auto"/>
                    <w:right w:val="single" w:sz="4" w:space="0" w:color="auto"/>
                  </w:tcBorders>
                </w:tcPr>
                <w:p w:rsidR="00753BF0" w:rsidRDefault="00F10796">
                  <w:pPr>
                    <w:jc w:val="left"/>
                    <w:rPr>
                      <w:rFonts w:ascii="宋体" w:hAnsi="宋体" w:cs="宋体"/>
                      <w:b/>
                      <w:kern w:val="0"/>
                      <w:sz w:val="24"/>
                      <w:highlight w:val="green"/>
                    </w:rPr>
                  </w:pPr>
                  <w:r>
                    <w:rPr>
                      <w:rFonts w:hint="eastAsia"/>
                    </w:rPr>
                    <w:t>吸顶灯</w:t>
                  </w:r>
                </w:p>
              </w:tc>
              <w:tc>
                <w:tcPr>
                  <w:tcW w:w="3898" w:type="dxa"/>
                  <w:tcBorders>
                    <w:top w:val="single" w:sz="4" w:space="0" w:color="auto"/>
                    <w:left w:val="single" w:sz="4" w:space="0" w:color="auto"/>
                    <w:bottom w:val="single" w:sz="4" w:space="0" w:color="auto"/>
                    <w:right w:val="single" w:sz="4" w:space="0" w:color="auto"/>
                  </w:tcBorders>
                </w:tcPr>
                <w:p w:rsidR="00753BF0" w:rsidRDefault="00F10796">
                  <w:pPr>
                    <w:rPr>
                      <w:rFonts w:ascii="宋体" w:hAnsi="宋体" w:cs="宋体"/>
                      <w:b/>
                      <w:kern w:val="0"/>
                      <w:sz w:val="24"/>
                      <w:highlight w:val="green"/>
                    </w:rPr>
                  </w:pPr>
                  <w:r>
                    <w:rPr>
                      <w:rFonts w:hint="eastAsia"/>
                    </w:rPr>
                    <w:t>TCL</w:t>
                  </w:r>
                  <w:r>
                    <w:rPr>
                      <w:rFonts w:hint="eastAsia"/>
                    </w:rPr>
                    <w:t>、星辉、佛山、美的</w:t>
                  </w:r>
                </w:p>
              </w:tc>
            </w:tr>
            <w:tr w:rsidR="00753BF0" w:rsidTr="009A73DC">
              <w:trPr>
                <w:trHeight w:val="469"/>
              </w:trPr>
              <w:tc>
                <w:tcPr>
                  <w:tcW w:w="937" w:type="dxa"/>
                  <w:tcBorders>
                    <w:top w:val="single" w:sz="4" w:space="0" w:color="auto"/>
                    <w:left w:val="single" w:sz="4" w:space="0" w:color="auto"/>
                    <w:bottom w:val="single" w:sz="4" w:space="0" w:color="auto"/>
                    <w:right w:val="single" w:sz="4" w:space="0" w:color="auto"/>
                  </w:tcBorders>
                </w:tcPr>
                <w:p w:rsidR="00753BF0" w:rsidRDefault="009A73DC">
                  <w:r>
                    <w:rPr>
                      <w:rFonts w:hint="eastAsia"/>
                      <w:szCs w:val="21"/>
                    </w:rPr>
                    <w:t>10</w:t>
                  </w:r>
                </w:p>
              </w:tc>
              <w:tc>
                <w:tcPr>
                  <w:tcW w:w="1659" w:type="dxa"/>
                  <w:tcBorders>
                    <w:top w:val="single" w:sz="4" w:space="0" w:color="auto"/>
                    <w:left w:val="single" w:sz="4" w:space="0" w:color="auto"/>
                    <w:bottom w:val="single" w:sz="4" w:space="0" w:color="auto"/>
                    <w:right w:val="single" w:sz="4" w:space="0" w:color="auto"/>
                  </w:tcBorders>
                </w:tcPr>
                <w:p w:rsidR="00753BF0" w:rsidRDefault="00F10796">
                  <w:pPr>
                    <w:jc w:val="left"/>
                  </w:pPr>
                  <w:r>
                    <w:rPr>
                      <w:rFonts w:hint="eastAsia"/>
                      <w:szCs w:val="21"/>
                    </w:rPr>
                    <w:t>浴霸</w:t>
                  </w:r>
                </w:p>
              </w:tc>
              <w:tc>
                <w:tcPr>
                  <w:tcW w:w="3898" w:type="dxa"/>
                  <w:tcBorders>
                    <w:top w:val="single" w:sz="4" w:space="0" w:color="auto"/>
                    <w:left w:val="single" w:sz="4" w:space="0" w:color="auto"/>
                    <w:bottom w:val="single" w:sz="4" w:space="0" w:color="auto"/>
                    <w:right w:val="single" w:sz="4" w:space="0" w:color="auto"/>
                  </w:tcBorders>
                </w:tcPr>
                <w:p w:rsidR="00753BF0" w:rsidRDefault="00F10796">
                  <w:r>
                    <w:rPr>
                      <w:rFonts w:hint="eastAsia"/>
                    </w:rPr>
                    <w:t>小天鹅，伯仕朗，奥普，欧普</w:t>
                  </w:r>
                </w:p>
              </w:tc>
            </w:tr>
            <w:tr w:rsidR="00753BF0" w:rsidTr="009378AE">
              <w:trPr>
                <w:trHeight w:val="400"/>
              </w:trPr>
              <w:tc>
                <w:tcPr>
                  <w:tcW w:w="937" w:type="dxa"/>
                  <w:tcBorders>
                    <w:top w:val="single" w:sz="4" w:space="0" w:color="auto"/>
                    <w:left w:val="single" w:sz="4" w:space="0" w:color="auto"/>
                    <w:bottom w:val="single" w:sz="4" w:space="0" w:color="auto"/>
                    <w:right w:val="single" w:sz="4" w:space="0" w:color="auto"/>
                  </w:tcBorders>
                </w:tcPr>
                <w:p w:rsidR="00753BF0" w:rsidRDefault="009A73DC">
                  <w:r>
                    <w:rPr>
                      <w:rFonts w:hint="eastAsia"/>
                      <w:szCs w:val="21"/>
                    </w:rPr>
                    <w:t>11</w:t>
                  </w:r>
                </w:p>
              </w:tc>
              <w:tc>
                <w:tcPr>
                  <w:tcW w:w="1659" w:type="dxa"/>
                  <w:tcBorders>
                    <w:top w:val="single" w:sz="4" w:space="0" w:color="auto"/>
                    <w:left w:val="single" w:sz="4" w:space="0" w:color="auto"/>
                    <w:bottom w:val="single" w:sz="4" w:space="0" w:color="auto"/>
                    <w:right w:val="single" w:sz="4" w:space="0" w:color="auto"/>
                  </w:tcBorders>
                  <w:vAlign w:val="center"/>
                </w:tcPr>
                <w:p w:rsidR="00753BF0" w:rsidRDefault="00F10796">
                  <w:pPr>
                    <w:widowControl/>
                    <w:jc w:val="left"/>
                    <w:textAlignment w:val="center"/>
                  </w:pPr>
                  <w:r>
                    <w:rPr>
                      <w:rFonts w:ascii="宋体" w:hAnsi="宋体" w:cs="宋体" w:hint="eastAsia"/>
                      <w:color w:val="000000"/>
                      <w:kern w:val="0"/>
                      <w:sz w:val="22"/>
                      <w:szCs w:val="22"/>
                      <w:lang w:bidi="ar"/>
                    </w:rPr>
                    <w:t>套装门</w:t>
                  </w:r>
                </w:p>
              </w:tc>
              <w:tc>
                <w:tcPr>
                  <w:tcW w:w="3898" w:type="dxa"/>
                  <w:tcBorders>
                    <w:top w:val="single" w:sz="4" w:space="0" w:color="auto"/>
                    <w:left w:val="single" w:sz="4" w:space="0" w:color="auto"/>
                    <w:bottom w:val="single" w:sz="4" w:space="0" w:color="auto"/>
                    <w:right w:val="single" w:sz="4" w:space="0" w:color="auto"/>
                  </w:tcBorders>
                </w:tcPr>
                <w:p w:rsidR="00753BF0" w:rsidRDefault="00F10796">
                  <w:r>
                    <w:rPr>
                      <w:rFonts w:hint="eastAsia"/>
                      <w:szCs w:val="21"/>
                    </w:rPr>
                    <w:t>川田，千禾，富渝，星星</w:t>
                  </w:r>
                </w:p>
              </w:tc>
            </w:tr>
          </w:tbl>
          <w:p w:rsidR="00753BF0" w:rsidRDefault="00753BF0">
            <w:pPr>
              <w:snapToGrid w:val="0"/>
              <w:spacing w:line="440" w:lineRule="exact"/>
              <w:ind w:firstLineChars="200" w:firstLine="420"/>
              <w:rPr>
                <w:rFonts w:ascii="宋体" w:cs="宋体"/>
              </w:rPr>
            </w:pP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8、人工费：</w:t>
            </w:r>
          </w:p>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8.1本工程人工单价参照重庆市建设工程造价总站主办的《重庆工程造价信息》公布的市场人工指导价，由各竞选人结合市场行情自主测算计入相应综合单价中，中标后不再调整。</w:t>
            </w:r>
          </w:p>
          <w:p w:rsidR="00753BF0" w:rsidRDefault="00753BF0">
            <w:pPr>
              <w:snapToGrid w:val="0"/>
              <w:ind w:right="-20"/>
              <w:jc w:val="left"/>
              <w:rPr>
                <w:rFonts w:ascii="宋体" w:hAnsi="宋体" w:cs="宋体"/>
                <w:kern w:val="0"/>
                <w:sz w:val="24"/>
              </w:rPr>
            </w:pPr>
          </w:p>
        </w:tc>
      </w:tr>
      <w:tr w:rsidR="00753BF0">
        <w:trPr>
          <w:trHeight w:val="841"/>
          <w:jc w:val="center"/>
        </w:trPr>
        <w:tc>
          <w:tcPr>
            <w:tcW w:w="855"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lastRenderedPageBreak/>
              <w:t>10</w:t>
            </w:r>
          </w:p>
        </w:tc>
        <w:tc>
          <w:tcPr>
            <w:tcW w:w="1948"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bCs/>
                <w:szCs w:val="24"/>
              </w:rPr>
              <w:t xml:space="preserve">结算办法 </w:t>
            </w:r>
          </w:p>
        </w:tc>
        <w:tc>
          <w:tcPr>
            <w:tcW w:w="6845" w:type="dxa"/>
            <w:vAlign w:val="center"/>
          </w:tcPr>
          <w:p w:rsidR="00753BF0" w:rsidRDefault="00F10796">
            <w:pPr>
              <w:snapToGrid w:val="0"/>
              <w:spacing w:line="440" w:lineRule="exact"/>
              <w:ind w:firstLineChars="200" w:firstLine="480"/>
              <w:rPr>
                <w:rFonts w:ascii="宋体" w:hAnsi="宋体" w:cs="宋体"/>
                <w:kern w:val="0"/>
                <w:sz w:val="24"/>
              </w:rPr>
            </w:pPr>
            <w:r>
              <w:rPr>
                <w:rFonts w:ascii="宋体" w:hAnsi="宋体" w:cs="宋体" w:hint="eastAsia"/>
                <w:kern w:val="0"/>
                <w:sz w:val="24"/>
              </w:rPr>
              <w:t>结算标准：</w:t>
            </w:r>
          </w:p>
          <w:p w:rsidR="00753BF0" w:rsidRDefault="00F10796">
            <w:pPr>
              <w:numPr>
                <w:ilvl w:val="0"/>
                <w:numId w:val="4"/>
              </w:numPr>
              <w:snapToGrid w:val="0"/>
              <w:spacing w:line="440" w:lineRule="exact"/>
              <w:ind w:firstLineChars="200" w:firstLine="480"/>
              <w:rPr>
                <w:rFonts w:ascii="宋体" w:hAnsi="宋体" w:cs="宋体"/>
                <w:kern w:val="0"/>
                <w:sz w:val="24"/>
              </w:rPr>
            </w:pPr>
            <w:r>
              <w:rPr>
                <w:rFonts w:ascii="宋体" w:hAnsi="宋体" w:cs="宋体" w:hint="eastAsia"/>
                <w:kern w:val="0"/>
                <w:sz w:val="24"/>
              </w:rPr>
              <w:t>工程计价方式：本工程采用工程量清单计价。</w:t>
            </w:r>
          </w:p>
          <w:p w:rsidR="00753BF0" w:rsidRDefault="00F10796">
            <w:pPr>
              <w:ind w:firstLineChars="200" w:firstLine="480"/>
              <w:rPr>
                <w:rFonts w:ascii="宋体" w:hAnsi="宋体" w:cs="宋体"/>
                <w:kern w:val="0"/>
                <w:sz w:val="24"/>
              </w:rPr>
            </w:pPr>
            <w:r>
              <w:rPr>
                <w:rFonts w:ascii="宋体" w:hAnsi="宋体" w:cs="宋体" w:hint="eastAsia"/>
                <w:kern w:val="0"/>
                <w:sz w:val="24"/>
              </w:rPr>
              <w:t>2、工程类别及取费标准：以国家技术和经济规范及标准《输变电工程工程量清单计价规范》（QGDW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-2018、《重庆市绿色建筑工程计价定额》 CQLSJZDE-2018、《重庆市建设工程费用定额》 CQFYDE-2018</w:t>
            </w:r>
          </w:p>
          <w:p w:rsidR="00753BF0" w:rsidRDefault="00F10796">
            <w:pPr>
              <w:ind w:firstLineChars="200" w:firstLine="480"/>
              <w:rPr>
                <w:rFonts w:ascii="宋体" w:hAnsi="宋体" w:cs="宋体"/>
                <w:sz w:val="24"/>
              </w:rPr>
            </w:pPr>
            <w:r>
              <w:rPr>
                <w:rFonts w:ascii="宋体" w:hAnsi="宋体" w:cs="宋体" w:hint="eastAsia"/>
                <w:sz w:val="24"/>
              </w:rPr>
              <w:t>3、结算总价=分部分项工程量清单结算价+措施费（含安全文明施工费）+分部分项工程量清单新增或变更等引起的增（减）子项结算金额+规费+税金+合同约定其它费用。如有设计变更，有相同或相似的，参照投标清单执行，无相同或相似的，经甲方认质认价后重新组建清单子目。</w:t>
            </w:r>
          </w:p>
        </w:tc>
      </w:tr>
      <w:tr w:rsidR="00753BF0">
        <w:trPr>
          <w:trHeight w:val="567"/>
          <w:jc w:val="center"/>
        </w:trPr>
        <w:tc>
          <w:tcPr>
            <w:tcW w:w="855" w:type="dxa"/>
            <w:vAlign w:val="center"/>
          </w:tcPr>
          <w:p w:rsidR="00753BF0" w:rsidRDefault="00F10796">
            <w:pPr>
              <w:pStyle w:val="af0"/>
              <w:spacing w:line="240" w:lineRule="auto"/>
              <w:ind w:firstLine="0"/>
              <w:jc w:val="center"/>
              <w:rPr>
                <w:rFonts w:ascii="宋体" w:eastAsia="宋体" w:cs="宋体"/>
              </w:rPr>
            </w:pPr>
            <w:r>
              <w:rPr>
                <w:rFonts w:ascii="宋体" w:eastAsia="宋体" w:cs="宋体" w:hint="eastAsia"/>
              </w:rPr>
              <w:lastRenderedPageBreak/>
              <w:t>11</w:t>
            </w:r>
          </w:p>
        </w:tc>
        <w:tc>
          <w:tcPr>
            <w:tcW w:w="1948"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753BF0" w:rsidRDefault="00F10796">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753BF0" w:rsidRDefault="00F10796">
            <w:pPr>
              <w:pStyle w:val="af0"/>
              <w:numPr>
                <w:ilvl w:val="0"/>
                <w:numId w:val="5"/>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753BF0" w:rsidRDefault="00F10796">
            <w:pPr>
              <w:pStyle w:val="af0"/>
              <w:spacing w:line="240" w:lineRule="auto"/>
              <w:ind w:firstLine="0"/>
              <w:rPr>
                <w:rFonts w:ascii="宋体" w:eastAsia="宋体" w:cs="宋体"/>
                <w:szCs w:val="24"/>
              </w:rPr>
            </w:pPr>
            <w:r>
              <w:rPr>
                <w:rFonts w:ascii="宋体" w:eastAsia="宋体" w:cs="宋体" w:hint="eastAsia"/>
                <w:szCs w:val="24"/>
              </w:rPr>
              <w:t xml:space="preserve">2、投标预算书  </w:t>
            </w:r>
          </w:p>
          <w:p w:rsidR="00753BF0" w:rsidRDefault="00F10796">
            <w:pPr>
              <w:pStyle w:val="af0"/>
              <w:spacing w:line="240" w:lineRule="auto"/>
              <w:ind w:firstLine="0"/>
              <w:rPr>
                <w:rFonts w:ascii="宋体" w:eastAsia="宋体" w:cs="宋体"/>
                <w:szCs w:val="24"/>
              </w:rPr>
            </w:pPr>
            <w:r>
              <w:rPr>
                <w:rFonts w:ascii="宋体" w:eastAsia="宋体" w:cs="宋体" w:hint="eastAsia"/>
                <w:szCs w:val="24"/>
              </w:rPr>
              <w:t>3、公司基本情况表（提供近半年职工社保证明）</w:t>
            </w:r>
          </w:p>
          <w:p w:rsidR="00753BF0" w:rsidRDefault="00F10796">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753BF0" w:rsidRDefault="00F10796">
            <w:pPr>
              <w:pStyle w:val="af0"/>
              <w:spacing w:line="240" w:lineRule="auto"/>
              <w:ind w:firstLine="0"/>
              <w:rPr>
                <w:rFonts w:ascii="宋体" w:eastAsia="宋体" w:cs="宋体"/>
                <w:szCs w:val="24"/>
              </w:rPr>
            </w:pPr>
            <w:r>
              <w:rPr>
                <w:rFonts w:ascii="宋体" w:eastAsia="宋体" w:cs="宋体" w:hint="eastAsia"/>
                <w:szCs w:val="24"/>
              </w:rPr>
              <w:t>4、公司类似工程业绩表</w:t>
            </w:r>
            <w:r w:rsidR="00D84EBB" w:rsidRPr="00D84EBB">
              <w:rPr>
                <w:rFonts w:ascii="宋体" w:eastAsia="宋体" w:cs="宋体" w:hint="eastAsia"/>
                <w:szCs w:val="24"/>
              </w:rPr>
              <w:t>（至少3例，附合同复印件）</w:t>
            </w:r>
          </w:p>
          <w:p w:rsidR="00753BF0" w:rsidRDefault="00F10796">
            <w:pPr>
              <w:pStyle w:val="af0"/>
              <w:spacing w:line="240" w:lineRule="auto"/>
              <w:ind w:firstLine="0"/>
              <w:rPr>
                <w:rFonts w:ascii="宋体" w:eastAsia="宋体" w:cs="宋体"/>
                <w:szCs w:val="24"/>
              </w:rPr>
            </w:pPr>
            <w:r>
              <w:rPr>
                <w:rFonts w:ascii="宋体" w:eastAsia="宋体" w:cs="宋体" w:hint="eastAsia"/>
                <w:szCs w:val="24"/>
              </w:rPr>
              <w:t>5、拟派施工人员一览表（项目经理）</w:t>
            </w:r>
          </w:p>
          <w:p w:rsidR="00753BF0" w:rsidRDefault="00F10796">
            <w:pPr>
              <w:pStyle w:val="af0"/>
              <w:spacing w:line="240" w:lineRule="auto"/>
              <w:ind w:firstLine="0"/>
              <w:rPr>
                <w:rFonts w:ascii="宋体" w:eastAsia="宋体" w:cs="宋体"/>
                <w:szCs w:val="24"/>
              </w:rPr>
            </w:pPr>
            <w:r>
              <w:rPr>
                <w:rFonts w:ascii="宋体" w:eastAsia="宋体" w:cs="宋体" w:hint="eastAsia"/>
                <w:szCs w:val="24"/>
              </w:rPr>
              <w:t>6、施工方案</w:t>
            </w:r>
          </w:p>
          <w:p w:rsidR="00753BF0" w:rsidRDefault="00F10796">
            <w:pPr>
              <w:pStyle w:val="af0"/>
              <w:spacing w:line="240" w:lineRule="auto"/>
              <w:ind w:firstLine="0"/>
              <w:rPr>
                <w:rFonts w:ascii="宋体" w:eastAsia="宋体" w:cs="宋体"/>
                <w:szCs w:val="24"/>
              </w:rPr>
            </w:pPr>
            <w:r>
              <w:rPr>
                <w:rFonts w:ascii="宋体" w:eastAsia="宋体" w:cs="宋体" w:hint="eastAsia"/>
                <w:szCs w:val="24"/>
              </w:rPr>
              <w:t>7、承诺书</w:t>
            </w:r>
          </w:p>
        </w:tc>
      </w:tr>
      <w:tr w:rsidR="00753BF0">
        <w:trPr>
          <w:trHeight w:val="447"/>
          <w:jc w:val="center"/>
        </w:trPr>
        <w:tc>
          <w:tcPr>
            <w:tcW w:w="855"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12</w:t>
            </w:r>
          </w:p>
        </w:tc>
        <w:tc>
          <w:tcPr>
            <w:tcW w:w="1948" w:type="dxa"/>
            <w:vAlign w:val="center"/>
          </w:tcPr>
          <w:p w:rsidR="00753BF0" w:rsidRDefault="00F10796">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753BF0" w:rsidRDefault="00F10796">
            <w:pPr>
              <w:widowControl/>
              <w:jc w:val="left"/>
              <w:rPr>
                <w:rFonts w:ascii="宋体" w:hAnsi="宋体" w:cs="宋体"/>
                <w:sz w:val="24"/>
              </w:rPr>
            </w:pPr>
            <w:r>
              <w:rPr>
                <w:rFonts w:ascii="宋体" w:hAnsi="宋体" w:cs="宋体" w:hint="eastAsia"/>
                <w:kern w:val="0"/>
                <w:sz w:val="24"/>
              </w:rPr>
              <w:t>该工程质保期防水为五年，土建装饰为二年</w:t>
            </w:r>
          </w:p>
        </w:tc>
      </w:tr>
      <w:tr w:rsidR="00753BF0">
        <w:trPr>
          <w:trHeight w:val="1525"/>
          <w:jc w:val="center"/>
        </w:trPr>
        <w:tc>
          <w:tcPr>
            <w:tcW w:w="855"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13</w:t>
            </w:r>
          </w:p>
        </w:tc>
        <w:tc>
          <w:tcPr>
            <w:tcW w:w="1948"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753BF0" w:rsidRDefault="00F10796">
            <w:pPr>
              <w:widowControl/>
              <w:jc w:val="left"/>
              <w:rPr>
                <w:rFonts w:ascii="宋体" w:hAnsi="宋体" w:cs="宋体"/>
                <w:bCs/>
                <w:kern w:val="0"/>
                <w:sz w:val="24"/>
              </w:rPr>
            </w:pPr>
            <w:r>
              <w:rPr>
                <w:rFonts w:ascii="宋体" w:hAnsi="宋体" w:cs="宋体" w:hint="eastAsia"/>
                <w:bCs/>
                <w:kern w:val="0"/>
                <w:sz w:val="24"/>
              </w:rPr>
              <w:t>1、投标文件包含装修设计施工图、综合预算和公司资质、资格审查资料以及其他资料。</w:t>
            </w:r>
          </w:p>
          <w:p w:rsidR="00753BF0" w:rsidRDefault="00F10796">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 4纸装订成册，签章齐备。将谈判文件装入档案袋并密封完好，封面应加盖单位骑缝鲜章。</w:t>
            </w:r>
          </w:p>
        </w:tc>
      </w:tr>
      <w:tr w:rsidR="00753BF0">
        <w:trPr>
          <w:trHeight w:val="583"/>
          <w:jc w:val="center"/>
        </w:trPr>
        <w:tc>
          <w:tcPr>
            <w:tcW w:w="855"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14</w:t>
            </w:r>
          </w:p>
        </w:tc>
        <w:tc>
          <w:tcPr>
            <w:tcW w:w="1948"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753BF0" w:rsidRDefault="00F10796">
            <w:pPr>
              <w:widowControl/>
              <w:jc w:val="left"/>
            </w:pPr>
            <w:r>
              <w:rPr>
                <w:rFonts w:hint="eastAsia"/>
              </w:rPr>
              <w:t>综合评定。</w:t>
            </w:r>
          </w:p>
          <w:p w:rsidR="00753BF0" w:rsidRDefault="00F10796">
            <w:pPr>
              <w:widowControl/>
              <w:jc w:val="left"/>
              <w:rPr>
                <w:rFonts w:ascii="宋体" w:hAnsi="宋体" w:cs="宋体"/>
                <w:b/>
                <w:bCs/>
                <w:szCs w:val="21"/>
              </w:rPr>
            </w:pPr>
            <w:r>
              <w:rPr>
                <w:rFonts w:ascii="宋体" w:hAnsi="宋体" w:cs="宋体" w:hint="eastAsia"/>
                <w:bCs/>
                <w:szCs w:val="21"/>
              </w:rPr>
              <w:t>分值构成：10分</w:t>
            </w:r>
          </w:p>
          <w:p w:rsidR="00753BF0" w:rsidRDefault="00F10796">
            <w:pPr>
              <w:autoSpaceDE w:val="0"/>
              <w:autoSpaceDN w:val="0"/>
              <w:adjustRightInd w:val="0"/>
              <w:rPr>
                <w:rFonts w:ascii="宋体" w:hAnsi="宋体"/>
              </w:rPr>
            </w:pPr>
            <w:r>
              <w:rPr>
                <w:rFonts w:ascii="宋体" w:hAnsi="宋体" w:hint="eastAsia"/>
              </w:rPr>
              <w:t>（1）资质：1分</w:t>
            </w:r>
          </w:p>
          <w:p w:rsidR="00753BF0" w:rsidRDefault="00F10796">
            <w:pPr>
              <w:autoSpaceDE w:val="0"/>
              <w:autoSpaceDN w:val="0"/>
              <w:adjustRightInd w:val="0"/>
              <w:rPr>
                <w:rFonts w:ascii="宋体" w:hAnsi="宋体"/>
              </w:rPr>
            </w:pPr>
            <w:r>
              <w:rPr>
                <w:rFonts w:ascii="宋体" w:hAnsi="宋体" w:hint="eastAsia"/>
              </w:rPr>
              <w:t>（2）报价：5分</w:t>
            </w:r>
          </w:p>
          <w:p w:rsidR="00753BF0" w:rsidRDefault="00F10796">
            <w:pPr>
              <w:rPr>
                <w:rFonts w:ascii="宋体" w:hAnsi="宋体"/>
              </w:rPr>
            </w:pPr>
            <w:r>
              <w:rPr>
                <w:rFonts w:ascii="宋体" w:hAnsi="宋体" w:hint="eastAsia"/>
              </w:rPr>
              <w:t>（3）施工方案：2分</w:t>
            </w:r>
          </w:p>
          <w:p w:rsidR="00753BF0" w:rsidRDefault="00F10796">
            <w:pPr>
              <w:rPr>
                <w:rFonts w:ascii="宋体" w:hAnsi="宋体"/>
              </w:rPr>
            </w:pPr>
            <w:r>
              <w:rPr>
                <w:rFonts w:ascii="宋体" w:hAnsi="宋体" w:hint="eastAsia"/>
              </w:rPr>
              <w:t>（4）业绩：2分</w:t>
            </w:r>
          </w:p>
        </w:tc>
      </w:tr>
      <w:tr w:rsidR="00753BF0">
        <w:trPr>
          <w:trHeight w:val="564"/>
          <w:jc w:val="center"/>
        </w:trPr>
        <w:tc>
          <w:tcPr>
            <w:tcW w:w="855"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15</w:t>
            </w:r>
          </w:p>
        </w:tc>
        <w:tc>
          <w:tcPr>
            <w:tcW w:w="1948"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753BF0" w:rsidRDefault="00F10796" w:rsidP="00D84EBB">
            <w:pPr>
              <w:pStyle w:val="af0"/>
              <w:spacing w:line="240" w:lineRule="auto"/>
              <w:ind w:firstLine="0"/>
              <w:rPr>
                <w:rFonts w:ascii="宋体" w:eastAsia="宋体" w:cs="宋体"/>
                <w:szCs w:val="24"/>
              </w:rPr>
            </w:pPr>
            <w:r>
              <w:rPr>
                <w:rFonts w:ascii="宋体" w:eastAsia="宋体" w:cs="宋体" w:hint="eastAsia"/>
                <w:szCs w:val="24"/>
              </w:rPr>
              <w:t>202</w:t>
            </w:r>
            <w:r w:rsidR="00D84EBB">
              <w:rPr>
                <w:rFonts w:ascii="宋体" w:eastAsia="宋体" w:cs="宋体" w:hint="eastAsia"/>
                <w:szCs w:val="24"/>
              </w:rPr>
              <w:t>1</w:t>
            </w:r>
            <w:r>
              <w:rPr>
                <w:rFonts w:ascii="宋体" w:eastAsia="宋体" w:cs="宋体" w:hint="eastAsia"/>
                <w:szCs w:val="24"/>
              </w:rPr>
              <w:t>年7月</w:t>
            </w:r>
            <w:r w:rsidR="001F215E">
              <w:rPr>
                <w:rFonts w:ascii="宋体" w:eastAsia="宋体" w:cs="宋体" w:hint="eastAsia"/>
                <w:szCs w:val="24"/>
              </w:rPr>
              <w:t>13</w:t>
            </w:r>
            <w:r>
              <w:rPr>
                <w:rFonts w:ascii="宋体" w:eastAsia="宋体" w:cs="宋体" w:hint="eastAsia"/>
                <w:szCs w:val="24"/>
              </w:rPr>
              <w:t xml:space="preserve">日17点 </w:t>
            </w:r>
          </w:p>
        </w:tc>
      </w:tr>
      <w:tr w:rsidR="00753BF0">
        <w:trPr>
          <w:trHeight w:val="724"/>
          <w:jc w:val="center"/>
        </w:trPr>
        <w:tc>
          <w:tcPr>
            <w:tcW w:w="855"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753BF0" w:rsidRDefault="00F10796">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753BF0">
        <w:trPr>
          <w:trHeight w:val="724"/>
          <w:jc w:val="center"/>
        </w:trPr>
        <w:tc>
          <w:tcPr>
            <w:tcW w:w="855"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17</w:t>
            </w:r>
          </w:p>
        </w:tc>
        <w:tc>
          <w:tcPr>
            <w:tcW w:w="1948" w:type="dxa"/>
            <w:vAlign w:val="center"/>
          </w:tcPr>
          <w:p w:rsidR="00753BF0" w:rsidRDefault="00F10796">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753BF0" w:rsidRDefault="00F10796">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联系地址：重医附二院综合楼16-1房管科办公室</w:t>
            </w:r>
          </w:p>
          <w:p w:rsidR="00753BF0" w:rsidRDefault="00F10796">
            <w:pPr>
              <w:pStyle w:val="af0"/>
              <w:spacing w:line="240" w:lineRule="auto"/>
              <w:ind w:firstLine="0"/>
              <w:jc w:val="left"/>
              <w:rPr>
                <w:rFonts w:ascii="宋体" w:eastAsia="宋体" w:cs="宋体"/>
                <w:szCs w:val="24"/>
              </w:rPr>
            </w:pPr>
            <w:r>
              <w:rPr>
                <w:rFonts w:ascii="宋体" w:eastAsia="宋体" w:cs="宋体" w:hint="eastAsia"/>
                <w:szCs w:val="24"/>
              </w:rPr>
              <w:t>联 系 人：周老师  李老师   联系电话：023-63693619</w:t>
            </w:r>
          </w:p>
        </w:tc>
      </w:tr>
    </w:tbl>
    <w:p w:rsidR="00753BF0" w:rsidRDefault="00753BF0">
      <w:pPr>
        <w:rPr>
          <w:rFonts w:ascii="宋体" w:hAnsi="宋体" w:cs="宋体"/>
          <w:kern w:val="0"/>
          <w:sz w:val="24"/>
        </w:rPr>
      </w:pPr>
    </w:p>
    <w:p w:rsidR="00753BF0" w:rsidRDefault="00753BF0"/>
    <w:p w:rsidR="00753BF0" w:rsidRDefault="00F10796">
      <w:pPr>
        <w:rPr>
          <w:rFonts w:ascii="宋体" w:hAnsi="宋体" w:cs="宋体"/>
          <w:kern w:val="0"/>
          <w:sz w:val="24"/>
        </w:rPr>
      </w:pPr>
      <w:r>
        <w:rPr>
          <w:rFonts w:ascii="宋体" w:hAnsi="宋体" w:cs="宋体" w:hint="eastAsia"/>
          <w:kern w:val="0"/>
          <w:sz w:val="24"/>
        </w:rPr>
        <w:t>附件：</w:t>
      </w:r>
    </w:p>
    <w:p w:rsidR="00753BF0" w:rsidRDefault="00F10796">
      <w:pPr>
        <w:numPr>
          <w:ilvl w:val="0"/>
          <w:numId w:val="6"/>
        </w:numPr>
        <w:rPr>
          <w:rFonts w:ascii="宋体" w:hAnsi="宋体" w:cs="宋体"/>
          <w:kern w:val="0"/>
          <w:sz w:val="24"/>
        </w:rPr>
      </w:pPr>
      <w:r>
        <w:rPr>
          <w:rFonts w:ascii="宋体" w:hAnsi="宋体" w:cs="宋体" w:hint="eastAsia"/>
          <w:kern w:val="0"/>
          <w:sz w:val="24"/>
        </w:rPr>
        <w:t>法定代表人授权书（格式）</w:t>
      </w:r>
    </w:p>
    <w:p w:rsidR="00753BF0" w:rsidRDefault="00F10796">
      <w:pPr>
        <w:numPr>
          <w:ilvl w:val="0"/>
          <w:numId w:val="6"/>
        </w:numPr>
        <w:rPr>
          <w:rFonts w:ascii="宋体" w:hAnsi="宋体" w:cs="宋体"/>
          <w:kern w:val="0"/>
          <w:sz w:val="24"/>
        </w:rPr>
      </w:pPr>
      <w:r>
        <w:rPr>
          <w:rFonts w:ascii="宋体" w:hAnsi="宋体" w:cs="宋体" w:hint="eastAsia"/>
          <w:kern w:val="0"/>
          <w:sz w:val="24"/>
        </w:rPr>
        <w:t>承诺书（格式）</w:t>
      </w:r>
    </w:p>
    <w:p w:rsidR="00753BF0" w:rsidRDefault="00F10796">
      <w:pPr>
        <w:numPr>
          <w:ilvl w:val="0"/>
          <w:numId w:val="6"/>
        </w:numPr>
        <w:rPr>
          <w:rFonts w:ascii="宋体" w:hAnsi="宋体" w:cs="宋体"/>
          <w:kern w:val="0"/>
          <w:sz w:val="24"/>
        </w:rPr>
      </w:pPr>
      <w:r>
        <w:rPr>
          <w:rFonts w:ascii="宋体" w:hAnsi="宋体" w:cs="宋体" w:hint="eastAsia"/>
          <w:kern w:val="0"/>
          <w:sz w:val="24"/>
        </w:rPr>
        <w:t>报价书（格式）、报价须知</w:t>
      </w:r>
    </w:p>
    <w:p w:rsidR="00753BF0" w:rsidRDefault="00F10796">
      <w:pPr>
        <w:numPr>
          <w:ilvl w:val="0"/>
          <w:numId w:val="6"/>
        </w:numPr>
        <w:rPr>
          <w:rFonts w:ascii="宋体" w:hAnsi="宋体" w:cs="宋体"/>
          <w:kern w:val="0"/>
          <w:sz w:val="24"/>
        </w:rPr>
      </w:pPr>
      <w:r>
        <w:rPr>
          <w:rFonts w:ascii="宋体" w:hAnsi="宋体" w:cs="宋体" w:hint="eastAsia"/>
          <w:kern w:val="0"/>
          <w:sz w:val="24"/>
        </w:rPr>
        <w:t>本项目造价咨询人员一览表</w:t>
      </w:r>
    </w:p>
    <w:p w:rsidR="00753BF0" w:rsidRDefault="00F10796">
      <w:pPr>
        <w:numPr>
          <w:ilvl w:val="0"/>
          <w:numId w:val="6"/>
        </w:numPr>
        <w:rPr>
          <w:rFonts w:ascii="宋体" w:hAnsi="宋体" w:cs="宋体"/>
          <w:kern w:val="0"/>
          <w:sz w:val="24"/>
        </w:rPr>
      </w:pPr>
      <w:r>
        <w:rPr>
          <w:rFonts w:ascii="宋体" w:hAnsi="宋体" w:cs="宋体" w:hint="eastAsia"/>
          <w:kern w:val="0"/>
          <w:sz w:val="24"/>
        </w:rPr>
        <w:t>类似业绩一览表（自拟）</w:t>
      </w:r>
    </w:p>
    <w:p w:rsidR="00753BF0" w:rsidRDefault="00753BF0">
      <w:pPr>
        <w:jc w:val="center"/>
        <w:rPr>
          <w:rFonts w:ascii="宋体" w:hAnsi="宋体" w:cs="宋体"/>
          <w:sz w:val="24"/>
        </w:rPr>
      </w:pPr>
    </w:p>
    <w:p w:rsidR="00753BF0" w:rsidRDefault="00753BF0">
      <w:pPr>
        <w:rPr>
          <w:rFonts w:ascii="宋体" w:hAnsi="宋体" w:cs="宋体"/>
          <w:sz w:val="24"/>
        </w:rPr>
      </w:pPr>
    </w:p>
    <w:p w:rsidR="00753BF0" w:rsidRDefault="00F10796">
      <w:pPr>
        <w:jc w:val="center"/>
        <w:rPr>
          <w:rFonts w:ascii="宋体" w:hAnsi="宋体" w:cs="宋体"/>
          <w:sz w:val="24"/>
        </w:rPr>
      </w:pPr>
      <w:r>
        <w:rPr>
          <w:rFonts w:ascii="宋体" w:hAnsi="宋体" w:cs="宋体" w:hint="eastAsia"/>
          <w:sz w:val="24"/>
        </w:rPr>
        <w:t xml:space="preserve">                                           重庆医科大学附属第二医院</w:t>
      </w:r>
    </w:p>
    <w:p w:rsidR="00753BF0" w:rsidRDefault="00F10796">
      <w:pPr>
        <w:jc w:val="center"/>
        <w:rPr>
          <w:rFonts w:ascii="宋体" w:hAnsi="宋体" w:cs="宋体"/>
          <w:sz w:val="24"/>
        </w:rPr>
      </w:pPr>
      <w:r>
        <w:rPr>
          <w:rFonts w:ascii="宋体" w:hAnsi="宋体" w:cs="宋体" w:hint="eastAsia"/>
          <w:sz w:val="24"/>
        </w:rPr>
        <w:t xml:space="preserve">                                           后勤（保卫）管理处</w:t>
      </w:r>
    </w:p>
    <w:p w:rsidR="00753BF0" w:rsidRDefault="00F10796">
      <w:pPr>
        <w:jc w:val="center"/>
        <w:rPr>
          <w:rFonts w:ascii="宋体" w:hAnsi="宋体" w:cs="宋体"/>
          <w:sz w:val="24"/>
        </w:rPr>
      </w:pPr>
      <w:r>
        <w:rPr>
          <w:rFonts w:ascii="宋体" w:hAnsi="宋体" w:cs="宋体" w:hint="eastAsia"/>
          <w:sz w:val="24"/>
        </w:rPr>
        <w:t xml:space="preserve">                                           202</w:t>
      </w:r>
      <w:r w:rsidR="00D84EBB">
        <w:rPr>
          <w:rFonts w:ascii="宋体" w:hAnsi="宋体" w:cs="宋体" w:hint="eastAsia"/>
          <w:sz w:val="24"/>
        </w:rPr>
        <w:t>1</w:t>
      </w:r>
      <w:r>
        <w:rPr>
          <w:rFonts w:ascii="宋体" w:hAnsi="宋体" w:cs="宋体" w:hint="eastAsia"/>
          <w:sz w:val="24"/>
        </w:rPr>
        <w:t>年7月</w:t>
      </w:r>
      <w:r w:rsidR="001F215E">
        <w:rPr>
          <w:rFonts w:ascii="宋体" w:hAnsi="宋体" w:cs="宋体" w:hint="eastAsia"/>
          <w:sz w:val="24"/>
        </w:rPr>
        <w:t>6</w:t>
      </w:r>
      <w:bookmarkStart w:id="0" w:name="_GoBack"/>
      <w:bookmarkEnd w:id="0"/>
      <w:r>
        <w:rPr>
          <w:rFonts w:ascii="宋体" w:hAnsi="宋体" w:cs="宋体" w:hint="eastAsia"/>
          <w:sz w:val="24"/>
        </w:rPr>
        <w:t>日</w:t>
      </w:r>
    </w:p>
    <w:p w:rsidR="00753BF0" w:rsidRDefault="00F10796">
      <w:pPr>
        <w:widowControl/>
        <w:jc w:val="left"/>
        <w:rPr>
          <w:rFonts w:ascii="宋体" w:hAnsi="宋体" w:cs="宋体"/>
          <w:sz w:val="24"/>
        </w:rPr>
      </w:pPr>
      <w:r>
        <w:rPr>
          <w:rFonts w:ascii="宋体" w:hAnsi="宋体" w:cs="宋体"/>
          <w:sz w:val="24"/>
        </w:rPr>
        <w:br w:type="page"/>
      </w:r>
    </w:p>
    <w:p w:rsidR="00753BF0" w:rsidRDefault="00753BF0">
      <w:pPr>
        <w:jc w:val="center"/>
        <w:rPr>
          <w:rFonts w:ascii="宋体" w:hAnsi="宋体" w:cs="宋体"/>
          <w:sz w:val="24"/>
        </w:rPr>
      </w:pPr>
    </w:p>
    <w:p w:rsidR="00753BF0" w:rsidRDefault="00F10796">
      <w:pPr>
        <w:jc w:val="center"/>
        <w:rPr>
          <w:rFonts w:ascii="宋体" w:hAnsi="宋体" w:cs="宋体"/>
          <w:b/>
          <w:bCs/>
          <w:sz w:val="44"/>
          <w:szCs w:val="44"/>
        </w:rPr>
      </w:pPr>
      <w:r>
        <w:rPr>
          <w:rFonts w:ascii="宋体" w:hAnsi="宋体" w:cs="宋体" w:hint="eastAsia"/>
          <w:b/>
          <w:bCs/>
          <w:sz w:val="44"/>
          <w:szCs w:val="44"/>
        </w:rPr>
        <w:t>法定代表人授权书</w:t>
      </w:r>
    </w:p>
    <w:p w:rsidR="00753BF0" w:rsidRDefault="00753BF0">
      <w:pPr>
        <w:jc w:val="center"/>
        <w:rPr>
          <w:rFonts w:ascii="宋体" w:hAnsi="宋体" w:cs="宋体"/>
          <w:b/>
          <w:bCs/>
          <w:sz w:val="44"/>
          <w:szCs w:val="44"/>
        </w:rPr>
      </w:pPr>
    </w:p>
    <w:p w:rsidR="00753BF0" w:rsidRDefault="00753BF0">
      <w:pPr>
        <w:pStyle w:val="a7"/>
        <w:rPr>
          <w:rFonts w:cs="宋体"/>
          <w:sz w:val="44"/>
          <w:szCs w:val="44"/>
        </w:rPr>
      </w:pPr>
    </w:p>
    <w:p w:rsidR="00753BF0" w:rsidRDefault="00F10796" w:rsidP="00FA5648">
      <w:pPr>
        <w:widowControl/>
        <w:numPr>
          <w:ilvl w:val="0"/>
          <w:numId w:val="7"/>
        </w:numPr>
        <w:spacing w:line="500" w:lineRule="exact"/>
        <w:ind w:firstLine="280"/>
        <w:jc w:val="left"/>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sidR="00FA5648" w:rsidRPr="00FA5648">
        <w:rPr>
          <w:rFonts w:ascii="新宋体" w:eastAsia="新宋体" w:hAnsi="新宋体" w:cs="新宋体" w:hint="eastAsia"/>
          <w:b/>
          <w:bCs/>
          <w:color w:val="000000" w:themeColor="text1"/>
          <w:kern w:val="0"/>
          <w:sz w:val="28"/>
          <w:szCs w:val="28"/>
          <w:u w:val="single"/>
        </w:rPr>
        <w:t>重医附二院七星岗学生宿舍公共卫生间改造工程</w:t>
      </w:r>
      <w:r>
        <w:rPr>
          <w:rFonts w:ascii="宋体" w:hAnsi="宋体" w:cs="宋体" w:hint="eastAsia"/>
          <w:sz w:val="28"/>
          <w:szCs w:val="28"/>
        </w:rPr>
        <w:t>竞争性谈判，代理人在竞争性谈判、合同谈判过程中所签署的一切文件和处理与之有关的一切事务，本人均予以承认。</w:t>
      </w:r>
    </w:p>
    <w:p w:rsidR="00753BF0" w:rsidRDefault="00753BF0">
      <w:pPr>
        <w:pStyle w:val="a7"/>
        <w:spacing w:line="360" w:lineRule="auto"/>
        <w:ind w:firstLineChars="200" w:firstLine="560"/>
        <w:rPr>
          <w:rFonts w:cs="宋体"/>
          <w:sz w:val="28"/>
          <w:szCs w:val="28"/>
        </w:rPr>
      </w:pPr>
    </w:p>
    <w:p w:rsidR="00753BF0" w:rsidRDefault="00F10796">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753BF0" w:rsidRDefault="00753BF0">
      <w:pPr>
        <w:pStyle w:val="a7"/>
        <w:spacing w:line="360" w:lineRule="auto"/>
        <w:ind w:firstLineChars="200" w:firstLine="560"/>
        <w:rPr>
          <w:rFonts w:cs="宋体"/>
          <w:sz w:val="28"/>
          <w:szCs w:val="28"/>
        </w:rPr>
      </w:pPr>
    </w:p>
    <w:p w:rsidR="00753BF0" w:rsidRDefault="00753BF0">
      <w:pPr>
        <w:pStyle w:val="a7"/>
        <w:spacing w:line="360" w:lineRule="auto"/>
        <w:ind w:firstLineChars="200" w:firstLine="560"/>
        <w:rPr>
          <w:rFonts w:cs="宋体"/>
          <w:sz w:val="28"/>
          <w:szCs w:val="28"/>
        </w:rPr>
      </w:pPr>
    </w:p>
    <w:p w:rsidR="00753BF0" w:rsidRDefault="00753BF0">
      <w:pPr>
        <w:pStyle w:val="a6"/>
        <w:spacing w:after="0"/>
        <w:ind w:left="135"/>
        <w:rPr>
          <w:rFonts w:ascii="宋体" w:hAnsi="宋体" w:cs="宋体"/>
          <w:sz w:val="28"/>
          <w:szCs w:val="28"/>
        </w:rPr>
      </w:pPr>
    </w:p>
    <w:p w:rsidR="00753BF0" w:rsidRDefault="00753BF0">
      <w:pPr>
        <w:pStyle w:val="a6"/>
        <w:spacing w:after="0"/>
        <w:ind w:left="135"/>
        <w:rPr>
          <w:rFonts w:ascii="宋体" w:hAnsi="宋体" w:cs="宋体"/>
          <w:sz w:val="28"/>
          <w:szCs w:val="28"/>
        </w:rPr>
      </w:pPr>
    </w:p>
    <w:p w:rsidR="00753BF0" w:rsidRDefault="00F10796">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753BF0" w:rsidRDefault="00753BF0">
      <w:pPr>
        <w:pStyle w:val="a6"/>
        <w:spacing w:after="0"/>
        <w:ind w:left="135"/>
        <w:rPr>
          <w:rFonts w:ascii="宋体" w:hAnsi="宋体" w:cs="宋体"/>
          <w:kern w:val="0"/>
          <w:sz w:val="28"/>
          <w:szCs w:val="28"/>
        </w:rPr>
      </w:pPr>
    </w:p>
    <w:p w:rsidR="00753BF0" w:rsidRDefault="00753BF0">
      <w:pPr>
        <w:pStyle w:val="a6"/>
        <w:spacing w:after="0"/>
        <w:ind w:left="135"/>
        <w:rPr>
          <w:rFonts w:ascii="宋体" w:hAnsi="宋体" w:cs="宋体"/>
          <w:kern w:val="0"/>
          <w:sz w:val="28"/>
          <w:szCs w:val="28"/>
        </w:rPr>
      </w:pPr>
    </w:p>
    <w:p w:rsidR="00753BF0" w:rsidRDefault="00F10796">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753BF0" w:rsidRDefault="00753BF0">
      <w:pPr>
        <w:pStyle w:val="a6"/>
        <w:spacing w:after="0"/>
        <w:ind w:left="135"/>
        <w:rPr>
          <w:rFonts w:ascii="宋体" w:hAnsi="宋体" w:cs="宋体"/>
          <w:kern w:val="0"/>
          <w:sz w:val="28"/>
          <w:szCs w:val="28"/>
        </w:rPr>
      </w:pPr>
    </w:p>
    <w:p w:rsidR="00753BF0" w:rsidRDefault="00753BF0">
      <w:pPr>
        <w:pStyle w:val="a6"/>
        <w:spacing w:after="0"/>
        <w:ind w:left="135"/>
        <w:rPr>
          <w:rFonts w:ascii="宋体" w:hAnsi="宋体" w:cs="宋体"/>
          <w:kern w:val="0"/>
          <w:sz w:val="28"/>
          <w:szCs w:val="28"/>
        </w:rPr>
      </w:pPr>
    </w:p>
    <w:p w:rsidR="00753BF0" w:rsidRDefault="00F10796">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753BF0" w:rsidRDefault="00753BF0">
      <w:pPr>
        <w:pStyle w:val="-1"/>
        <w:spacing w:beforeLines="0" w:afterLines="0"/>
        <w:jc w:val="both"/>
        <w:rPr>
          <w:rFonts w:ascii="宋体" w:eastAsia="宋体" w:hAnsi="宋体" w:cs="宋体"/>
          <w:kern w:val="0"/>
          <w:sz w:val="28"/>
          <w:szCs w:val="28"/>
        </w:rPr>
      </w:pPr>
    </w:p>
    <w:p w:rsidR="00753BF0" w:rsidRDefault="00F10796">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753BF0" w:rsidRDefault="00753BF0">
      <w:pPr>
        <w:pStyle w:val="-1"/>
        <w:spacing w:beforeLines="0" w:afterLines="0"/>
        <w:jc w:val="both"/>
        <w:rPr>
          <w:rFonts w:ascii="宋体" w:eastAsia="宋体" w:hAnsi="宋体" w:cs="宋体"/>
          <w:kern w:val="0"/>
          <w:sz w:val="28"/>
          <w:szCs w:val="28"/>
        </w:rPr>
      </w:pPr>
    </w:p>
    <w:p w:rsidR="00753BF0" w:rsidRDefault="00F10796">
      <w:pPr>
        <w:jc w:val="center"/>
        <w:rPr>
          <w:rFonts w:ascii="宋体" w:hAnsi="宋体" w:cs="宋体"/>
          <w:sz w:val="28"/>
          <w:szCs w:val="28"/>
        </w:rPr>
      </w:pPr>
      <w:r>
        <w:rPr>
          <w:rFonts w:ascii="宋体" w:hAnsi="宋体" w:cs="宋体" w:hint="eastAsia"/>
          <w:sz w:val="28"/>
          <w:szCs w:val="28"/>
        </w:rPr>
        <w:t xml:space="preserve">                                               </w:t>
      </w:r>
    </w:p>
    <w:p w:rsidR="00753BF0" w:rsidRDefault="00753BF0">
      <w:pPr>
        <w:jc w:val="right"/>
        <w:rPr>
          <w:rFonts w:ascii="宋体" w:hAnsi="宋体" w:cs="宋体"/>
          <w:sz w:val="28"/>
          <w:szCs w:val="28"/>
        </w:rPr>
      </w:pPr>
    </w:p>
    <w:p w:rsidR="00753BF0" w:rsidRDefault="00753BF0">
      <w:pPr>
        <w:jc w:val="right"/>
        <w:rPr>
          <w:rFonts w:ascii="宋体" w:hAnsi="宋体" w:cs="宋体"/>
          <w:sz w:val="28"/>
          <w:szCs w:val="28"/>
        </w:rPr>
      </w:pPr>
    </w:p>
    <w:p w:rsidR="00753BF0" w:rsidRDefault="00753BF0">
      <w:pPr>
        <w:jc w:val="right"/>
        <w:rPr>
          <w:rFonts w:ascii="宋体" w:hAnsi="宋体" w:cs="宋体"/>
          <w:sz w:val="28"/>
          <w:szCs w:val="28"/>
        </w:rPr>
      </w:pPr>
    </w:p>
    <w:p w:rsidR="00753BF0" w:rsidRDefault="00753BF0">
      <w:pPr>
        <w:jc w:val="right"/>
        <w:rPr>
          <w:rFonts w:ascii="宋体" w:hAnsi="宋体" w:cs="宋体"/>
          <w:sz w:val="28"/>
          <w:szCs w:val="28"/>
        </w:rPr>
      </w:pPr>
    </w:p>
    <w:p w:rsidR="00753BF0" w:rsidRDefault="00F10796">
      <w:pPr>
        <w:jc w:val="right"/>
        <w:rPr>
          <w:rFonts w:ascii="宋体" w:hAnsi="宋体" w:cs="宋体"/>
          <w:sz w:val="28"/>
          <w:szCs w:val="28"/>
        </w:rPr>
      </w:pPr>
      <w:r>
        <w:rPr>
          <w:rFonts w:ascii="宋体" w:hAnsi="宋体" w:cs="宋体" w:hint="eastAsia"/>
          <w:sz w:val="28"/>
          <w:szCs w:val="28"/>
        </w:rPr>
        <w:t>日期：    年    月    日</w:t>
      </w:r>
    </w:p>
    <w:p w:rsidR="00753BF0" w:rsidRDefault="00753BF0">
      <w:pPr>
        <w:jc w:val="right"/>
        <w:rPr>
          <w:rFonts w:ascii="宋体" w:hAnsi="宋体" w:cs="宋体"/>
          <w:sz w:val="28"/>
          <w:szCs w:val="28"/>
        </w:rPr>
      </w:pPr>
    </w:p>
    <w:p w:rsidR="00753BF0" w:rsidRDefault="00753BF0">
      <w:pPr>
        <w:jc w:val="center"/>
        <w:rPr>
          <w:rFonts w:ascii="宋体" w:hAnsi="宋体" w:cs="宋体"/>
          <w:b/>
          <w:bCs/>
          <w:sz w:val="44"/>
          <w:szCs w:val="44"/>
        </w:rPr>
      </w:pPr>
    </w:p>
    <w:p w:rsidR="008C1A69" w:rsidRDefault="008C1A69" w:rsidP="008C1A69">
      <w:pPr>
        <w:spacing w:line="360" w:lineRule="auto"/>
        <w:ind w:leftChars="-1" w:left="-2" w:firstLineChars="200" w:firstLine="560"/>
        <w:rPr>
          <w:rFonts w:ascii="宋体" w:hAnsi="宋体" w:cs="宋体"/>
          <w:sz w:val="28"/>
        </w:rPr>
      </w:pPr>
    </w:p>
    <w:p w:rsidR="008C1A69" w:rsidRPr="008C1A69" w:rsidRDefault="008C1A69" w:rsidP="008C1A69">
      <w:pPr>
        <w:spacing w:line="360" w:lineRule="auto"/>
        <w:ind w:leftChars="-1" w:left="-2" w:firstLineChars="200" w:firstLine="560"/>
        <w:rPr>
          <w:rFonts w:ascii="宋体" w:hAnsi="宋体" w:cs="宋体"/>
          <w:sz w:val="28"/>
        </w:rPr>
      </w:pPr>
    </w:p>
    <w:p w:rsidR="008C1A69" w:rsidRPr="008C1A69" w:rsidRDefault="008C1A69" w:rsidP="008C1A69"/>
    <w:p w:rsidR="00753BF0" w:rsidRDefault="00F10796">
      <w:pPr>
        <w:jc w:val="center"/>
        <w:rPr>
          <w:rFonts w:ascii="宋体" w:hAnsi="宋体" w:cs="宋体"/>
          <w:b/>
          <w:bCs/>
          <w:sz w:val="44"/>
          <w:szCs w:val="44"/>
        </w:rPr>
      </w:pPr>
      <w:r>
        <w:rPr>
          <w:rFonts w:ascii="宋体" w:hAnsi="宋体" w:cs="宋体" w:hint="eastAsia"/>
          <w:b/>
          <w:bCs/>
          <w:sz w:val="44"/>
          <w:szCs w:val="44"/>
        </w:rPr>
        <w:t>承 诺 书</w:t>
      </w:r>
    </w:p>
    <w:p w:rsidR="00753BF0" w:rsidRDefault="00753BF0">
      <w:pPr>
        <w:jc w:val="center"/>
        <w:rPr>
          <w:rFonts w:ascii="宋体" w:hAnsi="宋体" w:cs="宋体"/>
          <w:sz w:val="44"/>
          <w:szCs w:val="44"/>
        </w:rPr>
      </w:pPr>
    </w:p>
    <w:p w:rsidR="00753BF0" w:rsidRDefault="00753BF0">
      <w:pPr>
        <w:jc w:val="center"/>
        <w:rPr>
          <w:rFonts w:ascii="宋体" w:hAnsi="宋体" w:cs="宋体"/>
          <w:sz w:val="44"/>
          <w:szCs w:val="44"/>
        </w:rPr>
      </w:pPr>
    </w:p>
    <w:p w:rsidR="00753BF0" w:rsidRDefault="00F10796">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753BF0" w:rsidRDefault="00F10796">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sidR="00FA5648" w:rsidRPr="00FA5648">
        <w:rPr>
          <w:rFonts w:ascii="新宋体" w:eastAsia="新宋体" w:hAnsi="新宋体" w:cs="新宋体" w:hint="eastAsia"/>
          <w:b/>
          <w:bCs/>
          <w:color w:val="000000" w:themeColor="text1"/>
          <w:kern w:val="0"/>
          <w:sz w:val="28"/>
          <w:szCs w:val="28"/>
          <w:u w:val="single"/>
        </w:rPr>
        <w:t>重医附二院七星岗学生宿舍公共卫生间改造工程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753BF0" w:rsidRDefault="00F10796">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1、若我司中标，保证不会有转包、卖标等行为。</w:t>
      </w:r>
    </w:p>
    <w:p w:rsidR="00753BF0" w:rsidRDefault="00F10796">
      <w:pPr>
        <w:spacing w:line="360" w:lineRule="auto"/>
        <w:ind w:leftChars="-1" w:left="-2" w:firstLineChars="200" w:firstLine="560"/>
        <w:rPr>
          <w:rFonts w:ascii="宋体" w:hAnsi="宋体" w:cs="宋体"/>
          <w:sz w:val="28"/>
        </w:rPr>
      </w:pPr>
      <w:r>
        <w:rPr>
          <w:rFonts w:ascii="宋体" w:hAnsi="宋体" w:cs="宋体" w:hint="eastAsia"/>
          <w:sz w:val="28"/>
        </w:rPr>
        <w:t>2、我司保证按时签定合同。</w:t>
      </w:r>
    </w:p>
    <w:p w:rsidR="00753BF0" w:rsidRDefault="00F10796">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753BF0" w:rsidRDefault="00F10796">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753BF0" w:rsidRDefault="00F10796">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753BF0" w:rsidRDefault="00753BF0">
      <w:pPr>
        <w:spacing w:line="360" w:lineRule="auto"/>
        <w:ind w:firstLineChars="200" w:firstLine="560"/>
        <w:rPr>
          <w:rFonts w:ascii="宋体" w:hAnsi="宋体" w:cs="宋体"/>
          <w:sz w:val="28"/>
        </w:rPr>
      </w:pPr>
    </w:p>
    <w:p w:rsidR="00753BF0" w:rsidRDefault="00F10796">
      <w:pPr>
        <w:spacing w:line="360" w:lineRule="auto"/>
        <w:ind w:firstLineChars="200" w:firstLine="560"/>
        <w:rPr>
          <w:rFonts w:ascii="宋体" w:hAnsi="宋体" w:cs="宋体"/>
          <w:sz w:val="28"/>
        </w:rPr>
      </w:pPr>
      <w:r>
        <w:rPr>
          <w:rFonts w:ascii="宋体" w:hAnsi="宋体" w:cs="宋体" w:hint="eastAsia"/>
          <w:sz w:val="28"/>
        </w:rPr>
        <w:t>竞谈人（公章）</w:t>
      </w:r>
    </w:p>
    <w:p w:rsidR="00753BF0" w:rsidRDefault="00753BF0">
      <w:pPr>
        <w:spacing w:line="360" w:lineRule="auto"/>
        <w:rPr>
          <w:rFonts w:ascii="宋体" w:hAnsi="宋体" w:cs="宋体"/>
          <w:sz w:val="28"/>
        </w:rPr>
      </w:pPr>
    </w:p>
    <w:p w:rsidR="00753BF0" w:rsidRDefault="00F10796">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753BF0" w:rsidRDefault="00F10796">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753BF0" w:rsidRDefault="00753BF0">
      <w:pPr>
        <w:snapToGrid w:val="0"/>
        <w:spacing w:line="360" w:lineRule="auto"/>
        <w:ind w:firstLineChars="200" w:firstLine="420"/>
        <w:rPr>
          <w:rFonts w:ascii="宋体" w:hAnsi="宋体" w:cs="宋体"/>
          <w:kern w:val="0"/>
        </w:rPr>
      </w:pPr>
    </w:p>
    <w:p w:rsidR="00753BF0" w:rsidRDefault="00753BF0">
      <w:pPr>
        <w:snapToGrid w:val="0"/>
        <w:spacing w:line="360" w:lineRule="auto"/>
        <w:ind w:firstLineChars="200" w:firstLine="420"/>
        <w:rPr>
          <w:rFonts w:ascii="宋体" w:hAnsi="宋体" w:cs="宋体"/>
          <w:kern w:val="0"/>
        </w:rPr>
      </w:pPr>
    </w:p>
    <w:p w:rsidR="00753BF0" w:rsidRDefault="00753BF0">
      <w:pPr>
        <w:snapToGrid w:val="0"/>
        <w:ind w:firstLineChars="200" w:firstLine="420"/>
        <w:rPr>
          <w:rFonts w:ascii="宋体" w:hAnsi="宋体" w:cs="宋体"/>
          <w:kern w:val="0"/>
        </w:rPr>
      </w:pPr>
    </w:p>
    <w:p w:rsidR="00753BF0" w:rsidRDefault="00753BF0">
      <w:pPr>
        <w:snapToGrid w:val="0"/>
        <w:ind w:firstLineChars="200" w:firstLine="420"/>
        <w:rPr>
          <w:rFonts w:ascii="宋体" w:hAnsi="宋体" w:cs="宋体"/>
          <w:kern w:val="0"/>
        </w:rPr>
      </w:pPr>
    </w:p>
    <w:p w:rsidR="00753BF0" w:rsidRDefault="00753BF0">
      <w:pPr>
        <w:widowControl/>
        <w:spacing w:line="360" w:lineRule="auto"/>
        <w:ind w:firstLineChars="200" w:firstLine="420"/>
        <w:jc w:val="left"/>
        <w:rPr>
          <w:rFonts w:ascii="宋体" w:hAnsi="宋体" w:cs="宋体"/>
          <w:szCs w:val="21"/>
        </w:rPr>
      </w:pPr>
    </w:p>
    <w:p w:rsidR="00753BF0" w:rsidRDefault="00753BF0">
      <w:pPr>
        <w:widowControl/>
        <w:tabs>
          <w:tab w:val="left" w:pos="720"/>
        </w:tabs>
        <w:spacing w:beforeLines="50" w:before="120" w:line="440" w:lineRule="exact"/>
        <w:jc w:val="center"/>
        <w:rPr>
          <w:rFonts w:ascii="宋体" w:hAnsi="宋体" w:cs="宋体"/>
          <w:kern w:val="0"/>
          <w:sz w:val="30"/>
          <w:szCs w:val="30"/>
        </w:rPr>
      </w:pPr>
    </w:p>
    <w:p w:rsidR="00753BF0" w:rsidRDefault="00F10796">
      <w:pPr>
        <w:pStyle w:val="af1"/>
        <w:spacing w:before="120" w:after="120"/>
        <w:rPr>
          <w:rFonts w:cs="宋体"/>
          <w:sz w:val="44"/>
          <w:szCs w:val="44"/>
        </w:rPr>
      </w:pPr>
      <w:bookmarkStart w:id="1" w:name="_Toc299614844"/>
      <w:r>
        <w:rPr>
          <w:rFonts w:cs="宋体" w:hint="eastAsia"/>
          <w:sz w:val="44"/>
          <w:szCs w:val="44"/>
        </w:rPr>
        <w:t>报 价 书</w:t>
      </w:r>
    </w:p>
    <w:p w:rsidR="00753BF0" w:rsidRDefault="00753BF0">
      <w:pPr>
        <w:pStyle w:val="af0"/>
        <w:spacing w:line="360" w:lineRule="auto"/>
        <w:ind w:firstLine="539"/>
        <w:rPr>
          <w:rFonts w:ascii="宋体" w:eastAsia="宋体" w:cs="宋体"/>
          <w:sz w:val="28"/>
          <w:szCs w:val="28"/>
        </w:rPr>
      </w:pPr>
    </w:p>
    <w:p w:rsidR="00753BF0" w:rsidRDefault="00F10796">
      <w:pPr>
        <w:pStyle w:val="af0"/>
        <w:spacing w:line="360" w:lineRule="auto"/>
        <w:ind w:firstLine="0"/>
        <w:rPr>
          <w:rFonts w:ascii="宋体" w:eastAsia="宋体" w:cs="宋体"/>
          <w:sz w:val="28"/>
          <w:szCs w:val="28"/>
        </w:rPr>
      </w:pPr>
      <w:r>
        <w:rPr>
          <w:rFonts w:ascii="宋体" w:eastAsia="宋体" w:cs="宋体" w:hint="eastAsia"/>
          <w:sz w:val="28"/>
          <w:szCs w:val="28"/>
        </w:rPr>
        <w:t>致：重庆医科大学附属第二医院</w:t>
      </w:r>
    </w:p>
    <w:p w:rsidR="00753BF0" w:rsidRDefault="00F10796">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sidR="00FA5648" w:rsidRPr="00FA5648">
        <w:rPr>
          <w:rFonts w:ascii="新宋体" w:eastAsia="新宋体" w:hAnsi="新宋体" w:cs="新宋体" w:hint="eastAsia"/>
          <w:b/>
          <w:bCs/>
          <w:color w:val="000000" w:themeColor="text1"/>
          <w:sz w:val="28"/>
          <w:szCs w:val="28"/>
          <w:u w:val="single"/>
        </w:rPr>
        <w:t>重医附二院七星岗学生宿舍公共卫生间改造工程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竞争性谈判文件的全部内容。我们已完全理解了竞争性谈判文件规定的合同范围、要求，并考虑到了潜在所有风险。结合本项目特点及我方实际情况，本项目土建装饰费总价为</w:t>
      </w:r>
      <w:r>
        <w:rPr>
          <w:rFonts w:ascii="宋体" w:eastAsia="宋体" w:cs="宋体" w:hint="eastAsia"/>
          <w:sz w:val="28"/>
          <w:szCs w:val="28"/>
          <w:u w:val="single"/>
        </w:rPr>
        <w:t xml:space="preserve">     </w:t>
      </w:r>
      <w:r w:rsidR="00FA5648">
        <w:rPr>
          <w:rFonts w:ascii="宋体" w:eastAsia="宋体" w:cs="宋体"/>
          <w:sz w:val="28"/>
          <w:szCs w:val="28"/>
          <w:u w:val="single"/>
        </w:rPr>
        <w:t xml:space="preserve">        </w:t>
      </w:r>
      <w:r>
        <w:rPr>
          <w:rFonts w:ascii="宋体" w:eastAsia="宋体" w:cs="宋体" w:hint="eastAsia"/>
          <w:sz w:val="28"/>
          <w:szCs w:val="28"/>
          <w:u w:val="single"/>
        </w:rPr>
        <w:t xml:space="preserve">   </w:t>
      </w:r>
      <w:r>
        <w:rPr>
          <w:rFonts w:ascii="宋体" w:eastAsia="宋体" w:cs="宋体" w:hint="eastAsia"/>
          <w:sz w:val="28"/>
          <w:szCs w:val="28"/>
        </w:rPr>
        <w:t>元，工期</w:t>
      </w:r>
      <w:r>
        <w:rPr>
          <w:rFonts w:ascii="宋体" w:eastAsia="宋体" w:cs="宋体" w:hint="eastAsia"/>
          <w:sz w:val="28"/>
          <w:szCs w:val="28"/>
          <w:u w:val="single"/>
        </w:rPr>
        <w:t xml:space="preserve">      </w:t>
      </w:r>
      <w:r>
        <w:rPr>
          <w:rFonts w:ascii="宋体" w:eastAsia="宋体" w:cs="宋体" w:hint="eastAsia"/>
          <w:sz w:val="28"/>
          <w:szCs w:val="28"/>
        </w:rPr>
        <w:t>日历天。</w:t>
      </w:r>
    </w:p>
    <w:p w:rsidR="00753BF0" w:rsidRDefault="00F10796">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753BF0" w:rsidRDefault="00F10796">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753BF0" w:rsidRDefault="00753BF0">
      <w:pPr>
        <w:pStyle w:val="af0"/>
        <w:spacing w:line="360" w:lineRule="auto"/>
        <w:ind w:firstLine="539"/>
        <w:rPr>
          <w:rFonts w:ascii="宋体" w:eastAsia="宋体" w:cs="宋体"/>
          <w:sz w:val="28"/>
          <w:szCs w:val="28"/>
        </w:rPr>
      </w:pPr>
    </w:p>
    <w:p w:rsidR="00753BF0" w:rsidRDefault="00753BF0">
      <w:pPr>
        <w:pStyle w:val="af0"/>
        <w:spacing w:line="360" w:lineRule="auto"/>
        <w:ind w:firstLine="539"/>
        <w:rPr>
          <w:rFonts w:ascii="宋体" w:eastAsia="宋体" w:cs="宋体"/>
          <w:sz w:val="28"/>
          <w:szCs w:val="28"/>
        </w:rPr>
      </w:pPr>
    </w:p>
    <w:p w:rsidR="00753BF0" w:rsidRDefault="00F10796">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753BF0" w:rsidRDefault="00753BF0">
      <w:pPr>
        <w:pStyle w:val="af0"/>
        <w:spacing w:line="700" w:lineRule="atLeast"/>
        <w:ind w:firstLine="539"/>
        <w:rPr>
          <w:rFonts w:ascii="宋体" w:eastAsia="宋体" w:cs="宋体"/>
          <w:sz w:val="28"/>
          <w:szCs w:val="28"/>
        </w:rPr>
      </w:pPr>
    </w:p>
    <w:p w:rsidR="00753BF0" w:rsidRDefault="00F10796">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753BF0" w:rsidRDefault="00753BF0">
      <w:pPr>
        <w:pStyle w:val="af0"/>
        <w:spacing w:line="700" w:lineRule="atLeast"/>
        <w:ind w:firstLine="539"/>
        <w:rPr>
          <w:rFonts w:ascii="宋体" w:eastAsia="宋体" w:cs="宋体"/>
          <w:sz w:val="28"/>
          <w:szCs w:val="28"/>
        </w:rPr>
      </w:pPr>
    </w:p>
    <w:p w:rsidR="00753BF0" w:rsidRDefault="00F10796">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753BF0" w:rsidRDefault="00753BF0">
      <w:pPr>
        <w:pStyle w:val="af0"/>
        <w:spacing w:before="120" w:after="120"/>
        <w:rPr>
          <w:rFonts w:ascii="宋体" w:eastAsia="宋体" w:cs="宋体"/>
          <w:sz w:val="28"/>
          <w:szCs w:val="28"/>
        </w:rPr>
      </w:pPr>
      <w:bookmarkStart w:id="2" w:name="_Toc232834233"/>
    </w:p>
    <w:p w:rsidR="00753BF0" w:rsidRDefault="00753BF0">
      <w:pPr>
        <w:pStyle w:val="af0"/>
        <w:spacing w:before="120" w:after="120"/>
        <w:rPr>
          <w:rFonts w:ascii="宋体" w:eastAsia="宋体" w:cs="宋体"/>
          <w:sz w:val="28"/>
          <w:szCs w:val="28"/>
        </w:rPr>
      </w:pPr>
    </w:p>
    <w:p w:rsidR="00753BF0" w:rsidRDefault="00753BF0">
      <w:pPr>
        <w:pStyle w:val="af0"/>
        <w:spacing w:before="120" w:after="120"/>
        <w:rPr>
          <w:rFonts w:ascii="宋体" w:eastAsia="宋体" w:cs="宋体"/>
          <w:sz w:val="28"/>
          <w:szCs w:val="28"/>
        </w:rPr>
      </w:pPr>
    </w:p>
    <w:p w:rsidR="009A73DC" w:rsidRDefault="009A73DC">
      <w:pPr>
        <w:pStyle w:val="af0"/>
        <w:spacing w:before="120" w:after="120"/>
        <w:rPr>
          <w:rFonts w:ascii="宋体" w:eastAsia="宋体" w:cs="宋体"/>
          <w:sz w:val="28"/>
          <w:szCs w:val="28"/>
        </w:rPr>
      </w:pPr>
    </w:p>
    <w:p w:rsidR="00753BF0" w:rsidRDefault="00753BF0">
      <w:pPr>
        <w:pStyle w:val="af0"/>
        <w:spacing w:before="120" w:after="120"/>
        <w:ind w:firstLine="0"/>
        <w:rPr>
          <w:rFonts w:ascii="宋体" w:eastAsia="宋体" w:cs="宋体"/>
        </w:rPr>
      </w:pPr>
    </w:p>
    <w:p w:rsidR="00753BF0" w:rsidRDefault="00F10796">
      <w:pPr>
        <w:spacing w:line="360" w:lineRule="auto"/>
        <w:rPr>
          <w:rFonts w:ascii="宋体" w:hAnsi="宋体" w:cs="宋体"/>
          <w:b/>
          <w:sz w:val="28"/>
          <w:szCs w:val="28"/>
        </w:rPr>
      </w:pPr>
      <w:r>
        <w:rPr>
          <w:rFonts w:ascii="宋体" w:hAnsi="宋体" w:cs="宋体" w:hint="eastAsia"/>
          <w:b/>
          <w:sz w:val="28"/>
          <w:szCs w:val="28"/>
        </w:rPr>
        <w:t>投标报价须知：</w:t>
      </w:r>
    </w:p>
    <w:p w:rsidR="00753BF0" w:rsidRDefault="00F10796">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753BF0" w:rsidRDefault="00F10796">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753BF0" w:rsidRDefault="00F10796">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753BF0" w:rsidRDefault="00F10796">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E55E37" w:rsidRPr="00E55E37" w:rsidRDefault="00E55E37" w:rsidP="00E55E37">
      <w:pPr>
        <w:spacing w:line="360" w:lineRule="auto"/>
        <w:ind w:firstLine="540"/>
        <w:rPr>
          <w:rFonts w:ascii="宋体" w:hAnsi="宋体" w:cs="宋体"/>
          <w:sz w:val="28"/>
          <w:szCs w:val="28"/>
        </w:rPr>
      </w:pPr>
      <w:r>
        <w:rPr>
          <w:rFonts w:ascii="宋体" w:hAnsi="宋体" w:cs="宋体" w:hint="eastAsia"/>
          <w:sz w:val="28"/>
          <w:szCs w:val="28"/>
        </w:rPr>
        <w:t>（3）本项目设计费由中标单位支付，</w:t>
      </w:r>
      <w:r w:rsidRPr="00AC1568">
        <w:rPr>
          <w:rFonts w:ascii="宋体" w:hAnsi="宋体" w:cs="宋体" w:hint="eastAsia"/>
          <w:b/>
          <w:sz w:val="28"/>
          <w:szCs w:val="28"/>
        </w:rPr>
        <w:t>费用为</w:t>
      </w:r>
      <w:r w:rsidR="006F27F2" w:rsidRPr="00AC1568">
        <w:rPr>
          <w:rFonts w:ascii="宋体" w:hAnsi="宋体" w:cs="宋体" w:hint="eastAsia"/>
          <w:b/>
          <w:sz w:val="28"/>
          <w:szCs w:val="28"/>
        </w:rPr>
        <w:t>2</w:t>
      </w:r>
      <w:r w:rsidRPr="00AC1568">
        <w:rPr>
          <w:rFonts w:ascii="宋体" w:hAnsi="宋体" w:cs="宋体" w:hint="eastAsia"/>
          <w:b/>
          <w:sz w:val="28"/>
          <w:szCs w:val="28"/>
        </w:rPr>
        <w:t>000元整</w:t>
      </w:r>
      <w:r>
        <w:rPr>
          <w:rFonts w:ascii="宋体" w:hAnsi="宋体" w:cs="宋体" w:hint="eastAsia"/>
          <w:sz w:val="28"/>
          <w:szCs w:val="28"/>
        </w:rPr>
        <w:t>，招标单位不再另行支付设计费用。</w:t>
      </w:r>
    </w:p>
    <w:p w:rsidR="00753BF0" w:rsidRDefault="00F10796">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753BF0" w:rsidRDefault="00753BF0">
      <w:pPr>
        <w:pStyle w:val="af0"/>
        <w:spacing w:before="120" w:after="120"/>
        <w:rPr>
          <w:rFonts w:ascii="宋体" w:eastAsia="宋体" w:cs="宋体"/>
          <w:sz w:val="28"/>
          <w:szCs w:val="28"/>
        </w:rPr>
        <w:sectPr w:rsidR="00753BF0">
          <w:footerReference w:type="default" r:id="rId13"/>
          <w:type w:val="continuous"/>
          <w:pgSz w:w="11907" w:h="16840"/>
          <w:pgMar w:top="1134" w:right="1134" w:bottom="1134" w:left="1440" w:header="851" w:footer="992" w:gutter="0"/>
          <w:cols w:space="425"/>
          <w:docGrid w:linePitch="312"/>
        </w:sectPr>
      </w:pPr>
    </w:p>
    <w:p w:rsidR="00753BF0" w:rsidRDefault="00F10796">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753BF0" w:rsidRDefault="00753BF0">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753BF0">
        <w:trPr>
          <w:trHeight w:val="554"/>
          <w:jc w:val="center"/>
        </w:trPr>
        <w:tc>
          <w:tcPr>
            <w:tcW w:w="1649" w:type="dxa"/>
            <w:tcBorders>
              <w:top w:val="single" w:sz="12" w:space="0" w:color="auto"/>
            </w:tcBorders>
            <w:vAlign w:val="center"/>
          </w:tcPr>
          <w:p w:rsidR="00753BF0" w:rsidRDefault="00F10796">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753BF0" w:rsidRDefault="00F10796">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753BF0" w:rsidRDefault="00F10796">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753BF0" w:rsidRDefault="00F10796">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753BF0" w:rsidRDefault="00F10796">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753BF0" w:rsidRDefault="00F10796">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753BF0" w:rsidRDefault="00F10796">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753BF0" w:rsidRDefault="00F10796">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753BF0">
        <w:trPr>
          <w:trHeight w:val="472"/>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10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Pr>
          <w:p w:rsidR="00753BF0" w:rsidRDefault="00753BF0">
            <w:pPr>
              <w:spacing w:line="460" w:lineRule="exact"/>
              <w:ind w:firstLine="482"/>
              <w:rPr>
                <w:rFonts w:ascii="宋体" w:hAnsi="宋体" w:cs="宋体"/>
                <w:sz w:val="28"/>
                <w:szCs w:val="28"/>
              </w:rPr>
            </w:pPr>
          </w:p>
        </w:tc>
        <w:tc>
          <w:tcPr>
            <w:tcW w:w="1445" w:type="dxa"/>
          </w:tcPr>
          <w:p w:rsidR="00753BF0" w:rsidRDefault="00753BF0">
            <w:pPr>
              <w:spacing w:line="460" w:lineRule="exact"/>
              <w:ind w:firstLine="482"/>
              <w:rPr>
                <w:rFonts w:ascii="宋体" w:hAnsi="宋体" w:cs="宋体"/>
                <w:sz w:val="28"/>
                <w:szCs w:val="28"/>
              </w:rPr>
            </w:pPr>
          </w:p>
        </w:tc>
        <w:tc>
          <w:tcPr>
            <w:tcW w:w="1146" w:type="dxa"/>
          </w:tcPr>
          <w:p w:rsidR="00753BF0" w:rsidRDefault="00753BF0">
            <w:pPr>
              <w:spacing w:line="460" w:lineRule="exact"/>
              <w:ind w:firstLine="482"/>
              <w:rPr>
                <w:rFonts w:ascii="宋体" w:hAnsi="宋体" w:cs="宋体"/>
                <w:sz w:val="28"/>
                <w:szCs w:val="28"/>
              </w:rPr>
            </w:pPr>
          </w:p>
        </w:tc>
        <w:tc>
          <w:tcPr>
            <w:tcW w:w="1118" w:type="dxa"/>
          </w:tcPr>
          <w:p w:rsidR="00753BF0" w:rsidRDefault="00753BF0">
            <w:pPr>
              <w:spacing w:line="460" w:lineRule="exact"/>
              <w:ind w:firstLine="482"/>
              <w:rPr>
                <w:rFonts w:ascii="宋体" w:hAnsi="宋体" w:cs="宋体"/>
                <w:sz w:val="28"/>
                <w:szCs w:val="28"/>
              </w:rPr>
            </w:pPr>
          </w:p>
        </w:tc>
        <w:tc>
          <w:tcPr>
            <w:tcW w:w="1936" w:type="dxa"/>
          </w:tcPr>
          <w:p w:rsidR="00753BF0" w:rsidRDefault="00753BF0">
            <w:pPr>
              <w:spacing w:line="460" w:lineRule="exact"/>
              <w:ind w:firstLine="482"/>
              <w:rPr>
                <w:rFonts w:ascii="宋体" w:hAnsi="宋体" w:cs="宋体"/>
                <w:sz w:val="28"/>
                <w:szCs w:val="28"/>
              </w:rPr>
            </w:pPr>
          </w:p>
        </w:tc>
        <w:tc>
          <w:tcPr>
            <w:tcW w:w="1718" w:type="dxa"/>
          </w:tcPr>
          <w:p w:rsidR="00753BF0" w:rsidRDefault="00753BF0">
            <w:pPr>
              <w:spacing w:line="460" w:lineRule="exact"/>
              <w:ind w:firstLine="482"/>
              <w:rPr>
                <w:rFonts w:ascii="宋体" w:hAnsi="宋体" w:cs="宋体"/>
                <w:sz w:val="28"/>
                <w:szCs w:val="28"/>
              </w:rPr>
            </w:pPr>
          </w:p>
        </w:tc>
        <w:tc>
          <w:tcPr>
            <w:tcW w:w="1732" w:type="dxa"/>
          </w:tcPr>
          <w:p w:rsidR="00753BF0" w:rsidRDefault="00753BF0">
            <w:pPr>
              <w:spacing w:line="460" w:lineRule="exact"/>
              <w:ind w:firstLine="482"/>
              <w:rPr>
                <w:rFonts w:ascii="宋体" w:hAnsi="宋体" w:cs="宋体"/>
                <w:sz w:val="28"/>
                <w:szCs w:val="28"/>
              </w:rPr>
            </w:pPr>
          </w:p>
        </w:tc>
        <w:tc>
          <w:tcPr>
            <w:tcW w:w="1961" w:type="dxa"/>
          </w:tcPr>
          <w:p w:rsidR="00753BF0" w:rsidRDefault="00753BF0">
            <w:pPr>
              <w:spacing w:line="460" w:lineRule="exact"/>
              <w:ind w:firstLine="482"/>
              <w:rPr>
                <w:rFonts w:ascii="宋体" w:hAnsi="宋体" w:cs="宋体"/>
                <w:sz w:val="28"/>
                <w:szCs w:val="28"/>
              </w:rPr>
            </w:pPr>
          </w:p>
        </w:tc>
      </w:tr>
      <w:tr w:rsidR="00753BF0">
        <w:trPr>
          <w:jc w:val="center"/>
        </w:trPr>
        <w:tc>
          <w:tcPr>
            <w:tcW w:w="1649" w:type="dxa"/>
            <w:tcBorders>
              <w:bottom w:val="single" w:sz="12" w:space="0" w:color="auto"/>
            </w:tcBorders>
          </w:tcPr>
          <w:p w:rsidR="00753BF0" w:rsidRDefault="00753BF0">
            <w:pPr>
              <w:spacing w:line="460" w:lineRule="exact"/>
              <w:ind w:firstLine="482"/>
              <w:rPr>
                <w:rFonts w:ascii="宋体" w:hAnsi="宋体" w:cs="宋体"/>
                <w:sz w:val="28"/>
                <w:szCs w:val="28"/>
              </w:rPr>
            </w:pPr>
          </w:p>
        </w:tc>
        <w:tc>
          <w:tcPr>
            <w:tcW w:w="1445" w:type="dxa"/>
            <w:tcBorders>
              <w:bottom w:val="single" w:sz="12" w:space="0" w:color="auto"/>
            </w:tcBorders>
          </w:tcPr>
          <w:p w:rsidR="00753BF0" w:rsidRDefault="00753BF0">
            <w:pPr>
              <w:spacing w:line="460" w:lineRule="exact"/>
              <w:ind w:firstLine="482"/>
              <w:rPr>
                <w:rFonts w:ascii="宋体" w:hAnsi="宋体" w:cs="宋体"/>
                <w:sz w:val="28"/>
                <w:szCs w:val="28"/>
              </w:rPr>
            </w:pPr>
          </w:p>
        </w:tc>
        <w:tc>
          <w:tcPr>
            <w:tcW w:w="1146" w:type="dxa"/>
            <w:tcBorders>
              <w:bottom w:val="single" w:sz="12" w:space="0" w:color="auto"/>
            </w:tcBorders>
          </w:tcPr>
          <w:p w:rsidR="00753BF0" w:rsidRDefault="00753BF0">
            <w:pPr>
              <w:spacing w:line="460" w:lineRule="exact"/>
              <w:ind w:firstLine="482"/>
              <w:rPr>
                <w:rFonts w:ascii="宋体" w:hAnsi="宋体" w:cs="宋体"/>
                <w:sz w:val="28"/>
                <w:szCs w:val="28"/>
              </w:rPr>
            </w:pPr>
          </w:p>
        </w:tc>
        <w:tc>
          <w:tcPr>
            <w:tcW w:w="1118" w:type="dxa"/>
            <w:tcBorders>
              <w:bottom w:val="single" w:sz="12" w:space="0" w:color="auto"/>
            </w:tcBorders>
          </w:tcPr>
          <w:p w:rsidR="00753BF0" w:rsidRDefault="00753BF0">
            <w:pPr>
              <w:spacing w:line="460" w:lineRule="exact"/>
              <w:ind w:firstLine="482"/>
              <w:rPr>
                <w:rFonts w:ascii="宋体" w:hAnsi="宋体" w:cs="宋体"/>
                <w:sz w:val="28"/>
                <w:szCs w:val="28"/>
              </w:rPr>
            </w:pPr>
          </w:p>
        </w:tc>
        <w:tc>
          <w:tcPr>
            <w:tcW w:w="1936" w:type="dxa"/>
            <w:tcBorders>
              <w:bottom w:val="single" w:sz="12" w:space="0" w:color="auto"/>
            </w:tcBorders>
          </w:tcPr>
          <w:p w:rsidR="00753BF0" w:rsidRDefault="00753BF0">
            <w:pPr>
              <w:spacing w:line="460" w:lineRule="exact"/>
              <w:ind w:firstLine="482"/>
              <w:rPr>
                <w:rFonts w:ascii="宋体" w:hAnsi="宋体" w:cs="宋体"/>
                <w:sz w:val="28"/>
                <w:szCs w:val="28"/>
              </w:rPr>
            </w:pPr>
          </w:p>
        </w:tc>
        <w:tc>
          <w:tcPr>
            <w:tcW w:w="1718" w:type="dxa"/>
            <w:tcBorders>
              <w:bottom w:val="single" w:sz="12" w:space="0" w:color="auto"/>
            </w:tcBorders>
          </w:tcPr>
          <w:p w:rsidR="00753BF0" w:rsidRDefault="00753BF0">
            <w:pPr>
              <w:spacing w:line="460" w:lineRule="exact"/>
              <w:ind w:firstLine="482"/>
              <w:rPr>
                <w:rFonts w:ascii="宋体" w:hAnsi="宋体" w:cs="宋体"/>
                <w:sz w:val="28"/>
                <w:szCs w:val="28"/>
              </w:rPr>
            </w:pPr>
          </w:p>
        </w:tc>
        <w:tc>
          <w:tcPr>
            <w:tcW w:w="1732" w:type="dxa"/>
            <w:tcBorders>
              <w:bottom w:val="single" w:sz="12" w:space="0" w:color="auto"/>
            </w:tcBorders>
          </w:tcPr>
          <w:p w:rsidR="00753BF0" w:rsidRDefault="00753BF0">
            <w:pPr>
              <w:spacing w:line="460" w:lineRule="exact"/>
              <w:ind w:firstLine="482"/>
              <w:rPr>
                <w:rFonts w:ascii="宋体" w:hAnsi="宋体" w:cs="宋体"/>
                <w:sz w:val="28"/>
                <w:szCs w:val="28"/>
              </w:rPr>
            </w:pPr>
          </w:p>
        </w:tc>
        <w:tc>
          <w:tcPr>
            <w:tcW w:w="1961" w:type="dxa"/>
            <w:tcBorders>
              <w:bottom w:val="single" w:sz="12" w:space="0" w:color="auto"/>
            </w:tcBorders>
          </w:tcPr>
          <w:p w:rsidR="00753BF0" w:rsidRDefault="00753BF0">
            <w:pPr>
              <w:spacing w:line="460" w:lineRule="exact"/>
              <w:ind w:firstLine="482"/>
              <w:rPr>
                <w:rFonts w:ascii="宋体" w:hAnsi="宋体" w:cs="宋体"/>
                <w:sz w:val="28"/>
                <w:szCs w:val="28"/>
              </w:rPr>
            </w:pPr>
          </w:p>
        </w:tc>
      </w:tr>
    </w:tbl>
    <w:p w:rsidR="00753BF0" w:rsidRDefault="00F10796">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753BF0">
      <w:headerReference w:type="default" r:id="rId14"/>
      <w:footerReference w:type="default" r:id="rId15"/>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176" w:rsidRDefault="00B30176">
      <w:r>
        <w:separator/>
      </w:r>
    </w:p>
  </w:endnote>
  <w:endnote w:type="continuationSeparator" w:id="0">
    <w:p w:rsidR="00B30176" w:rsidRDefault="00B3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0" w:rsidRDefault="00F10796">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3BF0" w:rsidRDefault="00753BF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0" w:rsidRDefault="00F10796">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0" w:rsidRDefault="00F10796">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0" w:rsidRDefault="00F10796">
    <w:pPr>
      <w:pStyle w:val="aa"/>
      <w:jc w:val="center"/>
    </w:pPr>
    <w:r>
      <w:rPr>
        <w:rStyle w:val="ae"/>
      </w:rPr>
      <w:fldChar w:fldCharType="begin"/>
    </w:r>
    <w:r>
      <w:rPr>
        <w:rStyle w:val="ae"/>
      </w:rPr>
      <w:instrText xml:space="preserve"> PAGE </w:instrText>
    </w:r>
    <w:r>
      <w:rPr>
        <w:rStyle w:val="ae"/>
      </w:rPr>
      <w:fldChar w:fldCharType="separate"/>
    </w:r>
    <w:r w:rsidR="001F215E">
      <w:rPr>
        <w:rStyle w:val="ae"/>
        <w:noProof/>
      </w:rPr>
      <w:t>8</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0" w:rsidRDefault="00F10796">
    <w:pPr>
      <w:pStyle w:val="aa"/>
      <w:jc w:val="center"/>
    </w:pPr>
    <w:r>
      <w:rPr>
        <w:rStyle w:val="ae"/>
      </w:rPr>
      <w:fldChar w:fldCharType="begin"/>
    </w:r>
    <w:r>
      <w:rPr>
        <w:rStyle w:val="ae"/>
      </w:rPr>
      <w:instrText xml:space="preserve"> PAGE </w:instrText>
    </w:r>
    <w:r>
      <w:rPr>
        <w:rStyle w:val="ae"/>
      </w:rPr>
      <w:fldChar w:fldCharType="separate"/>
    </w:r>
    <w:r w:rsidR="001F215E">
      <w:rPr>
        <w:rStyle w:val="ae"/>
        <w:noProof/>
      </w:rPr>
      <w:t>13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176" w:rsidRDefault="00B30176">
      <w:r>
        <w:separator/>
      </w:r>
    </w:p>
  </w:footnote>
  <w:footnote w:type="continuationSeparator" w:id="0">
    <w:p w:rsidR="00B30176" w:rsidRDefault="00B30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0" w:rsidRDefault="00F10796">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53BF0" w:rsidRDefault="00753BF0">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0" w:rsidRDefault="00753BF0">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F0" w:rsidRDefault="00753BF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7B480E"/>
    <w:multiLevelType w:val="singleLevel"/>
    <w:tmpl w:val="B47B480E"/>
    <w:lvl w:ilvl="0">
      <w:start w:val="1"/>
      <w:numFmt w:val="decimal"/>
      <w:suff w:val="nothing"/>
      <w:lvlText w:val="%1、"/>
      <w:lvlJc w:val="left"/>
    </w:lvl>
  </w:abstractNum>
  <w:abstractNum w:abstractNumId="1" w15:restartNumberingAfterBreak="0">
    <w:nsid w:val="BB18DA59"/>
    <w:multiLevelType w:val="singleLevel"/>
    <w:tmpl w:val="BB18DA59"/>
    <w:lvl w:ilvl="0">
      <w:start w:val="1"/>
      <w:numFmt w:val="decimal"/>
      <w:suff w:val="space"/>
      <w:lvlText w:val="%1."/>
      <w:lvlJc w:val="left"/>
    </w:lvl>
  </w:abstractNum>
  <w:abstractNum w:abstractNumId="2"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592FC9F5"/>
    <w:multiLevelType w:val="singleLevel"/>
    <w:tmpl w:val="592FC9F5"/>
    <w:lvl w:ilvl="0">
      <w:start w:val="2"/>
      <w:numFmt w:val="decimal"/>
      <w:suff w:val="nothing"/>
      <w:lvlText w:val="%1、"/>
      <w:lvlJc w:val="left"/>
    </w:lvl>
  </w:abstractNum>
  <w:abstractNum w:abstractNumId="6" w15:restartNumberingAfterBreak="0">
    <w:nsid w:val="59AD13C0"/>
    <w:multiLevelType w:val="singleLevel"/>
    <w:tmpl w:val="59AD13C0"/>
    <w:lvl w:ilvl="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31A73"/>
    <w:rsid w:val="0003626F"/>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5F05"/>
    <w:rsid w:val="000C64B7"/>
    <w:rsid w:val="000C6A91"/>
    <w:rsid w:val="000D0FD2"/>
    <w:rsid w:val="000D16CA"/>
    <w:rsid w:val="000D1EB8"/>
    <w:rsid w:val="000D5015"/>
    <w:rsid w:val="000E6249"/>
    <w:rsid w:val="000F2413"/>
    <w:rsid w:val="000F3A98"/>
    <w:rsid w:val="000F445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463E0"/>
    <w:rsid w:val="00153533"/>
    <w:rsid w:val="001541B2"/>
    <w:rsid w:val="00160F37"/>
    <w:rsid w:val="00163CD5"/>
    <w:rsid w:val="00166433"/>
    <w:rsid w:val="00176106"/>
    <w:rsid w:val="0018461D"/>
    <w:rsid w:val="00184A41"/>
    <w:rsid w:val="00187BBC"/>
    <w:rsid w:val="00193130"/>
    <w:rsid w:val="00194F82"/>
    <w:rsid w:val="00197517"/>
    <w:rsid w:val="001A33F7"/>
    <w:rsid w:val="001B4843"/>
    <w:rsid w:val="001C553C"/>
    <w:rsid w:val="001C600A"/>
    <w:rsid w:val="001D1070"/>
    <w:rsid w:val="001D3D15"/>
    <w:rsid w:val="001D5316"/>
    <w:rsid w:val="001E2210"/>
    <w:rsid w:val="001E3C68"/>
    <w:rsid w:val="001F0C94"/>
    <w:rsid w:val="001F2134"/>
    <w:rsid w:val="001F215E"/>
    <w:rsid w:val="001F4ECE"/>
    <w:rsid w:val="001F540B"/>
    <w:rsid w:val="001F5897"/>
    <w:rsid w:val="002025FF"/>
    <w:rsid w:val="00202B0F"/>
    <w:rsid w:val="00202FD5"/>
    <w:rsid w:val="00204870"/>
    <w:rsid w:val="002049CA"/>
    <w:rsid w:val="0020593C"/>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3B13"/>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56890"/>
    <w:rsid w:val="00380E93"/>
    <w:rsid w:val="00384212"/>
    <w:rsid w:val="00385925"/>
    <w:rsid w:val="00387B5B"/>
    <w:rsid w:val="003922BF"/>
    <w:rsid w:val="0039265C"/>
    <w:rsid w:val="003954F6"/>
    <w:rsid w:val="003B32C2"/>
    <w:rsid w:val="003B4D22"/>
    <w:rsid w:val="003B5648"/>
    <w:rsid w:val="003B5F7B"/>
    <w:rsid w:val="003B768B"/>
    <w:rsid w:val="003B7CC9"/>
    <w:rsid w:val="003C1607"/>
    <w:rsid w:val="003C2FF5"/>
    <w:rsid w:val="003C377B"/>
    <w:rsid w:val="003C78F7"/>
    <w:rsid w:val="003D4B47"/>
    <w:rsid w:val="003E0F1C"/>
    <w:rsid w:val="003E3B37"/>
    <w:rsid w:val="003F6228"/>
    <w:rsid w:val="003F74E5"/>
    <w:rsid w:val="00401CD5"/>
    <w:rsid w:val="00412DB1"/>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E4588"/>
    <w:rsid w:val="004F0CA2"/>
    <w:rsid w:val="004F229C"/>
    <w:rsid w:val="004F3B30"/>
    <w:rsid w:val="004F5CF4"/>
    <w:rsid w:val="0050030B"/>
    <w:rsid w:val="00500E5B"/>
    <w:rsid w:val="00504003"/>
    <w:rsid w:val="00504A11"/>
    <w:rsid w:val="00507404"/>
    <w:rsid w:val="005131AB"/>
    <w:rsid w:val="00513DBA"/>
    <w:rsid w:val="00516FEB"/>
    <w:rsid w:val="00517363"/>
    <w:rsid w:val="0052288E"/>
    <w:rsid w:val="0052407D"/>
    <w:rsid w:val="00535052"/>
    <w:rsid w:val="00535D44"/>
    <w:rsid w:val="005406E9"/>
    <w:rsid w:val="00540ABC"/>
    <w:rsid w:val="005459CB"/>
    <w:rsid w:val="005544A2"/>
    <w:rsid w:val="0055541F"/>
    <w:rsid w:val="0056315D"/>
    <w:rsid w:val="0056509A"/>
    <w:rsid w:val="00566386"/>
    <w:rsid w:val="0058229C"/>
    <w:rsid w:val="00585A47"/>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214EE"/>
    <w:rsid w:val="00627EA5"/>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A63E4"/>
    <w:rsid w:val="006B0E01"/>
    <w:rsid w:val="006B24F9"/>
    <w:rsid w:val="006B2DE1"/>
    <w:rsid w:val="006B4B30"/>
    <w:rsid w:val="006B5C9F"/>
    <w:rsid w:val="006C2985"/>
    <w:rsid w:val="006C3E28"/>
    <w:rsid w:val="006D1D35"/>
    <w:rsid w:val="006D57B7"/>
    <w:rsid w:val="006D6F4C"/>
    <w:rsid w:val="006E082D"/>
    <w:rsid w:val="006F1B08"/>
    <w:rsid w:val="006F27F2"/>
    <w:rsid w:val="006F41DF"/>
    <w:rsid w:val="006F4B3F"/>
    <w:rsid w:val="0070195B"/>
    <w:rsid w:val="00702F36"/>
    <w:rsid w:val="00704663"/>
    <w:rsid w:val="00707D3F"/>
    <w:rsid w:val="00710F95"/>
    <w:rsid w:val="00725E0A"/>
    <w:rsid w:val="007271DE"/>
    <w:rsid w:val="007318A0"/>
    <w:rsid w:val="00732777"/>
    <w:rsid w:val="0073494F"/>
    <w:rsid w:val="00742108"/>
    <w:rsid w:val="00743A89"/>
    <w:rsid w:val="00746023"/>
    <w:rsid w:val="007460CC"/>
    <w:rsid w:val="00753BF0"/>
    <w:rsid w:val="00755EAC"/>
    <w:rsid w:val="00761473"/>
    <w:rsid w:val="007679B7"/>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0E0F"/>
    <w:rsid w:val="007D143C"/>
    <w:rsid w:val="007D1FC0"/>
    <w:rsid w:val="007D20F5"/>
    <w:rsid w:val="007D4836"/>
    <w:rsid w:val="007D6548"/>
    <w:rsid w:val="007E3F81"/>
    <w:rsid w:val="007E4C64"/>
    <w:rsid w:val="007E75D8"/>
    <w:rsid w:val="007E7743"/>
    <w:rsid w:val="007E7800"/>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0940"/>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1A69"/>
    <w:rsid w:val="008C4286"/>
    <w:rsid w:val="008C4DC7"/>
    <w:rsid w:val="008C5688"/>
    <w:rsid w:val="008C585B"/>
    <w:rsid w:val="008C6DEC"/>
    <w:rsid w:val="008D0FBB"/>
    <w:rsid w:val="008D2A2E"/>
    <w:rsid w:val="008D55F9"/>
    <w:rsid w:val="008E035F"/>
    <w:rsid w:val="008E2B20"/>
    <w:rsid w:val="008E4882"/>
    <w:rsid w:val="008E542E"/>
    <w:rsid w:val="008F1B8E"/>
    <w:rsid w:val="008F4D02"/>
    <w:rsid w:val="009007F8"/>
    <w:rsid w:val="00900B16"/>
    <w:rsid w:val="009016C1"/>
    <w:rsid w:val="00903656"/>
    <w:rsid w:val="0090577F"/>
    <w:rsid w:val="009074D6"/>
    <w:rsid w:val="00911AE1"/>
    <w:rsid w:val="00917CD8"/>
    <w:rsid w:val="009229F8"/>
    <w:rsid w:val="00925309"/>
    <w:rsid w:val="00925CC8"/>
    <w:rsid w:val="0092605D"/>
    <w:rsid w:val="00927777"/>
    <w:rsid w:val="00927D86"/>
    <w:rsid w:val="009378AE"/>
    <w:rsid w:val="0094605F"/>
    <w:rsid w:val="00950E97"/>
    <w:rsid w:val="0095349C"/>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23DA"/>
    <w:rsid w:val="009A3A20"/>
    <w:rsid w:val="009A422D"/>
    <w:rsid w:val="009A42EB"/>
    <w:rsid w:val="009A73DC"/>
    <w:rsid w:val="009B2922"/>
    <w:rsid w:val="009B3F3E"/>
    <w:rsid w:val="009B481E"/>
    <w:rsid w:val="009B59AF"/>
    <w:rsid w:val="009B65F4"/>
    <w:rsid w:val="009C082D"/>
    <w:rsid w:val="009C0D9F"/>
    <w:rsid w:val="009C7AFF"/>
    <w:rsid w:val="009D25F8"/>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2A1"/>
    <w:rsid w:val="00A649C6"/>
    <w:rsid w:val="00A67AD4"/>
    <w:rsid w:val="00A762DD"/>
    <w:rsid w:val="00A811AC"/>
    <w:rsid w:val="00A8156C"/>
    <w:rsid w:val="00A912BA"/>
    <w:rsid w:val="00A97B87"/>
    <w:rsid w:val="00A97FEE"/>
    <w:rsid w:val="00AA0270"/>
    <w:rsid w:val="00AA1233"/>
    <w:rsid w:val="00AA43B4"/>
    <w:rsid w:val="00AA6E88"/>
    <w:rsid w:val="00AA7C5E"/>
    <w:rsid w:val="00AB03C2"/>
    <w:rsid w:val="00AB31F7"/>
    <w:rsid w:val="00AC0581"/>
    <w:rsid w:val="00AC1568"/>
    <w:rsid w:val="00AC411B"/>
    <w:rsid w:val="00AD03C7"/>
    <w:rsid w:val="00AD5358"/>
    <w:rsid w:val="00AE2593"/>
    <w:rsid w:val="00AE3309"/>
    <w:rsid w:val="00AE34A2"/>
    <w:rsid w:val="00AE4D19"/>
    <w:rsid w:val="00AE5F48"/>
    <w:rsid w:val="00AF28DA"/>
    <w:rsid w:val="00B02669"/>
    <w:rsid w:val="00B225FB"/>
    <w:rsid w:val="00B30176"/>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C3637"/>
    <w:rsid w:val="00BF061E"/>
    <w:rsid w:val="00BF110A"/>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7507C"/>
    <w:rsid w:val="00C85DBC"/>
    <w:rsid w:val="00C86602"/>
    <w:rsid w:val="00C86E90"/>
    <w:rsid w:val="00C93BD5"/>
    <w:rsid w:val="00C94E9E"/>
    <w:rsid w:val="00C9573F"/>
    <w:rsid w:val="00C96011"/>
    <w:rsid w:val="00CA0EFA"/>
    <w:rsid w:val="00CA7BE4"/>
    <w:rsid w:val="00CA7D62"/>
    <w:rsid w:val="00CA7EFC"/>
    <w:rsid w:val="00CB2F8C"/>
    <w:rsid w:val="00CB586A"/>
    <w:rsid w:val="00CC0D70"/>
    <w:rsid w:val="00CC5456"/>
    <w:rsid w:val="00CC74BA"/>
    <w:rsid w:val="00CD46F3"/>
    <w:rsid w:val="00CD5DC9"/>
    <w:rsid w:val="00CD5E9A"/>
    <w:rsid w:val="00CD74D9"/>
    <w:rsid w:val="00CF0971"/>
    <w:rsid w:val="00CF169E"/>
    <w:rsid w:val="00CF5CF1"/>
    <w:rsid w:val="00D015DE"/>
    <w:rsid w:val="00D072EA"/>
    <w:rsid w:val="00D075FB"/>
    <w:rsid w:val="00D106A8"/>
    <w:rsid w:val="00D10B7C"/>
    <w:rsid w:val="00D21574"/>
    <w:rsid w:val="00D25942"/>
    <w:rsid w:val="00D27C41"/>
    <w:rsid w:val="00D31F8C"/>
    <w:rsid w:val="00D378B3"/>
    <w:rsid w:val="00D45604"/>
    <w:rsid w:val="00D461FD"/>
    <w:rsid w:val="00D4703A"/>
    <w:rsid w:val="00D51FAC"/>
    <w:rsid w:val="00D56049"/>
    <w:rsid w:val="00D572AE"/>
    <w:rsid w:val="00D60533"/>
    <w:rsid w:val="00D623D3"/>
    <w:rsid w:val="00D77A3B"/>
    <w:rsid w:val="00D77F30"/>
    <w:rsid w:val="00D83C77"/>
    <w:rsid w:val="00D84EBB"/>
    <w:rsid w:val="00D875A9"/>
    <w:rsid w:val="00D87C46"/>
    <w:rsid w:val="00D95B4A"/>
    <w:rsid w:val="00D95C0A"/>
    <w:rsid w:val="00D97B94"/>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55E37"/>
    <w:rsid w:val="00E63666"/>
    <w:rsid w:val="00E6623F"/>
    <w:rsid w:val="00E66B1C"/>
    <w:rsid w:val="00E704D4"/>
    <w:rsid w:val="00E71605"/>
    <w:rsid w:val="00E73DB5"/>
    <w:rsid w:val="00E8159A"/>
    <w:rsid w:val="00E91951"/>
    <w:rsid w:val="00E938B5"/>
    <w:rsid w:val="00EA0499"/>
    <w:rsid w:val="00EA04FA"/>
    <w:rsid w:val="00EA25CB"/>
    <w:rsid w:val="00EA311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EF7D81"/>
    <w:rsid w:val="00F00AD0"/>
    <w:rsid w:val="00F07575"/>
    <w:rsid w:val="00F10796"/>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A5648"/>
    <w:rsid w:val="00FB3C7A"/>
    <w:rsid w:val="00FB6E0E"/>
    <w:rsid w:val="00FB74D1"/>
    <w:rsid w:val="00FC126C"/>
    <w:rsid w:val="00FC21BD"/>
    <w:rsid w:val="00FC4604"/>
    <w:rsid w:val="00FD4E00"/>
    <w:rsid w:val="00FE2ECF"/>
    <w:rsid w:val="00FE47F0"/>
    <w:rsid w:val="00FE4B87"/>
    <w:rsid w:val="00FE61C8"/>
    <w:rsid w:val="00FF17B2"/>
    <w:rsid w:val="00FF4098"/>
    <w:rsid w:val="00FF6A8F"/>
    <w:rsid w:val="010C2656"/>
    <w:rsid w:val="01864C06"/>
    <w:rsid w:val="021F636F"/>
    <w:rsid w:val="023131A4"/>
    <w:rsid w:val="02514741"/>
    <w:rsid w:val="036A547A"/>
    <w:rsid w:val="055D103B"/>
    <w:rsid w:val="066B0504"/>
    <w:rsid w:val="06FC6A73"/>
    <w:rsid w:val="084E371F"/>
    <w:rsid w:val="08F0374D"/>
    <w:rsid w:val="0A5645ED"/>
    <w:rsid w:val="0B8D2772"/>
    <w:rsid w:val="0C275406"/>
    <w:rsid w:val="0CE21643"/>
    <w:rsid w:val="0D611A26"/>
    <w:rsid w:val="0DB17E50"/>
    <w:rsid w:val="0DB840F5"/>
    <w:rsid w:val="0E1C6AB2"/>
    <w:rsid w:val="0E314D10"/>
    <w:rsid w:val="0EAF7512"/>
    <w:rsid w:val="0F534D9D"/>
    <w:rsid w:val="0F85331E"/>
    <w:rsid w:val="101578CB"/>
    <w:rsid w:val="114C6873"/>
    <w:rsid w:val="121F72FD"/>
    <w:rsid w:val="14654EC6"/>
    <w:rsid w:val="14AD7F5C"/>
    <w:rsid w:val="15A913EB"/>
    <w:rsid w:val="17670313"/>
    <w:rsid w:val="17EB6EA6"/>
    <w:rsid w:val="182C316C"/>
    <w:rsid w:val="18AD0F45"/>
    <w:rsid w:val="18D30E16"/>
    <w:rsid w:val="19A86F01"/>
    <w:rsid w:val="1A250C83"/>
    <w:rsid w:val="1AF302A2"/>
    <w:rsid w:val="1BEA5F64"/>
    <w:rsid w:val="1D006037"/>
    <w:rsid w:val="1D8E2B76"/>
    <w:rsid w:val="1DA4323C"/>
    <w:rsid w:val="1ED87B53"/>
    <w:rsid w:val="1F2707CD"/>
    <w:rsid w:val="21A849C5"/>
    <w:rsid w:val="230F4C7E"/>
    <w:rsid w:val="233F45A2"/>
    <w:rsid w:val="23766FE5"/>
    <w:rsid w:val="2381650F"/>
    <w:rsid w:val="246E4949"/>
    <w:rsid w:val="2588467F"/>
    <w:rsid w:val="26361A62"/>
    <w:rsid w:val="2789638B"/>
    <w:rsid w:val="27BF1592"/>
    <w:rsid w:val="2C392EE4"/>
    <w:rsid w:val="2DA7411D"/>
    <w:rsid w:val="2EC077B7"/>
    <w:rsid w:val="2EF760B4"/>
    <w:rsid w:val="30965E94"/>
    <w:rsid w:val="311A6F11"/>
    <w:rsid w:val="32730BC7"/>
    <w:rsid w:val="33485455"/>
    <w:rsid w:val="33504CBC"/>
    <w:rsid w:val="35F940DC"/>
    <w:rsid w:val="365A6138"/>
    <w:rsid w:val="37953F1B"/>
    <w:rsid w:val="37A64887"/>
    <w:rsid w:val="385D1102"/>
    <w:rsid w:val="3884472B"/>
    <w:rsid w:val="38A766C8"/>
    <w:rsid w:val="3A570529"/>
    <w:rsid w:val="3AF82448"/>
    <w:rsid w:val="3B49773A"/>
    <w:rsid w:val="3B8E5B0E"/>
    <w:rsid w:val="3BDE6F50"/>
    <w:rsid w:val="3BF46AA8"/>
    <w:rsid w:val="3C8C6228"/>
    <w:rsid w:val="3CF35007"/>
    <w:rsid w:val="3D3F27BE"/>
    <w:rsid w:val="3E0E2A9A"/>
    <w:rsid w:val="3EE76E7A"/>
    <w:rsid w:val="3F7C7F5D"/>
    <w:rsid w:val="3F9A2C13"/>
    <w:rsid w:val="403E487D"/>
    <w:rsid w:val="40945E67"/>
    <w:rsid w:val="41EC4714"/>
    <w:rsid w:val="423C178E"/>
    <w:rsid w:val="42D919BF"/>
    <w:rsid w:val="43137560"/>
    <w:rsid w:val="437C2D5F"/>
    <w:rsid w:val="43EE138F"/>
    <w:rsid w:val="43FB3CF4"/>
    <w:rsid w:val="442A54AB"/>
    <w:rsid w:val="484179B7"/>
    <w:rsid w:val="486F22C4"/>
    <w:rsid w:val="48EE37AD"/>
    <w:rsid w:val="49143C77"/>
    <w:rsid w:val="4B675AE1"/>
    <w:rsid w:val="4B944920"/>
    <w:rsid w:val="4BA81188"/>
    <w:rsid w:val="4D9B6CAD"/>
    <w:rsid w:val="4DBF4FB5"/>
    <w:rsid w:val="4DE00FE4"/>
    <w:rsid w:val="4EED3429"/>
    <w:rsid w:val="505D5CA7"/>
    <w:rsid w:val="50B65882"/>
    <w:rsid w:val="520D5858"/>
    <w:rsid w:val="53B72788"/>
    <w:rsid w:val="54B515DA"/>
    <w:rsid w:val="553C24F9"/>
    <w:rsid w:val="55AE3014"/>
    <w:rsid w:val="571969A3"/>
    <w:rsid w:val="575A26F7"/>
    <w:rsid w:val="58B479CA"/>
    <w:rsid w:val="58DE72BC"/>
    <w:rsid w:val="597532F0"/>
    <w:rsid w:val="59871E39"/>
    <w:rsid w:val="59C9742B"/>
    <w:rsid w:val="5B8A1C8B"/>
    <w:rsid w:val="5D190ED5"/>
    <w:rsid w:val="5D8B2B33"/>
    <w:rsid w:val="5EE21B05"/>
    <w:rsid w:val="5F5D2729"/>
    <w:rsid w:val="5F7A5A4D"/>
    <w:rsid w:val="60476764"/>
    <w:rsid w:val="610C41C4"/>
    <w:rsid w:val="6121215E"/>
    <w:rsid w:val="61A85A2C"/>
    <w:rsid w:val="62122F0B"/>
    <w:rsid w:val="62B63BA4"/>
    <w:rsid w:val="62F85505"/>
    <w:rsid w:val="6376431C"/>
    <w:rsid w:val="6414026A"/>
    <w:rsid w:val="64AF141D"/>
    <w:rsid w:val="654D347D"/>
    <w:rsid w:val="664E7C34"/>
    <w:rsid w:val="666D1DB9"/>
    <w:rsid w:val="66A34CD4"/>
    <w:rsid w:val="66D022EE"/>
    <w:rsid w:val="68743FDA"/>
    <w:rsid w:val="68EF1791"/>
    <w:rsid w:val="69572CAB"/>
    <w:rsid w:val="6A124C1D"/>
    <w:rsid w:val="6A276DF3"/>
    <w:rsid w:val="6A71198E"/>
    <w:rsid w:val="6AE267D7"/>
    <w:rsid w:val="6B2A2F80"/>
    <w:rsid w:val="6B3256CD"/>
    <w:rsid w:val="6B975C07"/>
    <w:rsid w:val="6C693432"/>
    <w:rsid w:val="6E0F570F"/>
    <w:rsid w:val="6E3C0BF3"/>
    <w:rsid w:val="6F854B2B"/>
    <w:rsid w:val="70D26AD3"/>
    <w:rsid w:val="71155ACF"/>
    <w:rsid w:val="716277A0"/>
    <w:rsid w:val="71B6484B"/>
    <w:rsid w:val="72A307E6"/>
    <w:rsid w:val="72A763A4"/>
    <w:rsid w:val="72EF068A"/>
    <w:rsid w:val="731F5E6A"/>
    <w:rsid w:val="752B291E"/>
    <w:rsid w:val="755C3B8D"/>
    <w:rsid w:val="76356E8E"/>
    <w:rsid w:val="7770503A"/>
    <w:rsid w:val="78E76C55"/>
    <w:rsid w:val="7A6D2A63"/>
    <w:rsid w:val="7A78364C"/>
    <w:rsid w:val="7B0A364A"/>
    <w:rsid w:val="7B2F35CD"/>
    <w:rsid w:val="7B49629E"/>
    <w:rsid w:val="7D1D01AB"/>
    <w:rsid w:val="7E091B16"/>
    <w:rsid w:val="7E0D117A"/>
    <w:rsid w:val="7F0C76C2"/>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8CA6B1-EFFA-4DEB-A665-DD74DBE3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tabs>
        <w:tab w:val="left" w:pos="720"/>
      </w:tabs>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9"/>
    <w:qFormat/>
    <w:rPr>
      <w:rFonts w:eastAsia="仿宋_GB2312"/>
      <w:b/>
      <w:sz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1171</Words>
  <Characters>6679</Characters>
  <Application>Microsoft Office Word</Application>
  <DocSecurity>0</DocSecurity>
  <Lines>55</Lines>
  <Paragraphs>15</Paragraphs>
  <ScaleCrop>false</ScaleCrop>
  <Company>China</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59</cp:revision>
  <cp:lastPrinted>2019-02-26T23:54:00Z</cp:lastPrinted>
  <dcterms:created xsi:type="dcterms:W3CDTF">2020-06-19T07:41:00Z</dcterms:created>
  <dcterms:modified xsi:type="dcterms:W3CDTF">2021-07-06T03:07:00Z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