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</w:t>
      </w:r>
      <w:r>
        <w:rPr>
          <w:rFonts w:hint="eastAsia"/>
          <w:b/>
          <w:bCs/>
          <w:sz w:val="28"/>
          <w:szCs w:val="28"/>
        </w:rPr>
        <w:t>七星岗学生宿舍公共卫生间改造</w:t>
      </w:r>
      <w:r>
        <w:rPr>
          <w:rFonts w:hint="eastAsia"/>
          <w:b/>
          <w:bCs/>
          <w:sz w:val="28"/>
          <w:szCs w:val="28"/>
          <w:lang w:val="en-US" w:eastAsia="zh-CN"/>
        </w:rPr>
        <w:t>工程预算编制图纸问题的函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原给水管拆除，管道材质？管道规格？工程量是否按新做给水管道计算？</w:t>
      </w:r>
    </w:p>
    <w:p>
      <w:pPr>
        <w:numPr>
          <w:numId w:val="0"/>
        </w:num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答：原水管为铸铁管∅110，按新安装排水管计算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原门拆除，原门材质？</w:t>
      </w:r>
    </w:p>
    <w:p>
      <w:pPr>
        <w:numPr>
          <w:numId w:val="0"/>
        </w:num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答：原门拆除为塑钢门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原砖砌洗手槽拆除？拆除量？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答：拆除墙体6个X 2.4 X 4</w:t>
      </w:r>
      <w:r>
        <w:rPr>
          <w:rFonts w:hint="eastAsia"/>
          <w:sz w:val="24"/>
          <w:szCs w:val="24"/>
          <w:lang w:val="en-US" w:eastAsia="zh-CN"/>
        </w:rPr>
        <w:t xml:space="preserve"> X 0.7 X 0.6 X 0.12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防水涂膜材料种类？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答：防水涂膜材质为：聚氨酯双组型防水剂（德高牌）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给水管材质是否按PPRDN25计量？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答：给水管材质为PP-R25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楼地面打孔，孔个数？孔直径？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答：楼面打孔洞</w:t>
      </w:r>
      <w:r>
        <w:rPr>
          <w:rFonts w:hint="eastAsia"/>
          <w:sz w:val="24"/>
          <w:szCs w:val="24"/>
          <w:lang w:val="en-US" w:eastAsia="zh-CN"/>
        </w:rPr>
        <w:t>∅150,共7个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新建砖砌洗衣槽无施工大样？石材台面种类？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</w:t>
      </w:r>
      <w:r>
        <w:rPr>
          <w:rFonts w:hint="eastAsia"/>
          <w:sz w:val="24"/>
          <w:szCs w:val="24"/>
          <w:lang w:val="en-US" w:eastAsia="zh-CN"/>
        </w:rPr>
        <w:t>水泥沙灰砌页岩砖，洗手槽基础0.6 X 0.7 X 0.12 X 4两边抹灰贴砖。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镜面玻璃材质及厚度？不锈钢边框规格及厚度？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答：镜面玻璃为台玻5mm厚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不锈钢地漏规格？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答：不锈钢地漏：100X100mm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室外电线3*2.5+1*2.5材质？长度是否为45m，是否配管？管材及规格？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答：室外电线为BV6平方，铜芯导线：BV6平方，长度为45米一根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室内照明电线种类？是否配管？管材及规格？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答：室内照明电线</w:t>
      </w:r>
      <w:r>
        <w:rPr>
          <w:rFonts w:hint="eastAsia"/>
          <w:sz w:val="24"/>
          <w:szCs w:val="24"/>
          <w:lang w:val="en-US" w:eastAsia="zh-CN"/>
        </w:rPr>
        <w:t>BV2.5平方导线，配PVC20线管（得亿）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建筑垃圾外运运距?场内是否存在转运？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答：垃圾外运运距约为350米，有人工二次内转</w:t>
      </w:r>
    </w:p>
    <w:p>
      <w:pPr>
        <w:numPr>
          <w:ilvl w:val="0"/>
          <w:numId w:val="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排水是否需要改造？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答：需改造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重庆信通工程造价咨询有限公司</w:t>
      </w:r>
    </w:p>
    <w:p>
      <w:pPr>
        <w:numPr>
          <w:ilvl w:val="0"/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2021.6.21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D9F9D"/>
    <w:multiLevelType w:val="singleLevel"/>
    <w:tmpl w:val="824D9F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61C0B"/>
    <w:rsid w:val="25BF68C9"/>
    <w:rsid w:val="261C4AE5"/>
    <w:rsid w:val="34D61C0B"/>
    <w:rsid w:val="6B9F14CA"/>
    <w:rsid w:val="6FC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2021-06-21T07:39:00Z</dcterms:created>
  <dc:creator>w10</dc:creator>
  <cp:lastModifiedBy>【某】知名男子(周鹏翥)</cp:lastModifiedBy>
  <dcterms:modified xsi:type="dcterms:W3CDTF">2021-06-23T01:10:58Z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FC0A9E21540A4E0DAB566049D56A2BCE</vt:lpwstr>
  </property>
</Properties>
</file>