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eastAsia="zh-CN"/>
        </w:rPr>
        <w:t>病理科储片柜</w:t>
      </w:r>
      <w:r>
        <w:rPr>
          <w:rFonts w:hint="eastAsia" w:ascii="仿宋" w:hAnsi="仿宋" w:eastAsia="仿宋"/>
          <w:b/>
          <w:sz w:val="32"/>
          <w:szCs w:val="32"/>
        </w:rPr>
        <w:t>采购阳光推介文件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eastAsia="zh-CN"/>
              </w:rPr>
              <w:t>病理科储片柜</w:t>
            </w:r>
            <w:r>
              <w:rPr>
                <w:rFonts w:hint="eastAsia" w:ascii="仿宋" w:hAnsi="仿宋" w:eastAsia="仿宋"/>
                <w:kern w:val="0"/>
                <w:sz w:val="24"/>
                <w:szCs w:val="24"/>
              </w:rPr>
              <w:t>采购阳光推介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val="en-US" w:eastAsia="zh-CN"/>
              </w:rPr>
              <w:t>江南院区</w:t>
            </w:r>
          </w:p>
          <w:p w14:paraId="656B797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2.采购内容：</w:t>
            </w:r>
            <w:r>
              <w:rPr>
                <w:rFonts w:hint="eastAsia" w:ascii="仿宋" w:hAnsi="仿宋" w:eastAsia="仿宋" w:cstheme="minorBidi"/>
                <w:szCs w:val="24"/>
                <w:lang w:eastAsia="zh-CN"/>
              </w:rPr>
              <w:t>蜡块柜、切片柜</w:t>
            </w:r>
          </w:p>
          <w:p w14:paraId="32BBCF3E">
            <w:pPr>
              <w:pStyle w:val="17"/>
              <w:spacing w:line="360" w:lineRule="auto"/>
              <w:ind w:firstLine="0"/>
              <w:rPr>
                <w:rFonts w:ascii="仿宋" w:hAnsi="仿宋" w:eastAsia="方正仿宋_GB2312" w:cs="宋体"/>
                <w:kern w:val="2"/>
                <w:szCs w:val="24"/>
              </w:rPr>
            </w:pPr>
            <w:r>
              <w:rPr>
                <w:rFonts w:hint="eastAsia" w:ascii="仿宋" w:hAnsi="仿宋" w:eastAsia="仿宋" w:cstheme="minorBidi"/>
                <w:szCs w:val="24"/>
                <w:highlight w:val="none"/>
              </w:rPr>
              <w:t>3.质保期（验收合格之日起）：</w:t>
            </w:r>
            <w:r>
              <w:rPr>
                <w:rFonts w:hint="eastAsia" w:ascii="仿宋" w:hAnsi="仿宋" w:eastAsia="仿宋" w:cstheme="minorBidi"/>
                <w:szCs w:val="24"/>
                <w:highlight w:val="none"/>
                <w:lang w:val="en-US" w:eastAsia="zh-CN"/>
              </w:rPr>
              <w:t>不低于5</w:t>
            </w:r>
            <w:r>
              <w:rPr>
                <w:rFonts w:hint="eastAsia" w:ascii="仿宋" w:hAnsi="仿宋" w:eastAsia="仿宋" w:cstheme="minorBidi"/>
                <w:szCs w:val="24"/>
                <w:highlight w:val="none"/>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7"/>
              <w:spacing w:line="360" w:lineRule="auto"/>
              <w:ind w:firstLine="0"/>
              <w:rPr>
                <w:rFonts w:hint="eastAsia" w:ascii="仿宋" w:hAnsi="仿宋" w:eastAsia="仿宋" w:cstheme="minorBidi"/>
                <w:szCs w:val="24"/>
                <w:highlight w:val="none"/>
                <w:lang w:eastAsia="zh-CN"/>
              </w:rPr>
            </w:pPr>
            <w:r>
              <w:rPr>
                <w:rFonts w:hint="eastAsia" w:ascii="仿宋" w:hAnsi="仿宋" w:eastAsia="仿宋" w:cstheme="minorBidi"/>
                <w:szCs w:val="24"/>
              </w:rPr>
              <w:t>1.产品要求：必须符合国家有关规范和设计要求，具体见附件</w:t>
            </w:r>
            <w:r>
              <w:rPr>
                <w:rFonts w:hint="eastAsia" w:ascii="仿宋" w:hAnsi="仿宋" w:eastAsia="仿宋" w:cstheme="minorBidi"/>
                <w:szCs w:val="24"/>
                <w:lang w:val="en-US" w:eastAsia="zh-CN"/>
              </w:rPr>
              <w:t>2</w:t>
            </w:r>
            <w:r>
              <w:rPr>
                <w:rFonts w:hint="eastAsia" w:ascii="仿宋" w:hAnsi="仿宋" w:eastAsia="仿宋" w:cstheme="minorBidi"/>
                <w:szCs w:val="24"/>
              </w:rPr>
              <w:t>：</w:t>
            </w:r>
            <w:r>
              <w:rPr>
                <w:rFonts w:hint="eastAsia" w:ascii="仿宋" w:hAnsi="仿宋" w:eastAsia="仿宋" w:cstheme="minorBidi"/>
                <w:szCs w:val="24"/>
                <w:lang w:eastAsia="zh-CN"/>
              </w:rPr>
              <w:t>《</w:t>
            </w:r>
            <w:r>
              <w:rPr>
                <w:rFonts w:hint="eastAsia" w:ascii="仿宋" w:hAnsi="仿宋" w:eastAsia="仿宋"/>
                <w:kern w:val="0"/>
                <w:sz w:val="24"/>
                <w:szCs w:val="24"/>
                <w:lang w:eastAsia="zh-CN"/>
              </w:rPr>
              <w:t>病理科储片柜</w:t>
            </w:r>
            <w:r>
              <w:rPr>
                <w:rFonts w:hint="eastAsia" w:ascii="仿宋" w:hAnsi="仿宋" w:eastAsia="仿宋" w:cstheme="minorBidi"/>
                <w:szCs w:val="24"/>
              </w:rPr>
              <w:t>采购清单及技术要求</w:t>
            </w:r>
            <w:r>
              <w:rPr>
                <w:rFonts w:hint="eastAsia" w:ascii="仿宋" w:hAnsi="仿宋" w:eastAsia="仿宋" w:cstheme="minorBidi"/>
                <w:szCs w:val="24"/>
                <w:lang w:eastAsia="zh-CN"/>
              </w:rPr>
              <w:t>》</w:t>
            </w:r>
            <w:r>
              <w:rPr>
                <w:rFonts w:hint="eastAsia" w:ascii="仿宋" w:hAnsi="仿宋" w:eastAsia="仿宋" w:cstheme="minorBidi"/>
                <w:szCs w:val="24"/>
                <w:highlight w:val="none"/>
                <w:lang w:eastAsia="zh-CN"/>
              </w:rPr>
              <w:t>。</w:t>
            </w:r>
          </w:p>
          <w:p w14:paraId="2AAEEF97">
            <w:pPr>
              <w:pStyle w:val="17"/>
              <w:spacing w:line="360" w:lineRule="auto"/>
              <w:ind w:firstLine="0"/>
              <w:rPr>
                <w:rFonts w:ascii="仿宋" w:hAnsi="仿宋" w:eastAsia="仿宋" w:cstheme="minorBidi"/>
                <w:szCs w:val="24"/>
                <w:highlight w:val="none"/>
              </w:rPr>
            </w:pPr>
            <w:r>
              <w:rPr>
                <w:rFonts w:hint="eastAsia" w:ascii="仿宋" w:hAnsi="仿宋" w:eastAsia="仿宋" w:cstheme="minorBidi"/>
                <w:szCs w:val="24"/>
                <w:highlight w:val="none"/>
              </w:rPr>
              <w:t>2.售后服务：质量保证期内，如货物、产品或设备安装出现质量、技术问题影响医院正常使用，参与人应在0.5小时内响应，</w:t>
            </w:r>
            <w:r>
              <w:rPr>
                <w:rFonts w:hint="eastAsia" w:ascii="仿宋" w:hAnsi="仿宋" w:eastAsia="仿宋" w:cstheme="minorBidi"/>
                <w:szCs w:val="24"/>
                <w:highlight w:val="none"/>
                <w:lang w:val="en-US" w:eastAsia="zh-CN"/>
              </w:rPr>
              <w:t>6</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2</w:t>
            </w:r>
            <w:r>
              <w:rPr>
                <w:rFonts w:hint="eastAsia" w:ascii="仿宋" w:hAnsi="仿宋" w:eastAsia="仿宋" w:cstheme="minorBidi"/>
                <w:szCs w:val="24"/>
              </w:rPr>
              <w:t>年1月1日至推介报名截止日止</w:t>
            </w:r>
            <w:r>
              <w:rPr>
                <w:rFonts w:hint="eastAsia" w:ascii="仿宋_GB2312" w:eastAsia="仿宋_GB2312"/>
                <w:sz w:val="24"/>
              </w:rPr>
              <w:t>类似</w:t>
            </w:r>
            <w:r>
              <w:rPr>
                <w:rFonts w:hint="eastAsia"/>
                <w:sz w:val="24"/>
                <w:lang w:val="en-US" w:eastAsia="zh-CN"/>
              </w:rPr>
              <w:t>家具</w:t>
            </w:r>
            <w:r>
              <w:rPr>
                <w:rFonts w:hint="eastAsia" w:ascii="仿宋_GB2312" w:eastAsia="仿宋_GB2312"/>
                <w:sz w:val="24"/>
              </w:rPr>
              <w:t>业绩合同（提供合同关键页复印件，关键页包括体现合同标的、合同金额、签字盖章页）。</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ascii="仿宋" w:hAnsi="仿宋" w:eastAsia="仿宋" w:cstheme="minorBidi"/>
                <w:szCs w:val="24"/>
              </w:rPr>
            </w:pPr>
            <w:r>
              <w:rPr>
                <w:rFonts w:hint="eastAsia" w:ascii="仿宋" w:hAnsi="仿宋" w:eastAsia="仿宋" w:cstheme="minorBidi"/>
                <w:szCs w:val="24"/>
              </w:rPr>
              <w:t>时间：202</w:t>
            </w:r>
            <w:r>
              <w:rPr>
                <w:rFonts w:hint="eastAsia" w:ascii="仿宋" w:hAnsi="仿宋" w:eastAsia="仿宋" w:cstheme="minorBidi"/>
                <w:szCs w:val="24"/>
                <w:lang w:val="en-US" w:eastAsia="zh-CN"/>
              </w:rPr>
              <w:t>5</w:t>
            </w:r>
            <w:r>
              <w:rPr>
                <w:rFonts w:hint="eastAsia" w:ascii="仿宋" w:hAnsi="仿宋" w:eastAsia="仿宋" w:cstheme="minorBidi"/>
                <w:szCs w:val="24"/>
              </w:rPr>
              <w:t>年</w:t>
            </w:r>
            <w:r>
              <w:rPr>
                <w:rFonts w:hint="eastAsia" w:ascii="仿宋" w:hAnsi="仿宋" w:eastAsia="仿宋" w:cstheme="minorBidi"/>
                <w:szCs w:val="24"/>
                <w:lang w:val="en-US" w:eastAsia="zh-CN"/>
              </w:rPr>
              <w:t>8</w:t>
            </w:r>
            <w:r>
              <w:rPr>
                <w:rFonts w:hint="eastAsia" w:ascii="仿宋" w:hAnsi="仿宋" w:eastAsia="仿宋" w:cstheme="minorBidi"/>
                <w:szCs w:val="24"/>
              </w:rPr>
              <w:t>月</w:t>
            </w:r>
            <w:r>
              <w:rPr>
                <w:rFonts w:hint="eastAsia" w:ascii="仿宋" w:hAnsi="仿宋" w:eastAsia="仿宋" w:cstheme="minorBidi"/>
                <w:szCs w:val="24"/>
                <w:lang w:val="en-US" w:eastAsia="zh-CN"/>
              </w:rPr>
              <w:t>7</w:t>
            </w:r>
            <w:r>
              <w:rPr>
                <w:rFonts w:hint="eastAsia" w:ascii="仿宋" w:hAnsi="仿宋" w:eastAsia="仿宋" w:cstheme="minorBidi"/>
                <w:szCs w:val="24"/>
              </w:rPr>
              <w:t>日</w:t>
            </w:r>
            <w:r>
              <w:rPr>
                <w:rFonts w:hint="eastAsia" w:ascii="仿宋" w:hAnsi="仿宋" w:eastAsia="仿宋" w:cstheme="minorBidi"/>
                <w:szCs w:val="24"/>
                <w:lang w:val="en-US" w:eastAsia="zh-CN"/>
              </w:rPr>
              <w:t>上午9:00</w:t>
            </w:r>
            <w:r>
              <w:rPr>
                <w:rFonts w:ascii="仿宋" w:hAnsi="仿宋" w:eastAsia="仿宋" w:cstheme="minorBidi"/>
                <w:szCs w:val="24"/>
              </w:rPr>
              <w:t xml:space="preserve"> </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eastAsia="zh-CN"/>
              </w:rPr>
              <w:t>全科楼</w:t>
            </w:r>
            <w:r>
              <w:rPr>
                <w:rFonts w:hint="eastAsia" w:ascii="仿宋" w:hAnsi="仿宋" w:eastAsia="仿宋" w:cstheme="minorBidi"/>
                <w:szCs w:val="24"/>
              </w:rPr>
              <w:t>后勤处办公室（</w:t>
            </w:r>
            <w:r>
              <w:rPr>
                <w:rFonts w:hint="eastAsia" w:ascii="仿宋" w:hAnsi="仿宋" w:eastAsia="仿宋" w:cstheme="minorBidi"/>
                <w:szCs w:val="24"/>
                <w:lang w:val="en-US" w:eastAsia="zh-CN"/>
              </w:rPr>
              <w:t>607</w:t>
            </w:r>
            <w:r>
              <w:rPr>
                <w:rFonts w:hint="eastAsia" w:ascii="仿宋" w:hAnsi="仿宋" w:eastAsia="仿宋" w:cstheme="minorBidi"/>
                <w:szCs w:val="24"/>
              </w:rPr>
              <w:t>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1.根据采购人提供的清单数量分别进行报价，采用固定单价，按实际数量结算。</w:t>
            </w:r>
          </w:p>
          <w:p w14:paraId="5B7322A9">
            <w:pPr>
              <w:snapToGrid w:val="0"/>
              <w:spacing w:line="360" w:lineRule="auto"/>
              <w:rPr>
                <w:rFonts w:ascii="仿宋" w:hAnsi="仿宋" w:eastAsia="仿宋"/>
                <w:kern w:val="0"/>
                <w:sz w:val="24"/>
                <w:szCs w:val="24"/>
              </w:rPr>
            </w:pPr>
            <w:r>
              <w:rPr>
                <w:rFonts w:hint="eastAsia" w:ascii="仿宋" w:hAnsi="仿宋" w:eastAsia="仿宋"/>
                <w:kern w:val="0"/>
                <w:sz w:val="24"/>
                <w:szCs w:val="24"/>
              </w:rPr>
              <w:t>2.综合报价包含：设计/测量、生产制造、运输（含包装、运输和装卸）、产品安装、仓储费、成品和半成品保护、各种税费、附件、备品备件、专用工具、技术资料、技术服务及培训、风险费、赶工费、验收、安装及调试、免费质保期内的所有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eastAsia="zh-CN"/>
              </w:rPr>
              <w:t>病理科储片柜</w:t>
            </w:r>
            <w:r>
              <w:rPr>
                <w:rFonts w:hint="eastAsia" w:ascii="仿宋" w:hAnsi="仿宋" w:eastAsia="仿宋"/>
                <w:kern w:val="0"/>
                <w:sz w:val="24"/>
                <w:szCs w:val="24"/>
              </w:rPr>
              <w:t>采购阳光推介+单位名称+联系人+联系电话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8</w:t>
            </w:r>
            <w:r>
              <w:rPr>
                <w:rFonts w:hint="eastAsia" w:ascii="仿宋" w:hAnsi="仿宋" w:eastAsia="仿宋"/>
                <w:kern w:val="0"/>
                <w:sz w:val="24"/>
                <w:szCs w:val="24"/>
              </w:rPr>
              <w:t>月</w:t>
            </w:r>
            <w:r>
              <w:rPr>
                <w:rFonts w:hint="eastAsia" w:ascii="仿宋" w:hAnsi="仿宋" w:eastAsia="仿宋"/>
                <w:kern w:val="0"/>
                <w:sz w:val="24"/>
                <w:szCs w:val="24"/>
                <w:lang w:val="en-US" w:eastAsia="zh-CN"/>
              </w:rPr>
              <w:t>6</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lang w:eastAsia="zh-CN"/>
              </w:rPr>
              <w:t>按招标文件要求</w:t>
            </w:r>
            <w:r>
              <w:rPr>
                <w:rFonts w:hint="eastAsia" w:ascii="仿宋" w:hAnsi="仿宋" w:eastAsia="仿宋" w:cstheme="minorBidi"/>
                <w:szCs w:val="24"/>
              </w:rPr>
              <w:t>。</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w:t>
            </w:r>
            <w:r>
              <w:rPr>
                <w:rFonts w:hint="eastAsia" w:ascii="仿宋" w:hAnsi="仿宋" w:eastAsia="仿宋" w:cstheme="minorBidi"/>
                <w:szCs w:val="24"/>
                <w:lang w:eastAsia="zh-CN"/>
              </w:rPr>
              <w:t>推介</w:t>
            </w:r>
            <w:r>
              <w:rPr>
                <w:rFonts w:hint="eastAsia" w:ascii="仿宋" w:hAnsi="仿宋" w:eastAsia="仿宋" w:cstheme="minorBidi"/>
                <w:szCs w:val="24"/>
              </w:rPr>
              <w:t>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联系地址：重庆医科大学附属第二医院</w:t>
            </w:r>
            <w:r>
              <w:rPr>
                <w:rFonts w:ascii="仿宋" w:hAnsi="仿宋" w:eastAsia="仿宋" w:cstheme="minorBidi"/>
                <w:szCs w:val="24"/>
              </w:rPr>
              <w:t>总务科</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徐</w:t>
            </w:r>
            <w:r>
              <w:rPr>
                <w:rFonts w:hint="eastAsia" w:ascii="仿宋" w:hAnsi="仿宋" w:eastAsia="仿宋" w:cstheme="minorBidi"/>
                <w:szCs w:val="24"/>
              </w:rPr>
              <w:t>老师     联系电话：023-63693002</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0264F387">
      <w:pPr>
        <w:pStyle w:val="2"/>
      </w:pPr>
    </w:p>
    <w:p w14:paraId="76E9E239">
      <w:pPr>
        <w:spacing w:line="360" w:lineRule="auto"/>
        <w:rPr>
          <w:rFonts w:ascii="仿宋_GB2312" w:hAnsi="宋体" w:eastAsia="仿宋_GB2312" w:cs="Times New Roman"/>
          <w:kern w:val="0"/>
          <w:sz w:val="24"/>
          <w:szCs w:val="20"/>
        </w:rPr>
      </w:pPr>
    </w:p>
    <w:p w14:paraId="4AE93DA8">
      <w:pPr>
        <w:spacing w:line="360" w:lineRule="auto"/>
        <w:rPr>
          <w:rFonts w:ascii="仿宋_GB2312" w:hAnsi="宋体" w:eastAsia="仿宋_GB2312" w:cs="Times New Roman"/>
          <w:kern w:val="0"/>
          <w:sz w:val="24"/>
          <w:szCs w:val="20"/>
        </w:rPr>
      </w:pPr>
    </w:p>
    <w:p w14:paraId="7108EF5F">
      <w:pPr>
        <w:spacing w:line="360" w:lineRule="auto"/>
        <w:rPr>
          <w:rFonts w:ascii="仿宋_GB2312" w:hAnsi="宋体" w:eastAsia="仿宋_GB2312" w:cs="Times New Roman"/>
          <w:kern w:val="0"/>
          <w:sz w:val="24"/>
          <w:szCs w:val="20"/>
        </w:rPr>
      </w:pPr>
    </w:p>
    <w:p w14:paraId="7F260D4D">
      <w:pPr>
        <w:spacing w:line="360" w:lineRule="auto"/>
        <w:rPr>
          <w:rFonts w:ascii="仿宋_GB2312" w:hAnsi="宋体" w:eastAsia="仿宋_GB2312" w:cs="Times New Roman"/>
          <w:kern w:val="0"/>
          <w:sz w:val="24"/>
          <w:szCs w:val="20"/>
        </w:rPr>
      </w:pPr>
    </w:p>
    <w:p w14:paraId="2E48A647">
      <w:pPr>
        <w:spacing w:line="360" w:lineRule="auto"/>
        <w:rPr>
          <w:rFonts w:ascii="仿宋_GB2312" w:hAnsi="宋体" w:eastAsia="仿宋_GB2312" w:cs="Times New Roman"/>
          <w:kern w:val="0"/>
          <w:sz w:val="24"/>
          <w:szCs w:val="20"/>
        </w:rPr>
      </w:pPr>
    </w:p>
    <w:p w14:paraId="1D41A96B">
      <w:pPr>
        <w:spacing w:line="360" w:lineRule="auto"/>
        <w:rPr>
          <w:rFonts w:ascii="仿宋_GB2312" w:hAnsi="宋体" w:eastAsia="仿宋_GB2312" w:cs="Times New Roman"/>
          <w:kern w:val="0"/>
          <w:sz w:val="24"/>
          <w:szCs w:val="20"/>
        </w:rPr>
      </w:pPr>
    </w:p>
    <w:p w14:paraId="6C801410">
      <w:pPr>
        <w:spacing w:line="360" w:lineRule="auto"/>
        <w:rPr>
          <w:rFonts w:ascii="黑体" w:hAnsi="黑体" w:eastAsia="黑体" w:cs="Times New Roman"/>
          <w:kern w:val="0"/>
          <w:sz w:val="24"/>
          <w:szCs w:val="20"/>
        </w:rPr>
      </w:pPr>
    </w:p>
    <w:p w14:paraId="48318F4A">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bookmarkStart w:id="0" w:name="_GoBack"/>
      <w:bookmarkEnd w:id="0"/>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left="560" w:hanging="560" w:hangingChars="200"/>
        <w:jc w:val="left"/>
        <w:rPr>
          <w:sz w:val="28"/>
          <w:szCs w:val="28"/>
        </w:rPr>
      </w:pPr>
      <w:r>
        <w:rPr>
          <w:rFonts w:hint="eastAsia"/>
          <w:sz w:val="28"/>
          <w:szCs w:val="28"/>
        </w:rPr>
        <w:t>重庆医科大学附属第二医院</w:t>
      </w:r>
      <w:r>
        <w:rPr>
          <w:rFonts w:hint="eastAsia"/>
          <w:sz w:val="28"/>
          <w:szCs w:val="28"/>
          <w:lang w:eastAsia="zh-CN"/>
        </w:rPr>
        <w:t>病理科储片柜</w:t>
      </w:r>
      <w:r>
        <w:rPr>
          <w:rFonts w:hint="eastAsia"/>
          <w:sz w:val="28"/>
          <w:szCs w:val="28"/>
        </w:rPr>
        <w:t>采购阳光推介总报价为：</w:t>
      </w:r>
      <w:r>
        <w:rPr>
          <w:rFonts w:hint="eastAsia"/>
          <w:sz w:val="28"/>
          <w:szCs w:val="28"/>
          <w:u w:val="single"/>
          <w:lang w:val="en-US" w:eastAsia="zh-CN"/>
        </w:rPr>
        <w:t xml:space="preserve">           </w:t>
      </w:r>
      <w:r>
        <w:rPr>
          <w:rFonts w:hint="eastAsia"/>
          <w:sz w:val="28"/>
          <w:szCs w:val="28"/>
          <w:lang w:val="en-US" w:eastAsia="zh-CN"/>
        </w:rPr>
        <w:t>元； 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736F534-D039-4316-8250-6E4CEBC1DA04}"/>
  </w:font>
  <w:font w:name="黑体">
    <w:panose1 w:val="02010609060101010101"/>
    <w:charset w:val="86"/>
    <w:family w:val="auto"/>
    <w:pitch w:val="default"/>
    <w:sig w:usb0="800002BF" w:usb1="38CF7CFA" w:usb2="00000016" w:usb3="00000000" w:csb0="00040001" w:csb1="00000000"/>
    <w:embedRegular r:id="rId2" w:fontKey="{248E77AB-FF95-4500-9E3C-49D34CCA37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54AFE9E4-C8AD-40C6-8EF8-C289E211EFCE}"/>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7E4189DC-E80B-4C54-A67E-B2FB2336AF6E}"/>
  </w:font>
  <w:font w:name="仿宋">
    <w:panose1 w:val="02010609060101010101"/>
    <w:charset w:val="86"/>
    <w:family w:val="modern"/>
    <w:pitch w:val="default"/>
    <w:sig w:usb0="800002BF" w:usb1="38CF7CFA" w:usb2="00000016" w:usb3="00000000" w:csb0="00040001" w:csb1="00000000"/>
    <w:embedRegular r:id="rId5" w:fontKey="{9B034632-1373-4A1C-9E17-91EA34A8B22B}"/>
  </w:font>
  <w:font w:name="方正仿宋_GB2312">
    <w:panose1 w:val="02000000000000000000"/>
    <w:charset w:val="86"/>
    <w:family w:val="auto"/>
    <w:pitch w:val="default"/>
    <w:sig w:usb0="A00002BF" w:usb1="184F6CFA" w:usb2="00000012" w:usb3="00000000" w:csb0="00040001" w:csb1="00000000"/>
    <w:embedRegular r:id="rId6" w:fontKey="{74D045D8-DDE8-4FDF-A9FB-451BED02113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1D433A"/>
    <w:rsid w:val="0AA2484F"/>
    <w:rsid w:val="0EF252A9"/>
    <w:rsid w:val="0F4672D5"/>
    <w:rsid w:val="10BF469B"/>
    <w:rsid w:val="1DF33BF6"/>
    <w:rsid w:val="219A17F7"/>
    <w:rsid w:val="21C70C3C"/>
    <w:rsid w:val="30DD1BB6"/>
    <w:rsid w:val="32824657"/>
    <w:rsid w:val="3715740A"/>
    <w:rsid w:val="3CD2779C"/>
    <w:rsid w:val="3D3E2627"/>
    <w:rsid w:val="3DA13CF5"/>
    <w:rsid w:val="3E962B96"/>
    <w:rsid w:val="3FA25F9A"/>
    <w:rsid w:val="40861D0A"/>
    <w:rsid w:val="41A47D28"/>
    <w:rsid w:val="430F0CAE"/>
    <w:rsid w:val="464B5A26"/>
    <w:rsid w:val="47F60B91"/>
    <w:rsid w:val="483416BA"/>
    <w:rsid w:val="5044219C"/>
    <w:rsid w:val="517F4A4F"/>
    <w:rsid w:val="55B404CB"/>
    <w:rsid w:val="6A3C4257"/>
    <w:rsid w:val="6E233A60"/>
    <w:rsid w:val="749518AF"/>
    <w:rsid w:val="78FB7F67"/>
    <w:rsid w:val="7BFA6ADE"/>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1804</Words>
  <Characters>1905</Characters>
  <Lines>15</Lines>
  <Paragraphs>4</Paragraphs>
  <TotalTime>30</TotalTime>
  <ScaleCrop>false</ScaleCrop>
  <LinksUpToDate>false</LinksUpToDate>
  <CharactersWithSpaces>2147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徐永川</cp:lastModifiedBy>
  <dcterms:modified xsi:type="dcterms:W3CDTF">2025-07-31T02:49:46Z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5F8EE09D7C6E4997B5F336287F6B8A1C_13</vt:lpwstr>
  </property>
  <property fmtid="{D5CDD505-2E9C-101B-9397-08002B2CF9AE}" pid="4" name="KSOTemplateDocerSaveRecord">
    <vt:lpwstr>eyJoZGlkIjoiZmI5MmE5NTllYThiMzMyYWVkZTc3Mjc1MzEyZDNiMWYiLCJ1c2VySWQiOiI0MzExNDM3MTUifQ==</vt:lpwstr>
  </property>
</Properties>
</file>