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7BD4">
      <w:pPr>
        <w:snapToGrid w:val="0"/>
        <w:spacing w:line="560" w:lineRule="exact"/>
        <w:ind w:left="55" w:leftChars="-101" w:hanging="267" w:hangingChars="74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重庆医科大学附属第二医院</w:t>
      </w:r>
      <w:r>
        <w:rPr>
          <w:rFonts w:hint="eastAsia" w:ascii="宋体" w:hAnsi="宋体" w:cs="宋体"/>
          <w:b/>
          <w:sz w:val="36"/>
          <w:szCs w:val="36"/>
        </w:rPr>
        <w:t>江南院区</w:t>
      </w:r>
    </w:p>
    <w:p w14:paraId="126E08A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肝病楼一层负压病房空调控制系统故障处理</w:t>
      </w:r>
    </w:p>
    <w:p w14:paraId="0B8BC448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 w:cs="宋体"/>
          <w:sz w:val="36"/>
          <w:szCs w:val="36"/>
        </w:rPr>
      </w:pPr>
    </w:p>
    <w:p w14:paraId="705E2C85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hint="eastAsia" w:ascii="仿宋_GB2312" w:hAnsi="仿宋_GB2312"/>
          <w:b/>
          <w:snapToGrid w:val="0"/>
          <w:sz w:val="72"/>
          <w:szCs w:val="72"/>
        </w:rPr>
        <w:t>阳光推介</w:t>
      </w:r>
      <w:r>
        <w:rPr>
          <w:rFonts w:ascii="仿宋_GB2312" w:hAnsi="仿宋_GB2312"/>
          <w:b/>
          <w:snapToGrid w:val="0"/>
          <w:sz w:val="72"/>
          <w:szCs w:val="72"/>
        </w:rPr>
        <w:t>文件</w:t>
      </w:r>
    </w:p>
    <w:p w14:paraId="70AD2D98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sz w:val="36"/>
          <w:szCs w:val="48"/>
        </w:rPr>
      </w:pPr>
    </w:p>
    <w:p w14:paraId="257095D7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64CEEB4C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16C5904D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0D8491DF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4BFFE762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50EBF5CF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3085D212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311630E5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24F59851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45FE43E4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7620106D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730B91A9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5B0C23EF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3E2A88F5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57ECF151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09C6A510">
      <w:pPr>
        <w:adjustRightInd w:val="0"/>
        <w:spacing w:line="560" w:lineRule="atLeast"/>
        <w:ind w:firstLine="2602" w:firstLineChars="723"/>
        <w:rPr>
          <w:snapToGrid w:val="0"/>
          <w:sz w:val="36"/>
          <w:szCs w:val="36"/>
        </w:rPr>
      </w:pPr>
      <w:r>
        <w:rPr>
          <w:rFonts w:hint="eastAsia"/>
          <w:snapToGrid w:val="0"/>
          <w:sz w:val="36"/>
          <w:szCs w:val="36"/>
        </w:rPr>
        <w:t>重庆医科大学附属第二医院</w:t>
      </w:r>
      <w:r>
        <w:rPr>
          <w:snapToGrid w:val="0"/>
          <w:sz w:val="36"/>
          <w:szCs w:val="36"/>
        </w:rPr>
        <w:t xml:space="preserve"> </w:t>
      </w:r>
    </w:p>
    <w:p w14:paraId="1BC2DE3A">
      <w:pPr>
        <w:adjustRightInd w:val="0"/>
        <w:spacing w:line="560" w:lineRule="atLeast"/>
        <w:ind w:firstLine="3682" w:firstLineChars="1023"/>
        <w:rPr>
          <w:snapToGrid w:val="0"/>
          <w:sz w:val="44"/>
        </w:rPr>
      </w:pPr>
      <w:r>
        <w:rPr>
          <w:rFonts w:hint="eastAsia"/>
          <w:snapToGrid w:val="0"/>
          <w:sz w:val="36"/>
          <w:szCs w:val="36"/>
        </w:rPr>
        <w:t>二〇二五年</w:t>
      </w:r>
      <w:r>
        <w:rPr>
          <w:rFonts w:hint="eastAsia" w:ascii="宋体" w:hAnsi="宋体" w:cs="宋体"/>
          <w:sz w:val="36"/>
          <w:szCs w:val="36"/>
        </w:rPr>
        <w:t>八</w:t>
      </w:r>
      <w:r>
        <w:rPr>
          <w:rFonts w:hint="eastAsia"/>
          <w:snapToGrid w:val="0"/>
          <w:sz w:val="36"/>
          <w:szCs w:val="36"/>
        </w:rPr>
        <w:t>月</w:t>
      </w:r>
    </w:p>
    <w:p w14:paraId="41DC27F4">
      <w:pPr>
        <w:jc w:val="center"/>
        <w:rPr>
          <w:rFonts w:ascii="宋体"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10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17"/>
        <w:gridCol w:w="6676"/>
      </w:tblGrid>
      <w:tr w14:paraId="1C2C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 w14:paraId="703EBCC6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项号</w:t>
            </w:r>
          </w:p>
        </w:tc>
        <w:tc>
          <w:tcPr>
            <w:tcW w:w="2117" w:type="dxa"/>
            <w:vAlign w:val="center"/>
          </w:tcPr>
          <w:p w14:paraId="3C6A8F8C">
            <w:pPr>
              <w:pStyle w:val="21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内容</w:t>
            </w:r>
          </w:p>
        </w:tc>
        <w:tc>
          <w:tcPr>
            <w:tcW w:w="6676" w:type="dxa"/>
            <w:vAlign w:val="center"/>
          </w:tcPr>
          <w:p w14:paraId="54140553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说明与要求</w:t>
            </w:r>
          </w:p>
        </w:tc>
      </w:tr>
      <w:tr w14:paraId="10E1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55" w:type="dxa"/>
            <w:vAlign w:val="center"/>
          </w:tcPr>
          <w:p w14:paraId="7E50F590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117" w:type="dxa"/>
            <w:vAlign w:val="center"/>
          </w:tcPr>
          <w:p w14:paraId="1050C58D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项目名称</w:t>
            </w:r>
          </w:p>
        </w:tc>
        <w:tc>
          <w:tcPr>
            <w:tcW w:w="6676" w:type="dxa"/>
            <w:vAlign w:val="center"/>
          </w:tcPr>
          <w:p w14:paraId="0CE5D89A">
            <w:pPr>
              <w:snapToGrid w:val="0"/>
              <w:ind w:left="-38" w:leftChars="-18" w:firstLine="26" w:firstLineChars="11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江南院区肝病楼一层负压隔离病房空调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控制系统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故障处理阳光推介</w:t>
            </w:r>
          </w:p>
        </w:tc>
      </w:tr>
      <w:tr w14:paraId="62D3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55" w:type="dxa"/>
            <w:vAlign w:val="center"/>
          </w:tcPr>
          <w:p w14:paraId="3AC33748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117" w:type="dxa"/>
            <w:vAlign w:val="center"/>
          </w:tcPr>
          <w:p w14:paraId="23DD0B85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项目概况</w:t>
            </w:r>
          </w:p>
        </w:tc>
        <w:tc>
          <w:tcPr>
            <w:tcW w:w="6676" w:type="dxa"/>
            <w:vAlign w:val="center"/>
          </w:tcPr>
          <w:p w14:paraId="3D986511">
            <w:pPr>
              <w:pStyle w:val="21"/>
              <w:spacing w:line="360" w:lineRule="auto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1.项目地点：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重庆市南岸区茶园新区天文大道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288号重庆医科大学附属第二医院</w:t>
            </w:r>
            <w:r>
              <w:rPr>
                <w:rFonts w:hint="eastAsia" w:ascii="仿宋" w:hAnsi="仿宋" w:eastAsia="仿宋"/>
                <w:szCs w:val="24"/>
              </w:rPr>
              <w:t>江南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院区</w:t>
            </w:r>
            <w:r>
              <w:rPr>
                <w:rFonts w:hint="eastAsia" w:ascii="仿宋" w:hAnsi="仿宋" w:eastAsia="仿宋"/>
                <w:szCs w:val="24"/>
              </w:rPr>
              <w:t>肝病楼一层负压隔离病房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。</w:t>
            </w:r>
          </w:p>
          <w:p w14:paraId="1F1A2CE3">
            <w:pPr>
              <w:pStyle w:val="21"/>
              <w:spacing w:line="360" w:lineRule="auto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2.采购内容：</w:t>
            </w:r>
            <w:r>
              <w:rPr>
                <w:rFonts w:hint="eastAsia"/>
              </w:rPr>
              <w:t>空调</w:t>
            </w:r>
            <w:r>
              <w:rPr>
                <w:rFonts w:hint="eastAsia"/>
                <w:lang w:eastAsia="zh-CN"/>
              </w:rPr>
              <w:t>控制系统</w:t>
            </w:r>
            <w:r>
              <w:rPr>
                <w:rFonts w:hint="eastAsia" w:ascii="仿宋" w:hAnsi="仿宋" w:eastAsia="仿宋"/>
                <w:szCs w:val="24"/>
              </w:rPr>
              <w:t>故障判断和处理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。</w:t>
            </w:r>
          </w:p>
        </w:tc>
      </w:tr>
      <w:tr w14:paraId="340A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 w14:paraId="2B7DECA9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117" w:type="dxa"/>
            <w:vAlign w:val="center"/>
          </w:tcPr>
          <w:p w14:paraId="23BAE79A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推介内容及技术要求</w:t>
            </w:r>
          </w:p>
        </w:tc>
        <w:tc>
          <w:tcPr>
            <w:tcW w:w="6676" w:type="dxa"/>
            <w:vAlign w:val="center"/>
          </w:tcPr>
          <w:p w14:paraId="40A90469">
            <w:pPr>
              <w:pStyle w:val="21"/>
              <w:ind w:firstLine="360" w:firstLineChars="15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负压隔离病房设有全送全排直膨式空调系统多套，并配一套空调系统管理软件，现直膨机仅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能</w:t>
            </w:r>
            <w:r>
              <w:rPr>
                <w:rFonts w:hint="eastAsia" w:ascii="仿宋" w:hAnsi="仿宋" w:eastAsia="仿宋"/>
                <w:szCs w:val="24"/>
              </w:rPr>
              <w:t>就地开机运行，不能远程操作等，系统情况和故障情况描述大致如下，实际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以</w:t>
            </w:r>
            <w:r>
              <w:rPr>
                <w:rFonts w:hint="eastAsia" w:ascii="仿宋" w:hAnsi="仿宋" w:eastAsia="仿宋"/>
                <w:szCs w:val="24"/>
              </w:rPr>
              <w:t>现场勘察为准：</w:t>
            </w:r>
          </w:p>
          <w:p w14:paraId="218DEF35">
            <w:pPr>
              <w:pStyle w:val="21"/>
              <w:numPr>
                <w:numId w:val="0"/>
              </w:numPr>
              <w:ind w:leftChars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一、</w:t>
            </w:r>
            <w:r>
              <w:rPr>
                <w:rFonts w:hint="eastAsia" w:ascii="仿宋" w:hAnsi="仿宋" w:eastAsia="仿宋"/>
                <w:szCs w:val="24"/>
              </w:rPr>
              <w:t>空调系统管理软件原有功能介绍</w:t>
            </w:r>
          </w:p>
          <w:p w14:paraId="718D6FEE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.上位机软件采用Elabbus空调系统管理软件，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对</w:t>
            </w:r>
            <w:r>
              <w:rPr>
                <w:rFonts w:ascii="仿宋" w:hAnsi="仿宋" w:eastAsia="仿宋"/>
                <w:szCs w:val="24"/>
              </w:rPr>
              <w:t>空调及送排风系统设备、</w:t>
            </w:r>
            <w:r>
              <w:rPr>
                <w:rFonts w:hint="eastAsia" w:ascii="仿宋" w:hAnsi="仿宋" w:eastAsia="仿宋"/>
                <w:szCs w:val="24"/>
              </w:rPr>
              <w:t>风阀、传感器，</w:t>
            </w:r>
            <w:r>
              <w:rPr>
                <w:rFonts w:ascii="仿宋" w:hAnsi="仿宋" w:eastAsia="仿宋"/>
                <w:szCs w:val="24"/>
              </w:rPr>
              <w:t>实行全时间的监视和控制管理</w:t>
            </w:r>
            <w:r>
              <w:rPr>
                <w:rFonts w:hint="eastAsia" w:ascii="仿宋" w:hAnsi="仿宋" w:eastAsia="仿宋"/>
                <w:szCs w:val="24"/>
              </w:rPr>
              <w:t>，满足负压房间的压差及换气次数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；</w:t>
            </w:r>
            <w:r>
              <w:rPr>
                <w:rFonts w:ascii="仿宋" w:hAnsi="仿宋" w:eastAsia="仿宋"/>
                <w:szCs w:val="24"/>
              </w:rPr>
              <w:t>通过通讯网关对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子</w:t>
            </w:r>
            <w:r>
              <w:rPr>
                <w:rFonts w:ascii="仿宋" w:hAnsi="仿宋" w:eastAsia="仿宋"/>
                <w:szCs w:val="24"/>
              </w:rPr>
              <w:t>系统进行集成，</w:t>
            </w:r>
            <w:r>
              <w:rPr>
                <w:rFonts w:hint="eastAsia" w:ascii="仿宋" w:hAnsi="仿宋" w:eastAsia="仿宋"/>
                <w:szCs w:val="24"/>
              </w:rPr>
              <w:t>采用通讯协议接入</w:t>
            </w:r>
            <w:r>
              <w:rPr>
                <w:rFonts w:ascii="仿宋" w:hAnsi="仿宋" w:eastAsia="仿宋"/>
                <w:szCs w:val="24"/>
              </w:rPr>
              <w:t>实现二次监测和历史数据记录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  <w:r>
              <w:rPr>
                <w:rFonts w:ascii="仿宋" w:hAnsi="仿宋" w:eastAsia="仿宋"/>
                <w:szCs w:val="24"/>
              </w:rPr>
              <w:t>收集、记录、保存重要信息及数据，实现人员与设备的直接互动式管理。</w:t>
            </w:r>
          </w:p>
          <w:p w14:paraId="6724D768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二、现场存在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Cs w:val="24"/>
              </w:rPr>
              <w:t>问题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及需要解决的问题</w:t>
            </w:r>
          </w:p>
          <w:p w14:paraId="086235A0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.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系统主要表现为</w:t>
            </w:r>
            <w:r>
              <w:rPr>
                <w:rFonts w:hint="eastAsia" w:ascii="仿宋" w:hAnsi="仿宋" w:eastAsia="仿宋"/>
                <w:szCs w:val="24"/>
              </w:rPr>
              <w:t>不能远程操作等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，主要检查</w:t>
            </w:r>
            <w:r>
              <w:rPr>
                <w:rFonts w:hint="eastAsia" w:ascii="仿宋" w:hAnsi="仿宋" w:eastAsia="仿宋"/>
                <w:szCs w:val="24"/>
              </w:rPr>
              <w:t>网关服务器与直膨机空调PLC模块通讯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szCs w:val="24"/>
              </w:rPr>
              <w:t>，进行通讯测试，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Cs w:val="24"/>
              </w:rPr>
              <w:t>直膨机空调PLC模块与网关、上位机的通讯；检查现场施耐德DDC模块与网关和上位机的通讯情况，做通讯测试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 w14:paraId="69B5308D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2</w:t>
            </w:r>
            <w:r>
              <w:rPr>
                <w:rFonts w:hint="eastAsia" w:ascii="仿宋" w:hAnsi="仿宋" w:eastAsia="仿宋"/>
                <w:szCs w:val="24"/>
              </w:rPr>
              <w:t>.对空调内机和外机的数据进行采集并进行联动测试，对内机外机点进行逐一测试；测试结束后，建立空调内机和外机与上位机的通讯，实现远程监控。</w:t>
            </w:r>
          </w:p>
          <w:p w14:paraId="0AC1F3FB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3</w:t>
            </w:r>
            <w:r>
              <w:rPr>
                <w:rFonts w:hint="eastAsia" w:ascii="仿宋" w:hAnsi="仿宋" w:eastAsia="仿宋"/>
                <w:szCs w:val="24"/>
              </w:rPr>
              <w:t>.对Elabbus软件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4"/>
              </w:rPr>
              <w:t>服务器、交换机、网关进行整体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排查</w:t>
            </w:r>
            <w:r>
              <w:rPr>
                <w:rFonts w:hint="eastAsia" w:ascii="仿宋" w:hAnsi="仿宋" w:eastAsia="仿宋"/>
                <w:szCs w:val="24"/>
              </w:rPr>
              <w:t>，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Cs w:val="24"/>
              </w:rPr>
              <w:t>控制程序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4"/>
              </w:rPr>
              <w:t>控制界面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、检测点位是否缺失或存在故障、运行是否流畅、压差是否满足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 w14:paraId="7194B18C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4"/>
              </w:rPr>
              <w:t>.进行现场勘察，查看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其它可能的控制</w:t>
            </w:r>
            <w:r>
              <w:rPr>
                <w:rFonts w:hint="eastAsia" w:ascii="仿宋" w:hAnsi="仿宋" w:eastAsia="仿宋"/>
                <w:szCs w:val="24"/>
              </w:rPr>
              <w:t>故障并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进行处理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 w14:paraId="7EFB1A69">
            <w:pPr>
              <w:pStyle w:val="21"/>
              <w:spacing w:line="360" w:lineRule="auto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4"/>
              </w:rPr>
              <w:t>.质保期（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维修验收</w:t>
            </w:r>
            <w:r>
              <w:rPr>
                <w:rFonts w:hint="eastAsia" w:ascii="仿宋" w:hAnsi="仿宋" w:eastAsia="仿宋"/>
                <w:szCs w:val="24"/>
              </w:rPr>
              <w:t>合格之日起）：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年。</w:t>
            </w:r>
          </w:p>
          <w:p w14:paraId="110D8009">
            <w:pPr>
              <w:pStyle w:val="21"/>
              <w:ind w:firstLine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4"/>
              </w:rPr>
              <w:t xml:space="preserve">.工期： </w:t>
            </w:r>
            <w:r>
              <w:rPr>
                <w:rFonts w:ascii="仿宋" w:hAnsi="仿宋" w:eastAsia="仿宋"/>
                <w:szCs w:val="24"/>
              </w:rPr>
              <w:t>15</w:t>
            </w:r>
            <w:r>
              <w:rPr>
                <w:rFonts w:hint="eastAsia" w:ascii="仿宋" w:hAnsi="仿宋" w:eastAsia="仿宋"/>
                <w:szCs w:val="24"/>
              </w:rPr>
              <w:t>个日历日。</w:t>
            </w:r>
          </w:p>
        </w:tc>
      </w:tr>
      <w:tr w14:paraId="0632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5" w:type="dxa"/>
            <w:vAlign w:val="center"/>
          </w:tcPr>
          <w:p w14:paraId="0F217ACC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2C64DD38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阳光推介单位资格条件</w:t>
            </w:r>
          </w:p>
        </w:tc>
        <w:tc>
          <w:tcPr>
            <w:tcW w:w="6676" w:type="dxa"/>
            <w:vAlign w:val="center"/>
          </w:tcPr>
          <w:p w14:paraId="601A451D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1.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推介</w:t>
            </w:r>
            <w:r>
              <w:rPr>
                <w:rFonts w:hint="eastAsia" w:ascii="仿宋" w:hAnsi="仿宋" w:eastAsia="仿宋"/>
                <w:szCs w:val="24"/>
              </w:rPr>
              <w:t>单位为中华人民共和国境内依法注册、具有独立法人资格。具备在有效期内的营业执照。【提供 “三证合一”的营业执照复印件并加盖鲜章，原件备查】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。</w:t>
            </w:r>
          </w:p>
          <w:p w14:paraId="5AD43BEF">
            <w:pPr>
              <w:spacing w:line="360" w:lineRule="auto"/>
              <w:jc w:val="both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2.法定代表人身份证明【格式1】或法定代表人授权委托书【格式2】。</w:t>
            </w:r>
          </w:p>
        </w:tc>
      </w:tr>
      <w:tr w14:paraId="1683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 w14:paraId="05812299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117" w:type="dxa"/>
            <w:vAlign w:val="center"/>
          </w:tcPr>
          <w:p w14:paraId="0CAEC812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推介内容和文件组成</w:t>
            </w:r>
          </w:p>
        </w:tc>
        <w:tc>
          <w:tcPr>
            <w:tcW w:w="6676" w:type="dxa"/>
            <w:vAlign w:val="center"/>
          </w:tcPr>
          <w:p w14:paraId="1CD55030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1.对第三项“推介内容及技术要求”进行清单报价；推介报价涵盖本维修工程全部工作内容，包含但不限于设备产品购置费、运杂费、安装调试费、搬运费、专利费、技术资料费、质保期内的维护、维修费、人工费、培训费、保险、利润、税金等所有费用。</w:t>
            </w:r>
          </w:p>
          <w:p w14:paraId="7157C5F3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2.本项目总工期。</w:t>
            </w:r>
          </w:p>
          <w:p w14:paraId="5F1F3EB1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3.基本资格条件证明材料：</w:t>
            </w:r>
          </w:p>
          <w:p w14:paraId="6A804225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①企业营业执照【提供复印件需加盖公章（原件备查）】。</w:t>
            </w:r>
          </w:p>
          <w:p w14:paraId="54591DFE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②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法定代表人身份证明【格式1】或法定代表人授权委托书【格式2】。</w:t>
            </w:r>
          </w:p>
          <w:p w14:paraId="62A39B23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4.特定资格条件证明材料【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Elabbus软件著作权证明材料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】。</w:t>
            </w:r>
          </w:p>
          <w:p w14:paraId="32C3AAEA">
            <w:pPr>
              <w:pStyle w:val="21"/>
              <w:ind w:firstLine="0"/>
              <w:rPr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5.调研文件份数：3份。</w:t>
            </w:r>
          </w:p>
        </w:tc>
      </w:tr>
      <w:tr w14:paraId="57F4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1851FDEF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117" w:type="dxa"/>
            <w:vAlign w:val="center"/>
          </w:tcPr>
          <w:p w14:paraId="7E54AFE3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报名方式</w:t>
            </w:r>
          </w:p>
        </w:tc>
        <w:tc>
          <w:tcPr>
            <w:tcW w:w="6676" w:type="dxa"/>
            <w:vAlign w:val="center"/>
          </w:tcPr>
          <w:p w14:paraId="4743295F">
            <w:pPr>
              <w:pStyle w:val="21"/>
              <w:ind w:firstLine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1.请于2025年8月2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24"/>
              </w:rPr>
              <w:t>日下午14:00前将“企业营业执照、法定代表人授权书”电子扫描件打包发送至邮箱： cyfeyzwk@163.com ，邮件命名方式“江南院区肝病楼一层负压隔离病房空调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控制系统</w:t>
            </w:r>
            <w:r>
              <w:rPr>
                <w:rFonts w:hint="eastAsia" w:ascii="仿宋" w:hAnsi="仿宋" w:eastAsia="仿宋"/>
                <w:szCs w:val="24"/>
              </w:rPr>
              <w:t>故障处理阳光推介+单位名称+联系人+联系电话”。</w:t>
            </w:r>
          </w:p>
          <w:p w14:paraId="16896F1D">
            <w:pPr>
              <w:pStyle w:val="21"/>
              <w:ind w:firstLine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2.报名联系人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和现场勘查人</w:t>
            </w:r>
            <w:r>
              <w:rPr>
                <w:rFonts w:hint="eastAsia" w:ascii="仿宋" w:hAnsi="仿宋" w:eastAsia="仿宋"/>
                <w:szCs w:val="24"/>
              </w:rPr>
              <w:t>：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俱</w:t>
            </w:r>
            <w:r>
              <w:rPr>
                <w:rFonts w:hint="eastAsia" w:ascii="仿宋" w:hAnsi="仿宋" w:eastAsia="仿宋"/>
                <w:szCs w:val="24"/>
              </w:rPr>
              <w:t>老师  联系电话：023-63693002/62888246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4"/>
              </w:rPr>
              <w:t xml:space="preserve">15823049764         </w:t>
            </w:r>
          </w:p>
          <w:p w14:paraId="108097FD">
            <w:pPr>
              <w:pStyle w:val="21"/>
              <w:ind w:firstLine="0"/>
              <w:rPr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（特别说明：请在工作日8：00-1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4"/>
              </w:rPr>
              <w:t>: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Cs w:val="24"/>
              </w:rPr>
              <w:t>0,14:00-17：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4"/>
              </w:rPr>
              <w:t>0联系）</w:t>
            </w:r>
          </w:p>
        </w:tc>
      </w:tr>
      <w:tr w14:paraId="7A35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041DE5BA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117" w:type="dxa"/>
            <w:vAlign w:val="center"/>
          </w:tcPr>
          <w:p w14:paraId="295DCB2A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文件递交</w:t>
            </w:r>
          </w:p>
        </w:tc>
        <w:tc>
          <w:tcPr>
            <w:tcW w:w="6676" w:type="dxa"/>
            <w:vAlign w:val="center"/>
          </w:tcPr>
          <w:p w14:paraId="6421E4E3">
            <w:pPr>
              <w:pStyle w:val="21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推介同</w:t>
            </w:r>
            <w:r>
              <w:rPr>
                <w:rFonts w:hint="eastAsia"/>
                <w:szCs w:val="24"/>
              </w:rPr>
              <w:t>时递交</w:t>
            </w:r>
          </w:p>
        </w:tc>
      </w:tr>
      <w:tr w14:paraId="59C2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7CEA1DF0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117" w:type="dxa"/>
            <w:vAlign w:val="center"/>
          </w:tcPr>
          <w:p w14:paraId="156A5211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推介时间及地点</w:t>
            </w:r>
          </w:p>
        </w:tc>
        <w:tc>
          <w:tcPr>
            <w:tcW w:w="6676" w:type="dxa"/>
            <w:vAlign w:val="center"/>
          </w:tcPr>
          <w:p w14:paraId="23EADA46">
            <w:pPr>
              <w:pStyle w:val="21"/>
              <w:spacing w:line="240" w:lineRule="auto"/>
              <w:ind w:firstLine="240" w:firstLineChars="10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>
              <w:rPr>
                <w:rFonts w:hint="eastAsia"/>
                <w:szCs w:val="24"/>
              </w:rPr>
              <w:t>时间：2025年8</w:t>
            </w:r>
            <w:r>
              <w:rPr>
                <w:rFonts w:hint="eastAsia"/>
                <w:szCs w:val="24"/>
              </w:rPr>
              <w:t>月28日</w:t>
            </w:r>
            <w:r>
              <w:rPr>
                <w:rFonts w:hint="eastAsia"/>
                <w:szCs w:val="24"/>
              </w:rPr>
              <w:t>上午</w:t>
            </w:r>
            <w:r>
              <w:rPr>
                <w:rFonts w:hint="eastAsia"/>
                <w:szCs w:val="24"/>
                <w:lang w:val="en-US" w:eastAsia="zh-CN"/>
              </w:rPr>
              <w:t>10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  <w:lang w:val="en-US" w:eastAsia="zh-CN"/>
              </w:rPr>
              <w:t>3</w:t>
            </w:r>
            <w:r>
              <w:rPr>
                <w:rFonts w:hint="eastAsia"/>
                <w:szCs w:val="24"/>
              </w:rPr>
              <w:t>0</w:t>
            </w:r>
          </w:p>
          <w:p w14:paraId="508B3A45">
            <w:pPr>
              <w:pStyle w:val="21"/>
              <w:spacing w:line="240" w:lineRule="auto"/>
              <w:ind w:firstLine="240" w:firstLineChars="10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>
              <w:rPr>
                <w:rFonts w:hint="eastAsia"/>
                <w:szCs w:val="24"/>
              </w:rPr>
              <w:t>地点：南岸区天文大道288号重医附二院江南院区</w:t>
            </w:r>
            <w:r>
              <w:rPr>
                <w:rFonts w:hint="eastAsia"/>
                <w:szCs w:val="24"/>
                <w:lang w:eastAsia="zh-CN"/>
              </w:rPr>
              <w:t>全科</w:t>
            </w:r>
            <w:r>
              <w:rPr>
                <w:rFonts w:hint="eastAsia"/>
                <w:szCs w:val="24"/>
              </w:rPr>
              <w:t>楼后勤处办公室（</w:t>
            </w:r>
            <w:r>
              <w:rPr>
                <w:rFonts w:hint="eastAsia"/>
                <w:szCs w:val="24"/>
                <w:lang w:val="en-US" w:eastAsia="zh-CN"/>
              </w:rPr>
              <w:t>607</w:t>
            </w:r>
            <w:r>
              <w:rPr>
                <w:rFonts w:hint="eastAsia"/>
                <w:szCs w:val="24"/>
              </w:rPr>
              <w:t>室）</w:t>
            </w:r>
          </w:p>
          <w:p w14:paraId="34FA9C07">
            <w:pPr>
              <w:pStyle w:val="21"/>
              <w:spacing w:line="240" w:lineRule="auto"/>
              <w:ind w:firstLine="240" w:firstLineChars="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3.文件递交：推介同时递交。</w:t>
            </w:r>
          </w:p>
        </w:tc>
      </w:tr>
    </w:tbl>
    <w:p w14:paraId="25F0E93D">
      <w:pPr>
        <w:spacing w:line="360" w:lineRule="auto"/>
        <w:rPr>
          <w:rFonts w:ascii="黑体" w:eastAsia="黑体"/>
          <w:sz w:val="44"/>
          <w:szCs w:val="44"/>
        </w:rPr>
      </w:pPr>
    </w:p>
    <w:p w14:paraId="269C8FD1">
      <w:pPr>
        <w:spacing w:line="360" w:lineRule="auto"/>
        <w:rPr>
          <w:rFonts w:ascii="黑体" w:eastAsia="黑体"/>
          <w:sz w:val="44"/>
          <w:szCs w:val="44"/>
        </w:rPr>
      </w:pPr>
    </w:p>
    <w:p w14:paraId="15D0EF6B">
      <w:pPr>
        <w:spacing w:line="360" w:lineRule="auto"/>
        <w:jc w:val="both"/>
        <w:rPr>
          <w:rFonts w:ascii="宋体" w:hAnsi="宋体"/>
          <w:b/>
          <w:sz w:val="28"/>
          <w:szCs w:val="28"/>
          <w:u w:val="single"/>
        </w:rPr>
      </w:pPr>
    </w:p>
    <w:p w14:paraId="32DE4461">
      <w:pPr>
        <w:rPr>
          <w:rFonts w:hint="eastAsia" w:ascii="黑体" w:eastAsia="黑体"/>
          <w:sz w:val="24"/>
        </w:rPr>
      </w:pPr>
    </w:p>
    <w:p w14:paraId="7B22CEF6">
      <w:pPr>
        <w:spacing w:line="360" w:lineRule="auto"/>
        <w:rPr>
          <w:rFonts w:ascii="黑体" w:hAnsi="黑体" w:eastAsia="黑体" w:cs="Times New Roman"/>
          <w:kern w:val="0"/>
          <w:sz w:val="24"/>
          <w:szCs w:val="20"/>
        </w:rPr>
      </w:pPr>
      <w:r>
        <w:rPr>
          <w:rFonts w:ascii="黑体" w:hAnsi="黑体" w:eastAsia="黑体" w:cs="Times New Roman"/>
          <w:kern w:val="0"/>
          <w:sz w:val="24"/>
          <w:szCs w:val="20"/>
        </w:rPr>
        <w:t>（</w:t>
      </w:r>
      <w:r>
        <w:rPr>
          <w:rFonts w:hint="eastAsia" w:ascii="黑体" w:hAnsi="黑体" w:eastAsia="黑体" w:cs="Times New Roman"/>
          <w:kern w:val="0"/>
          <w:sz w:val="24"/>
          <w:szCs w:val="20"/>
        </w:rPr>
        <w:t>格式1</w:t>
      </w:r>
      <w:r>
        <w:rPr>
          <w:rFonts w:ascii="黑体" w:hAnsi="黑体" w:eastAsia="黑体" w:cs="Times New Roman"/>
          <w:kern w:val="0"/>
          <w:sz w:val="24"/>
          <w:szCs w:val="20"/>
        </w:rPr>
        <w:t>）</w:t>
      </w:r>
    </w:p>
    <w:p w14:paraId="5022AB6B">
      <w:pPr>
        <w:spacing w:line="360" w:lineRule="auto"/>
        <w:ind w:firstLine="211" w:firstLineChars="100"/>
        <w:jc w:val="center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法定代表人身份证明</w:t>
      </w:r>
    </w:p>
    <w:p w14:paraId="6EA12CC6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14137E7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单位名称：</w:t>
      </w:r>
      <w:r>
        <w:rPr>
          <w:rFonts w:ascii="宋体" w:cs="Arial"/>
          <w:kern w:val="0"/>
          <w:szCs w:val="21"/>
          <w:u w:val="single"/>
        </w:rPr>
        <w:tab/>
      </w:r>
    </w:p>
    <w:p w14:paraId="2443FCA8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1939C77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单位性质：</w:t>
      </w:r>
      <w:r>
        <w:rPr>
          <w:rFonts w:ascii="宋体" w:cs="Arial"/>
          <w:kern w:val="0"/>
          <w:szCs w:val="21"/>
          <w:u w:val="single"/>
        </w:rPr>
        <w:tab/>
      </w:r>
    </w:p>
    <w:p w14:paraId="70A399E4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4AB672F7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地址：</w:t>
      </w:r>
      <w:r>
        <w:rPr>
          <w:rFonts w:ascii="宋体" w:cs="Arial"/>
          <w:kern w:val="0"/>
          <w:szCs w:val="21"/>
          <w:u w:val="single"/>
        </w:rPr>
        <w:tab/>
      </w:r>
    </w:p>
    <w:p w14:paraId="0DFF45AF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449F378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成立时间：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月</w:t>
      </w:r>
      <w:r>
        <w:rPr>
          <w:rFonts w:hint="eastAsia" w:ascii="宋体" w:hAnsi="宋体" w:cs="Arial"/>
          <w:spacing w:val="-1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Arial"/>
          <w:kern w:val="0"/>
          <w:szCs w:val="21"/>
        </w:rPr>
        <w:t>日</w:t>
      </w:r>
    </w:p>
    <w:p w14:paraId="245F9F33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062388C0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经营期限：</w:t>
      </w:r>
      <w:r>
        <w:rPr>
          <w:rFonts w:ascii="宋体" w:cs="Arial"/>
          <w:kern w:val="0"/>
          <w:szCs w:val="21"/>
          <w:u w:val="single"/>
        </w:rPr>
        <w:tab/>
      </w:r>
    </w:p>
    <w:p w14:paraId="2D756BFE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48548596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姓名：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性别</w:t>
      </w:r>
      <w:r>
        <w:rPr>
          <w:rFonts w:hint="eastAsia" w:ascii="宋体" w:hAnsi="宋体" w:cs="Arial"/>
          <w:spacing w:val="-1"/>
          <w:kern w:val="0"/>
          <w:szCs w:val="21"/>
        </w:rPr>
        <w:t>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hint="eastAsia" w:ascii="宋体" w:hAnsi="宋体" w:cs="Arial"/>
          <w:kern w:val="0"/>
          <w:szCs w:val="21"/>
        </w:rPr>
        <w:t>龄：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职务：</w:t>
      </w:r>
      <w:r>
        <w:rPr>
          <w:rFonts w:ascii="宋体" w:cs="Arial"/>
          <w:kern w:val="0"/>
          <w:szCs w:val="21"/>
          <w:u w:val="single"/>
        </w:rPr>
        <w:tab/>
      </w:r>
    </w:p>
    <w:p w14:paraId="0A290ACB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62975CCB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系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（单位名称）的法定代表人。</w:t>
      </w:r>
    </w:p>
    <w:p w14:paraId="56E9FEA4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69B8E2F0">
      <w:pPr>
        <w:autoSpaceDE w:val="0"/>
        <w:autoSpaceDN w:val="0"/>
        <w:adjustRightInd w:val="0"/>
        <w:snapToGrid w:val="0"/>
        <w:spacing w:line="360" w:lineRule="auto"/>
        <w:ind w:firstLine="810" w:firstLineChars="3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特此证明。</w:t>
      </w:r>
    </w:p>
    <w:p w14:paraId="3EE5A9E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23AE49D8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（</w:t>
      </w:r>
      <w:r>
        <w:rPr>
          <w:rFonts w:hint="eastAsia" w:ascii="宋体" w:hAnsi="宋体" w:cs="Arial"/>
          <w:kern w:val="0"/>
          <w:szCs w:val="21"/>
        </w:rPr>
        <w:t>盖单位鲜章）</w:t>
      </w:r>
    </w:p>
    <w:p w14:paraId="07D9873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57F9D15F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firstLine="3780"/>
        <w:jc w:val="left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 xml:space="preserve">年  </w:t>
      </w:r>
      <w:r>
        <w:rPr>
          <w:rFonts w:hint="eastAsia" w:ascii="宋体" w:hAnsi="宋体" w:cs="Arial"/>
          <w:kern w:val="0"/>
          <w:szCs w:val="21"/>
        </w:rPr>
        <w:t>月  日</w:t>
      </w:r>
    </w:p>
    <w:p w14:paraId="092AD0D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22AB288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09029058">
      <w:pPr>
        <w:adjustRightInd w:val="0"/>
        <w:snapToGrid w:val="0"/>
        <w:spacing w:line="360" w:lineRule="auto"/>
        <w:ind w:firstLine="210" w:firstLineChars="100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此处粘贴法定代表人身份证复印件</w:t>
      </w:r>
    </w:p>
    <w:tbl>
      <w:tblPr>
        <w:tblStyle w:val="10"/>
        <w:tblpPr w:leftFromText="180" w:rightFromText="180" w:vertAnchor="text" w:horzAnchor="page" w:tblpX="1851" w:tblpY="366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0C3B0DDD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422" w:type="dxa"/>
          </w:tcPr>
          <w:p w14:paraId="23321BF4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7D56912F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法定代表人身份证正面复印件</w:t>
            </w:r>
          </w:p>
          <w:p w14:paraId="4686DC6C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</w:tbl>
    <w:p w14:paraId="2680410E">
      <w:pPr>
        <w:spacing w:line="360" w:lineRule="auto"/>
        <w:rPr>
          <w:rFonts w:ascii="宋体" w:cs="Calibri"/>
          <w:smallCaps/>
          <w:vanish/>
          <w:szCs w:val="21"/>
        </w:rPr>
      </w:pPr>
    </w:p>
    <w:tbl>
      <w:tblPr>
        <w:tblStyle w:val="10"/>
        <w:tblpPr w:leftFromText="180" w:rightFromText="180" w:vertAnchor="text" w:horzAnchor="page" w:tblpX="5969" w:tblpY="382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67FD0A76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422" w:type="dxa"/>
          </w:tcPr>
          <w:p w14:paraId="3E7C5335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4EFE4957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法定代表人身份证反面复印件</w:t>
            </w:r>
          </w:p>
        </w:tc>
      </w:tr>
    </w:tbl>
    <w:p w14:paraId="3ACB40CB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46F76CA0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062304DD">
      <w:pPr>
        <w:spacing w:line="360" w:lineRule="auto"/>
        <w:rPr>
          <w:rFonts w:ascii="宋体" w:cs="Arial"/>
          <w:szCs w:val="21"/>
        </w:rPr>
      </w:pPr>
    </w:p>
    <w:p w14:paraId="37A187AC">
      <w:pPr>
        <w:spacing w:line="360" w:lineRule="auto"/>
        <w:ind w:left="720"/>
        <w:rPr>
          <w:rFonts w:ascii="宋体" w:cs="Arial"/>
          <w:szCs w:val="21"/>
        </w:rPr>
      </w:pPr>
    </w:p>
    <w:p w14:paraId="5134847A">
      <w:pPr>
        <w:spacing w:line="360" w:lineRule="auto"/>
        <w:ind w:left="720"/>
        <w:rPr>
          <w:rFonts w:ascii="宋体" w:cs="Arial"/>
          <w:szCs w:val="21"/>
        </w:rPr>
      </w:pPr>
    </w:p>
    <w:p w14:paraId="044837D8">
      <w:pPr>
        <w:rPr>
          <w:rFonts w:hint="eastAsia" w:ascii="黑体" w:eastAsia="黑体"/>
          <w:sz w:val="24"/>
        </w:rPr>
      </w:pPr>
    </w:p>
    <w:p w14:paraId="6D69AA62">
      <w:pPr>
        <w:pStyle w:val="2"/>
        <w:rPr>
          <w:rFonts w:hint="eastAsia" w:ascii="黑体" w:eastAsia="黑体"/>
          <w:sz w:val="24"/>
        </w:rPr>
      </w:pPr>
    </w:p>
    <w:p w14:paraId="743EC6EE">
      <w:pPr>
        <w:rPr>
          <w:rFonts w:hint="eastAsia" w:ascii="黑体" w:eastAsia="黑体"/>
          <w:sz w:val="24"/>
        </w:rPr>
      </w:pPr>
    </w:p>
    <w:p w14:paraId="28399E66">
      <w:pPr>
        <w:pStyle w:val="2"/>
        <w:rPr>
          <w:rFonts w:hint="eastAsia" w:ascii="黑体" w:eastAsia="黑体"/>
          <w:sz w:val="24"/>
        </w:rPr>
      </w:pPr>
    </w:p>
    <w:p w14:paraId="49DE918E">
      <w:pPr>
        <w:rPr>
          <w:rFonts w:hint="eastAsia" w:ascii="黑体" w:eastAsia="黑体"/>
          <w:sz w:val="24"/>
        </w:rPr>
      </w:pPr>
    </w:p>
    <w:p w14:paraId="7D2376EA">
      <w:pPr>
        <w:pStyle w:val="2"/>
        <w:rPr>
          <w:rFonts w:hint="eastAsia" w:ascii="黑体" w:eastAsia="黑体"/>
          <w:sz w:val="24"/>
        </w:rPr>
      </w:pPr>
    </w:p>
    <w:p w14:paraId="6A7F6276">
      <w:pPr>
        <w:rPr>
          <w:rFonts w:hint="eastAsia"/>
        </w:rPr>
      </w:pPr>
    </w:p>
    <w:p w14:paraId="04E5AE6C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（格式</w:t>
      </w:r>
      <w:r>
        <w:rPr>
          <w:rFonts w:hint="eastAsia" w:ascii="黑体" w:eastAsia="黑体"/>
          <w:sz w:val="24"/>
          <w:lang w:val="en-US" w:eastAsia="zh-CN"/>
        </w:rPr>
        <w:t>2</w:t>
      </w:r>
      <w:r>
        <w:rPr>
          <w:rFonts w:hint="eastAsia" w:ascii="黑体" w:eastAsia="黑体"/>
          <w:sz w:val="24"/>
        </w:rPr>
        <w:t>）</w:t>
      </w:r>
    </w:p>
    <w:p w14:paraId="246D52C4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法定代表人授权委托书</w:t>
      </w:r>
    </w:p>
    <w:p w14:paraId="4BAF4A7C">
      <w:pPr>
        <w:jc w:val="center"/>
        <w:rPr>
          <w:rFonts w:ascii="黑体" w:eastAsia="黑体"/>
          <w:sz w:val="44"/>
          <w:szCs w:val="44"/>
        </w:rPr>
      </w:pPr>
    </w:p>
    <w:p w14:paraId="4483DE7A">
      <w:pPr>
        <w:pStyle w:val="4"/>
        <w:shd w:val="clear" w:color="FFFFFF" w:fill="FFFFFF"/>
        <w:ind w:left="5250"/>
        <w:rPr>
          <w:sz w:val="28"/>
          <w:szCs w:val="28"/>
        </w:rPr>
      </w:pPr>
    </w:p>
    <w:p w14:paraId="152AE537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项目，代理人在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eastAsia="zh-CN"/>
        </w:rPr>
        <w:t>阳光推介</w:t>
      </w:r>
      <w:r>
        <w:rPr>
          <w:rFonts w:hint="eastAsia"/>
          <w:sz w:val="28"/>
          <w:szCs w:val="28"/>
        </w:rPr>
        <w:t>谈判过程中所签署的一切文件和处理与之有关的一切事务，本人均予以承认。</w:t>
      </w:r>
    </w:p>
    <w:p w14:paraId="3DA11A1D">
      <w:pPr>
        <w:pStyle w:val="4"/>
        <w:shd w:val="clear" w:color="FFFFFF" w:fill="FFFFFF"/>
        <w:spacing w:line="360" w:lineRule="auto"/>
        <w:ind w:left="5250"/>
        <w:jc w:val="both"/>
        <w:rPr>
          <w:sz w:val="28"/>
          <w:szCs w:val="28"/>
        </w:rPr>
      </w:pPr>
    </w:p>
    <w:p w14:paraId="60A83D89">
      <w:pPr>
        <w:pStyle w:val="6"/>
        <w:spacing w:after="0" w:line="360" w:lineRule="auto"/>
        <w:ind w:left="430" w:leftChars="205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14:paraId="3C4204AB">
      <w:pPr>
        <w:pStyle w:val="4"/>
        <w:shd w:val="clear" w:color="FFFFFF" w:fill="FFFFFF"/>
        <w:spacing w:line="360" w:lineRule="auto"/>
        <w:ind w:left="5250" w:firstLine="560" w:firstLineChars="200"/>
        <w:rPr>
          <w:sz w:val="28"/>
          <w:szCs w:val="28"/>
        </w:rPr>
      </w:pPr>
    </w:p>
    <w:p w14:paraId="0758AE60">
      <w:pPr>
        <w:pStyle w:val="3"/>
        <w:spacing w:after="0"/>
        <w:ind w:left="135"/>
        <w:rPr>
          <w:rFonts w:ascii="宋体" w:hAnsi="宋体"/>
          <w:szCs w:val="28"/>
        </w:rPr>
      </w:pPr>
    </w:p>
    <w:p w14:paraId="2304D327">
      <w:pPr>
        <w:pStyle w:val="3"/>
        <w:spacing w:after="0"/>
        <w:ind w:left="135"/>
        <w:rPr>
          <w:rFonts w:ascii="宋体" w:hAnsi="宋体"/>
          <w:szCs w:val="28"/>
        </w:rPr>
      </w:pPr>
    </w:p>
    <w:p w14:paraId="6B4ECE70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                   性别：                 年龄：</w:t>
      </w:r>
    </w:p>
    <w:p w14:paraId="1EAFB714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34C409ED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单位（盖章）                 部门：                 职务：</w:t>
      </w:r>
    </w:p>
    <w:p w14:paraId="1E6773B4">
      <w:pPr>
        <w:pStyle w:val="3"/>
        <w:spacing w:after="0"/>
        <w:rPr>
          <w:rFonts w:ascii="宋体" w:hAnsi="宋体"/>
          <w:kern w:val="0"/>
          <w:sz w:val="28"/>
          <w:szCs w:val="28"/>
        </w:rPr>
      </w:pPr>
    </w:p>
    <w:p w14:paraId="0D11F3C5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 w14:paraId="41A64290">
      <w:pPr>
        <w:pStyle w:val="20"/>
        <w:spacing w:before="156" w:after="156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</w:p>
    <w:p w14:paraId="4ECFEC8A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      </w:t>
      </w:r>
    </w:p>
    <w:p w14:paraId="08E7E353">
      <w:pPr>
        <w:ind w:right="560"/>
        <w:jc w:val="right"/>
        <w:rPr>
          <w:rFonts w:ascii="宋体" w:hAnsi="宋体"/>
          <w:sz w:val="28"/>
        </w:rPr>
      </w:pPr>
    </w:p>
    <w:p w14:paraId="128ED9B4">
      <w:pPr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日期：    年    月   日</w:t>
      </w:r>
    </w:p>
    <w:p w14:paraId="12884D76">
      <w:pPr>
        <w:jc w:val="right"/>
        <w:rPr>
          <w:rFonts w:hint="eastAsia" w:ascii="宋体" w:hAnsi="宋体"/>
          <w:sz w:val="28"/>
        </w:rPr>
      </w:pPr>
    </w:p>
    <w:p w14:paraId="22C51B53">
      <w:pPr>
        <w:spacing w:line="360" w:lineRule="auto"/>
        <w:ind w:left="720"/>
        <w:rPr>
          <w:rFonts w:ascii="宋体" w:cs="Arial"/>
          <w:szCs w:val="21"/>
        </w:rPr>
      </w:pPr>
    </w:p>
    <w:p w14:paraId="21EE01A7">
      <w:pPr>
        <w:spacing w:line="360" w:lineRule="auto"/>
        <w:ind w:left="720"/>
        <w:rPr>
          <w:rFonts w:ascii="宋体" w:cs="Arial"/>
          <w:szCs w:val="21"/>
        </w:rPr>
      </w:pPr>
    </w:p>
    <w:p w14:paraId="182B68F4">
      <w:pPr>
        <w:jc w:val="right"/>
        <w:rPr>
          <w:rFonts w:hint="eastAsia" w:ascii="宋体" w:hAnsi="宋体"/>
          <w:sz w:val="28"/>
        </w:rPr>
      </w:pPr>
    </w:p>
    <w:p w14:paraId="275BEF51">
      <w:pPr>
        <w:ind w:right="560"/>
        <w:rPr>
          <w:rFonts w:ascii="宋体" w:hAnsi="宋体"/>
          <w:sz w:val="24"/>
        </w:rPr>
      </w:pPr>
    </w:p>
    <w:p w14:paraId="17666DEF">
      <w:pPr>
        <w:spacing w:line="480" w:lineRule="auto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4C97">
    <w:pPr>
      <w:pStyle w:val="8"/>
      <w:ind w:right="360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97B2"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79E14C29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8A7DC">
    <w:pPr>
      <w:pStyle w:val="8"/>
      <w:ind w:right="360" w:firstLine="360" w:firstLineChars="200"/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10F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86C6">
    <w:pPr>
      <w:pStyle w:val="9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3597F1F">
    <w:pPr>
      <w:pStyle w:val="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FDDC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355"/>
    <w:rsid w:val="0000029F"/>
    <w:rsid w:val="00042297"/>
    <w:rsid w:val="000513A1"/>
    <w:rsid w:val="000D0F8F"/>
    <w:rsid w:val="001020F9"/>
    <w:rsid w:val="0010473E"/>
    <w:rsid w:val="001E2634"/>
    <w:rsid w:val="0020079C"/>
    <w:rsid w:val="00217FD2"/>
    <w:rsid w:val="00222D92"/>
    <w:rsid w:val="00291B67"/>
    <w:rsid w:val="002A7077"/>
    <w:rsid w:val="00322FAA"/>
    <w:rsid w:val="003A21B6"/>
    <w:rsid w:val="003A3693"/>
    <w:rsid w:val="003F41E5"/>
    <w:rsid w:val="00410AE5"/>
    <w:rsid w:val="00442F08"/>
    <w:rsid w:val="00481103"/>
    <w:rsid w:val="004B1355"/>
    <w:rsid w:val="004B7631"/>
    <w:rsid w:val="00520D03"/>
    <w:rsid w:val="0053101F"/>
    <w:rsid w:val="005E0B7B"/>
    <w:rsid w:val="005E7F03"/>
    <w:rsid w:val="005F0274"/>
    <w:rsid w:val="006041F7"/>
    <w:rsid w:val="00604753"/>
    <w:rsid w:val="00605BB3"/>
    <w:rsid w:val="00651D17"/>
    <w:rsid w:val="00664AF0"/>
    <w:rsid w:val="00681E9D"/>
    <w:rsid w:val="00724EB7"/>
    <w:rsid w:val="00774D05"/>
    <w:rsid w:val="007F2D13"/>
    <w:rsid w:val="00884362"/>
    <w:rsid w:val="008A0103"/>
    <w:rsid w:val="008C28AF"/>
    <w:rsid w:val="00930951"/>
    <w:rsid w:val="00A16DB1"/>
    <w:rsid w:val="00A44523"/>
    <w:rsid w:val="00A73DEA"/>
    <w:rsid w:val="00AC5BE7"/>
    <w:rsid w:val="00B22848"/>
    <w:rsid w:val="00B724EF"/>
    <w:rsid w:val="00BC655A"/>
    <w:rsid w:val="00BE4559"/>
    <w:rsid w:val="00C140EA"/>
    <w:rsid w:val="00CF64A4"/>
    <w:rsid w:val="00D609E2"/>
    <w:rsid w:val="00D673E7"/>
    <w:rsid w:val="00DC465B"/>
    <w:rsid w:val="00DC65D0"/>
    <w:rsid w:val="00E56A5E"/>
    <w:rsid w:val="00E607F8"/>
    <w:rsid w:val="00F20970"/>
    <w:rsid w:val="00F8311E"/>
    <w:rsid w:val="02EA6D26"/>
    <w:rsid w:val="13D77E21"/>
    <w:rsid w:val="164E283F"/>
    <w:rsid w:val="23953F30"/>
    <w:rsid w:val="27EC7E96"/>
    <w:rsid w:val="28302479"/>
    <w:rsid w:val="2D4A18E7"/>
    <w:rsid w:val="34605E94"/>
    <w:rsid w:val="366751FF"/>
    <w:rsid w:val="3F0F2990"/>
    <w:rsid w:val="42772D26"/>
    <w:rsid w:val="495976B4"/>
    <w:rsid w:val="4D704F42"/>
    <w:rsid w:val="4D782049"/>
    <w:rsid w:val="55466F2A"/>
    <w:rsid w:val="5B863B83"/>
    <w:rsid w:val="5C910581"/>
    <w:rsid w:val="64F419CC"/>
    <w:rsid w:val="6CF748E0"/>
    <w:rsid w:val="6D3C66A0"/>
    <w:rsid w:val="6F0C1F6D"/>
    <w:rsid w:val="7A2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link w:val="1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link w:val="18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</w:style>
  <w:style w:type="paragraph" w:styleId="6">
    <w:name w:val="Body Text Indent 2"/>
    <w:basedOn w:val="1"/>
    <w:link w:val="19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9"/>
    <w:qFormat/>
    <w:uiPriority w:val="0"/>
    <w:rPr>
      <w:sz w:val="18"/>
      <w:szCs w:val="18"/>
    </w:rPr>
  </w:style>
  <w:style w:type="character" w:customStyle="1" w:styleId="14">
    <w:name w:val="页脚 字符"/>
    <w:basedOn w:val="11"/>
    <w:link w:val="8"/>
    <w:qFormat/>
    <w:uiPriority w:val="0"/>
    <w:rPr>
      <w:sz w:val="18"/>
      <w:szCs w:val="18"/>
    </w:rPr>
  </w:style>
  <w:style w:type="character" w:customStyle="1" w:styleId="15">
    <w:name w:val="批注框文本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5"/>
    <w:qFormat/>
    <w:uiPriority w:val="0"/>
  </w:style>
  <w:style w:type="character" w:customStyle="1" w:styleId="17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纯文本 字符"/>
    <w:basedOn w:val="11"/>
    <w:link w:val="4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character" w:customStyle="1" w:styleId="19">
    <w:name w:val="正文文本缩进 2 字符"/>
    <w:basedOn w:val="11"/>
    <w:link w:val="6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附件标题-1"/>
    <w:basedOn w:val="1"/>
    <w:qFormat/>
    <w:uiPriority w:val="0"/>
    <w:pPr>
      <w:spacing w:beforeLines="50" w:afterLines="50"/>
      <w:jc w:val="center"/>
    </w:pPr>
    <w:rPr>
      <w:rFonts w:ascii="Times New Roman" w:hAnsi="Times New Roman" w:eastAsia="黑体" w:cs="Times New Roman"/>
      <w:sz w:val="32"/>
      <w:szCs w:val="20"/>
    </w:rPr>
  </w:style>
  <w:style w:type="paragraph" w:customStyle="1" w:styleId="21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customStyle="1" w:styleId="22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B849-BEA6-46CD-B319-7DC9A0400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1556</Words>
  <Characters>1697</Characters>
  <Lines>14</Lines>
  <Paragraphs>4</Paragraphs>
  <TotalTime>0</TotalTime>
  <ScaleCrop>false</ScaleCrop>
  <LinksUpToDate>false</LinksUpToDate>
  <CharactersWithSpaces>1893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2023-08-03T08:42:00Z</dcterms:created>
  <dc:creator>admin</dc:creator>
  <cp:lastModifiedBy>俱俱</cp:lastModifiedBy>
  <cp:lastPrinted>2024-02-19T02:33:00Z</cp:lastPrinted>
  <dcterms:modified xsi:type="dcterms:W3CDTF">2025-08-21T08:37:18Z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eyJoZGlkIjoiOWY0MWQxNTU3NTVmZTcwM2Y1ZDU5YjQ2ZTFkZWIwY2UiLCJ1c2VySWQiOiI4NjgxNjI1MzgifQ==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3774832029244C6DA59E91D2CA80FD59_12</vt:lpwstr>
  </property>
</Properties>
</file>