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1A96B">
      <w:pPr>
        <w:keepNext w:val="0"/>
        <w:keepLines w:val="0"/>
        <w:widowControl/>
        <w:suppressLineNumbers w:val="0"/>
        <w:snapToGrid w:val="0"/>
        <w:jc w:val="left"/>
        <w:textAlignment w:val="center"/>
        <w:rPr>
          <w:rFonts w:hint="default" w:ascii="仿宋" w:hAnsi="仿宋" w:eastAsia="仿宋" w:cs="仿宋"/>
          <w:b/>
          <w:bCs/>
          <w:i w:val="0"/>
          <w:iCs w:val="0"/>
          <w:color w:val="000000"/>
          <w:kern w:val="0"/>
          <w:sz w:val="32"/>
          <w:szCs w:val="32"/>
          <w:u w:val="none"/>
          <w:lang w:val="en-US" w:eastAsia="zh-CN" w:bidi="ar"/>
        </w:rPr>
      </w:pPr>
      <w:bookmarkStart w:id="0" w:name="_GoBack"/>
      <w:bookmarkEnd w:id="0"/>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5"/>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48811DDC">
      <w:pPr>
        <w:rPr>
          <w:rFonts w:ascii="宋体" w:hAnsi="宋体"/>
          <w:sz w:val="28"/>
        </w:rPr>
      </w:pPr>
      <w:r>
        <w:rPr>
          <w:rFonts w:ascii="宋体" w:hAnsi="宋体"/>
          <w:sz w:val="28"/>
        </w:rPr>
        <w:br w:type="page"/>
      </w:r>
    </w:p>
    <w:p w14:paraId="3C9354B6">
      <w:pPr>
        <w:rPr>
          <w:rFonts w:ascii="宋体" w:hAnsi="宋体"/>
          <w:sz w:val="28"/>
        </w:rPr>
      </w:pPr>
    </w:p>
    <w:p w14:paraId="76B3CE75">
      <w:pPr>
        <w:rPr>
          <w:rFonts w:ascii="黑体" w:eastAsia="黑体"/>
          <w:sz w:val="24"/>
        </w:rPr>
      </w:pP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4"/>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5"/>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0B65A505">
      <w:pPr>
        <w:snapToGrid w:val="0"/>
        <w:spacing w:line="360" w:lineRule="auto"/>
        <w:rPr>
          <w:rFonts w:hint="eastAsia" w:ascii="黑体" w:eastAsia="黑体"/>
          <w:sz w:val="24"/>
        </w:rPr>
      </w:pPr>
    </w:p>
    <w:p w14:paraId="64852396">
      <w:pPr>
        <w:snapToGrid w:val="0"/>
        <w:spacing w:line="360" w:lineRule="auto"/>
        <w:rPr>
          <w:rFonts w:hint="eastAsia" w:ascii="黑体" w:eastAsia="黑体"/>
          <w:sz w:val="24"/>
        </w:rPr>
      </w:pPr>
    </w:p>
    <w:p w14:paraId="77BAE39B">
      <w:pPr>
        <w:snapToGrid w:val="0"/>
        <w:spacing w:line="360" w:lineRule="auto"/>
        <w:rPr>
          <w:color w:val="000000"/>
          <w:kern w:val="0"/>
          <w:sz w:val="30"/>
          <w:szCs w:val="3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3673C852">
      <w:pPr>
        <w:pStyle w:val="7"/>
        <w:spacing w:before="156" w:after="156" w:line="360" w:lineRule="auto"/>
        <w:rPr>
          <w:sz w:val="44"/>
          <w:szCs w:val="44"/>
        </w:rPr>
      </w:pPr>
      <w:r>
        <w:rPr>
          <w:rFonts w:hint="eastAsia"/>
          <w:sz w:val="44"/>
          <w:szCs w:val="44"/>
        </w:rPr>
        <w:t>报价书（格式）</w:t>
      </w:r>
    </w:p>
    <w:p w14:paraId="1A4B06D8">
      <w:pPr>
        <w:pStyle w:val="8"/>
        <w:spacing w:line="360" w:lineRule="auto"/>
        <w:ind w:firstLine="539"/>
        <w:rPr>
          <w:sz w:val="28"/>
          <w:szCs w:val="28"/>
        </w:rPr>
      </w:pPr>
    </w:p>
    <w:p w14:paraId="72ACAEA5">
      <w:pPr>
        <w:pStyle w:val="8"/>
        <w:spacing w:line="360" w:lineRule="auto"/>
        <w:ind w:firstLine="539"/>
        <w:rPr>
          <w:sz w:val="28"/>
          <w:szCs w:val="28"/>
        </w:rPr>
      </w:pPr>
      <w:r>
        <w:rPr>
          <w:rFonts w:hint="eastAsia"/>
          <w:sz w:val="28"/>
          <w:szCs w:val="28"/>
        </w:rPr>
        <w:t>致：重庆医科大学附属第二医院</w:t>
      </w:r>
    </w:p>
    <w:p w14:paraId="2F663CA6">
      <w:pPr>
        <w:pStyle w:val="8"/>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574F8D2F">
      <w:pPr>
        <w:pStyle w:val="8"/>
        <w:spacing w:line="360" w:lineRule="auto"/>
        <w:ind w:firstLine="560" w:firstLineChars="200"/>
        <w:rPr>
          <w:sz w:val="28"/>
          <w:szCs w:val="28"/>
        </w:rPr>
      </w:pPr>
      <w:r>
        <w:rPr>
          <w:rFonts w:hint="eastAsia"/>
          <w:sz w:val="28"/>
          <w:szCs w:val="28"/>
        </w:rPr>
        <w:t>推介人可根据公司自身情况提出更高设备要求，包括但不低于以下参数</w:t>
      </w:r>
    </w:p>
    <w:tbl>
      <w:tblPr>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05"/>
        <w:gridCol w:w="2355"/>
        <w:gridCol w:w="1305"/>
        <w:gridCol w:w="1665"/>
        <w:gridCol w:w="3630"/>
      </w:tblGrid>
      <w:tr w14:paraId="63047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14:paraId="2C057432">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序号</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784D7F3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名称</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609ADC8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暂定数量</w:t>
            </w:r>
            <w:r>
              <w:rPr>
                <w:rFonts w:hint="eastAsia" w:ascii="仿宋" w:hAnsi="仿宋" w:eastAsia="仿宋" w:cs="仿宋"/>
                <w:i w:val="0"/>
                <w:iCs w:val="0"/>
                <w:color w:val="000000"/>
                <w:kern w:val="0"/>
                <w:sz w:val="28"/>
                <w:szCs w:val="28"/>
                <w:u w:val="none"/>
                <w:bdr w:val="none" w:color="auto" w:sz="0" w:space="0"/>
                <w:lang w:val="en-US" w:eastAsia="zh-CN" w:bidi="ar"/>
              </w:rPr>
              <w:br w:type="textWrapping"/>
            </w:r>
            <w:r>
              <w:rPr>
                <w:rFonts w:hint="eastAsia" w:ascii="仿宋" w:hAnsi="仿宋" w:eastAsia="仿宋" w:cs="仿宋"/>
                <w:i w:val="0"/>
                <w:iCs w:val="0"/>
                <w:color w:val="000000"/>
                <w:kern w:val="0"/>
                <w:sz w:val="28"/>
                <w:szCs w:val="28"/>
                <w:u w:val="none"/>
                <w:bdr w:val="none" w:color="auto" w:sz="0" w:space="0"/>
                <w:lang w:val="en-US" w:eastAsia="zh-CN" w:bidi="ar"/>
              </w:rPr>
              <w:t>（台）</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14:paraId="370485D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综合单价（元）</w:t>
            </w:r>
          </w:p>
        </w:tc>
        <w:tc>
          <w:tcPr>
            <w:tcW w:w="3630" w:type="dxa"/>
            <w:tcBorders>
              <w:top w:val="single" w:color="000000" w:sz="4" w:space="0"/>
              <w:left w:val="single" w:color="000000" w:sz="4" w:space="0"/>
              <w:bottom w:val="single" w:color="000000" w:sz="4" w:space="0"/>
              <w:right w:val="single" w:color="000000" w:sz="4" w:space="0"/>
            </w:tcBorders>
            <w:shd w:val="clear"/>
            <w:noWrap/>
            <w:vAlign w:val="center"/>
          </w:tcPr>
          <w:p w14:paraId="087D212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备注</w:t>
            </w:r>
          </w:p>
        </w:tc>
      </w:tr>
      <w:tr w14:paraId="28DE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14:paraId="16AA580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6D937BF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双门冰箱300升</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2E54DFD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0C4B43">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751B2D">
            <w:pPr>
              <w:rPr>
                <w:rFonts w:hint="eastAsia" w:ascii="宋体" w:hAnsi="宋体" w:eastAsia="宋体" w:cs="宋体"/>
                <w:i w:val="0"/>
                <w:iCs w:val="0"/>
                <w:color w:val="000000"/>
                <w:sz w:val="28"/>
                <w:szCs w:val="28"/>
                <w:u w:val="none"/>
              </w:rPr>
            </w:pPr>
          </w:p>
        </w:tc>
      </w:tr>
      <w:tr w14:paraId="1496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14:paraId="7DD7D6C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630DBD9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双门冰箱190升</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1280EB0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6AF85">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F26BC3">
            <w:pPr>
              <w:rPr>
                <w:rFonts w:hint="eastAsia" w:ascii="宋体" w:hAnsi="宋体" w:eastAsia="宋体" w:cs="宋体"/>
                <w:i w:val="0"/>
                <w:iCs w:val="0"/>
                <w:color w:val="000000"/>
                <w:sz w:val="28"/>
                <w:szCs w:val="28"/>
                <w:u w:val="none"/>
              </w:rPr>
            </w:pPr>
          </w:p>
        </w:tc>
      </w:tr>
      <w:tr w14:paraId="6860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14:paraId="603CA9E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081CFD5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双门冰箱340升</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17869B9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60D2C">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EC856F">
            <w:pPr>
              <w:rPr>
                <w:rFonts w:hint="eastAsia" w:ascii="宋体" w:hAnsi="宋体" w:eastAsia="宋体" w:cs="宋体"/>
                <w:i w:val="0"/>
                <w:iCs w:val="0"/>
                <w:color w:val="000000"/>
                <w:sz w:val="28"/>
                <w:szCs w:val="28"/>
                <w:u w:val="none"/>
              </w:rPr>
            </w:pPr>
          </w:p>
        </w:tc>
      </w:tr>
      <w:tr w14:paraId="3892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14:paraId="757137F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4</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361E731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双门冰箱110升</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25C7AA5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903193">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0C2FA9">
            <w:pPr>
              <w:rPr>
                <w:rFonts w:hint="eastAsia" w:ascii="宋体" w:hAnsi="宋体" w:eastAsia="宋体" w:cs="宋体"/>
                <w:i w:val="0"/>
                <w:iCs w:val="0"/>
                <w:color w:val="000000"/>
                <w:sz w:val="28"/>
                <w:szCs w:val="28"/>
                <w:u w:val="none"/>
              </w:rPr>
            </w:pPr>
          </w:p>
        </w:tc>
      </w:tr>
      <w:tr w14:paraId="4082D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14:paraId="2D48ECE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5</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182F8E6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对开门冰箱530升</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4A727BC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20AF30">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C848B">
            <w:pPr>
              <w:rPr>
                <w:rFonts w:hint="eastAsia" w:ascii="宋体" w:hAnsi="宋体" w:eastAsia="宋体" w:cs="宋体"/>
                <w:i w:val="0"/>
                <w:iCs w:val="0"/>
                <w:color w:val="000000"/>
                <w:sz w:val="28"/>
                <w:szCs w:val="28"/>
                <w:u w:val="none"/>
              </w:rPr>
            </w:pPr>
          </w:p>
        </w:tc>
      </w:tr>
      <w:tr w14:paraId="4BB50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14:paraId="6C3519B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6</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6EA0275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展示柜210升</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529900B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94707F">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C07B89">
            <w:pPr>
              <w:rPr>
                <w:rFonts w:hint="eastAsia" w:ascii="宋体" w:hAnsi="宋体" w:eastAsia="宋体" w:cs="宋体"/>
                <w:i w:val="0"/>
                <w:iCs w:val="0"/>
                <w:color w:val="000000"/>
                <w:sz w:val="28"/>
                <w:szCs w:val="28"/>
                <w:u w:val="none"/>
              </w:rPr>
            </w:pPr>
          </w:p>
        </w:tc>
      </w:tr>
      <w:tr w14:paraId="34EB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14:paraId="4050765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7</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2A0FA57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展示柜280升</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09C78B9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1C74D7">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490DF8">
            <w:pPr>
              <w:rPr>
                <w:rFonts w:hint="eastAsia" w:ascii="宋体" w:hAnsi="宋体" w:eastAsia="宋体" w:cs="宋体"/>
                <w:i w:val="0"/>
                <w:iCs w:val="0"/>
                <w:color w:val="000000"/>
                <w:sz w:val="28"/>
                <w:szCs w:val="28"/>
                <w:u w:val="none"/>
              </w:rPr>
            </w:pPr>
          </w:p>
        </w:tc>
      </w:tr>
      <w:tr w14:paraId="35B1E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14:paraId="1E689B8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8</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515759D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展示柜320升</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3F296EE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07F696">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01D12B">
            <w:pPr>
              <w:rPr>
                <w:rFonts w:hint="eastAsia" w:ascii="宋体" w:hAnsi="宋体" w:eastAsia="宋体" w:cs="宋体"/>
                <w:i w:val="0"/>
                <w:iCs w:val="0"/>
                <w:color w:val="000000"/>
                <w:sz w:val="28"/>
                <w:szCs w:val="28"/>
                <w:u w:val="none"/>
              </w:rPr>
            </w:pPr>
          </w:p>
        </w:tc>
      </w:tr>
      <w:tr w14:paraId="547E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14:paraId="498F2D6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9</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47C84AC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展示柜625升</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4B6399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312232">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59E07D">
            <w:pPr>
              <w:rPr>
                <w:rFonts w:hint="eastAsia" w:ascii="宋体" w:hAnsi="宋体" w:eastAsia="宋体" w:cs="宋体"/>
                <w:i w:val="0"/>
                <w:iCs w:val="0"/>
                <w:color w:val="000000"/>
                <w:sz w:val="28"/>
                <w:szCs w:val="28"/>
                <w:u w:val="none"/>
              </w:rPr>
            </w:pPr>
          </w:p>
        </w:tc>
      </w:tr>
      <w:tr w14:paraId="6CBF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14:paraId="4C255B5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10</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0B3354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冷柜710升</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16F65AE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D6E35A">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C51781">
            <w:pPr>
              <w:rPr>
                <w:rFonts w:hint="eastAsia" w:ascii="宋体" w:hAnsi="宋体" w:eastAsia="宋体" w:cs="宋体"/>
                <w:i w:val="0"/>
                <w:iCs w:val="0"/>
                <w:color w:val="000000"/>
                <w:sz w:val="28"/>
                <w:szCs w:val="28"/>
                <w:u w:val="none"/>
              </w:rPr>
            </w:pPr>
          </w:p>
        </w:tc>
      </w:tr>
      <w:tr w14:paraId="4DAB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14:paraId="148BBD7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11</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7F5D8C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冷柜420升</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5025087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CEF402">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8974EC">
            <w:pPr>
              <w:rPr>
                <w:rFonts w:hint="eastAsia" w:ascii="宋体" w:hAnsi="宋体" w:eastAsia="宋体" w:cs="宋体"/>
                <w:i w:val="0"/>
                <w:iCs w:val="0"/>
                <w:color w:val="000000"/>
                <w:sz w:val="28"/>
                <w:szCs w:val="28"/>
                <w:u w:val="none"/>
              </w:rPr>
            </w:pPr>
          </w:p>
        </w:tc>
      </w:tr>
      <w:tr w14:paraId="1E845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14:paraId="6DB01D6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12</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453BABF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冷柜510升</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106E444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FACF4">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F7A8C1">
            <w:pPr>
              <w:rPr>
                <w:rFonts w:hint="eastAsia" w:ascii="宋体" w:hAnsi="宋体" w:eastAsia="宋体" w:cs="宋体"/>
                <w:i w:val="0"/>
                <w:iCs w:val="0"/>
                <w:color w:val="000000"/>
                <w:sz w:val="28"/>
                <w:szCs w:val="28"/>
                <w:u w:val="none"/>
              </w:rPr>
            </w:pPr>
          </w:p>
        </w:tc>
      </w:tr>
      <w:tr w14:paraId="7E32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14:paraId="2285DDB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13</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10D406C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冷柜300升</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2EA2DC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44E3D">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12E49B">
            <w:pPr>
              <w:rPr>
                <w:rFonts w:hint="eastAsia" w:ascii="宋体" w:hAnsi="宋体" w:eastAsia="宋体" w:cs="宋体"/>
                <w:i w:val="0"/>
                <w:iCs w:val="0"/>
                <w:color w:val="000000"/>
                <w:sz w:val="28"/>
                <w:szCs w:val="28"/>
                <w:u w:val="none"/>
              </w:rPr>
            </w:pPr>
          </w:p>
        </w:tc>
      </w:tr>
      <w:tr w14:paraId="46B9E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14:paraId="1DD345B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3958E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冰箱40升</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160390E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50</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14:paraId="248F0AB1">
            <w:pPr>
              <w:jc w:val="center"/>
              <w:rPr>
                <w:rFonts w:hint="eastAsia" w:ascii="仿宋" w:hAnsi="仿宋" w:eastAsia="仿宋" w:cs="仿宋"/>
                <w:i w:val="0"/>
                <w:iCs w:val="0"/>
                <w:color w:val="FF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9451AA">
            <w:pPr>
              <w:rPr>
                <w:rFonts w:hint="eastAsia" w:ascii="宋体" w:hAnsi="宋体" w:eastAsia="宋体" w:cs="宋体"/>
                <w:i w:val="0"/>
                <w:iCs w:val="0"/>
                <w:color w:val="000000"/>
                <w:sz w:val="28"/>
                <w:szCs w:val="28"/>
                <w:u w:val="none"/>
              </w:rPr>
            </w:pPr>
          </w:p>
        </w:tc>
      </w:tr>
      <w:tr w14:paraId="10E7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14:paraId="5421BDB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0C0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暂定总价</w:t>
            </w:r>
          </w:p>
        </w:tc>
        <w:tc>
          <w:tcPr>
            <w:tcW w:w="6600" w:type="dxa"/>
            <w:gridSpan w:val="3"/>
            <w:tcBorders>
              <w:top w:val="single" w:color="000000" w:sz="4" w:space="0"/>
              <w:left w:val="single" w:color="000000" w:sz="4" w:space="0"/>
              <w:bottom w:val="single" w:color="000000" w:sz="4" w:space="0"/>
              <w:right w:val="single" w:color="000000" w:sz="4" w:space="0"/>
            </w:tcBorders>
            <w:shd w:val="clear"/>
            <w:vAlign w:val="center"/>
          </w:tcPr>
          <w:p w14:paraId="77D47C9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大写：</w:t>
            </w:r>
            <w:r>
              <w:rPr>
                <w:rStyle w:val="9"/>
                <w:bdr w:val="none" w:color="auto" w:sz="0" w:space="0"/>
                <w:lang w:val="en-US" w:eastAsia="zh-CN" w:bidi="ar"/>
              </w:rPr>
              <w:t xml:space="preserve">                               </w:t>
            </w:r>
            <w:r>
              <w:rPr>
                <w:rStyle w:val="10"/>
                <w:bdr w:val="none" w:color="auto" w:sz="0" w:space="0"/>
                <w:lang w:val="en-US" w:eastAsia="zh-CN" w:bidi="ar"/>
              </w:rPr>
              <w:br w:type="textWrapping"/>
            </w:r>
            <w:r>
              <w:rPr>
                <w:rStyle w:val="10"/>
                <w:bdr w:val="none" w:color="auto" w:sz="0" w:space="0"/>
                <w:lang w:val="en-US" w:eastAsia="zh-CN" w:bidi="ar"/>
              </w:rPr>
              <w:t xml:space="preserve">                                </w:t>
            </w:r>
            <w:r>
              <w:rPr>
                <w:rStyle w:val="10"/>
                <w:bdr w:val="none" w:color="auto" w:sz="0" w:space="0"/>
                <w:lang w:val="en-US" w:eastAsia="zh-CN" w:bidi="ar"/>
              </w:rPr>
              <w:br w:type="textWrapping"/>
            </w:r>
            <w:r>
              <w:rPr>
                <w:rStyle w:val="10"/>
                <w:bdr w:val="none" w:color="auto" w:sz="0" w:space="0"/>
                <w:lang w:val="en-US" w:eastAsia="zh-CN" w:bidi="ar"/>
              </w:rPr>
              <w:br w:type="textWrapping"/>
            </w:r>
            <w:r>
              <w:rPr>
                <w:rStyle w:val="10"/>
                <w:bdr w:val="none" w:color="auto" w:sz="0" w:space="0"/>
                <w:lang w:val="en-US" w:eastAsia="zh-CN" w:bidi="ar"/>
              </w:rPr>
              <w:t>小写：</w:t>
            </w:r>
            <w:r>
              <w:rPr>
                <w:rStyle w:val="9"/>
                <w:bdr w:val="none" w:color="auto" w:sz="0" w:space="0"/>
                <w:lang w:val="en-US" w:eastAsia="zh-CN" w:bidi="ar"/>
              </w:rPr>
              <w:t xml:space="preserve">                               </w:t>
            </w:r>
          </w:p>
        </w:tc>
      </w:tr>
    </w:tbl>
    <w:p w14:paraId="74B6F6ED">
      <w:pPr>
        <w:pStyle w:val="8"/>
        <w:spacing w:line="360" w:lineRule="auto"/>
        <w:ind w:firstLine="0"/>
        <w:rPr>
          <w:sz w:val="30"/>
          <w:szCs w:val="30"/>
        </w:rPr>
      </w:pPr>
    </w:p>
    <w:p w14:paraId="6F322453">
      <w:pPr>
        <w:pStyle w:val="8"/>
        <w:spacing w:line="360" w:lineRule="auto"/>
        <w:rPr>
          <w:sz w:val="30"/>
          <w:szCs w:val="30"/>
        </w:rPr>
      </w:pPr>
      <w:r>
        <w:rPr>
          <w:rFonts w:hint="eastAsia"/>
          <w:sz w:val="30"/>
          <w:szCs w:val="30"/>
        </w:rPr>
        <w:t>推介单位（盖章）：</w:t>
      </w:r>
    </w:p>
    <w:p w14:paraId="4CEEA50D">
      <w:pPr>
        <w:pStyle w:val="8"/>
        <w:spacing w:line="360" w:lineRule="auto"/>
        <w:rPr>
          <w:sz w:val="30"/>
          <w:szCs w:val="30"/>
        </w:rPr>
      </w:pPr>
      <w:r>
        <w:rPr>
          <w:rFonts w:hint="eastAsia"/>
          <w:sz w:val="30"/>
          <w:szCs w:val="30"/>
        </w:rPr>
        <w:t>法定代表人或法人授权代表（签字）：</w:t>
      </w:r>
    </w:p>
    <w:p w14:paraId="3488FBB3">
      <w:pPr>
        <w:pStyle w:val="8"/>
        <w:spacing w:line="360" w:lineRule="auto"/>
        <w:rPr>
          <w:sz w:val="30"/>
          <w:szCs w:val="30"/>
        </w:rPr>
      </w:pPr>
      <w:r>
        <w:rPr>
          <w:rFonts w:hint="eastAsia"/>
          <w:sz w:val="30"/>
          <w:szCs w:val="30"/>
        </w:rPr>
        <w:t>时间：</w:t>
      </w:r>
    </w:p>
    <w:p w14:paraId="442EA33B"/>
    <w:sectPr>
      <w:pgSz w:w="11906" w:h="16838"/>
      <w:pgMar w:top="913" w:right="1080" w:bottom="1440" w:left="1080" w:header="152" w:footer="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625A9"/>
    <w:rsid w:val="147625A9"/>
    <w:rsid w:val="1C911DEB"/>
    <w:rsid w:val="4E79234E"/>
    <w:rsid w:val="7A850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pPr>
      <w:shd w:val="solid" w:color="FFFFFF" w:fill="FFFFFF"/>
      <w:jc w:val="center"/>
    </w:pPr>
    <w:rPr>
      <w:rFonts w:ascii="宋体" w:hAnsi="宋体" w:eastAsia="宋体" w:cs="Times New Roman"/>
      <w:kern w:val="0"/>
      <w:sz w:val="84"/>
      <w:szCs w:val="72"/>
    </w:rPr>
  </w:style>
  <w:style w:type="paragraph" w:styleId="4">
    <w:name w:val="Body Text Indent 2"/>
    <w:basedOn w:val="1"/>
    <w:semiHidden/>
    <w:unhideWhenUsed/>
    <w:qFormat/>
    <w:uiPriority w:val="99"/>
    <w:pPr>
      <w:spacing w:after="120" w:line="480" w:lineRule="auto"/>
      <w:ind w:left="420" w:leftChars="200"/>
    </w:pPr>
  </w:style>
  <w:style w:type="paragraph" w:customStyle="1" w:styleId="7">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8">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character" w:customStyle="1" w:styleId="9">
    <w:name w:val="font51"/>
    <w:basedOn w:val="6"/>
    <w:uiPriority w:val="0"/>
    <w:rPr>
      <w:rFonts w:hint="eastAsia" w:ascii="宋体" w:hAnsi="宋体" w:eastAsia="宋体" w:cs="宋体"/>
      <w:color w:val="000000"/>
      <w:sz w:val="28"/>
      <w:szCs w:val="28"/>
      <w:u w:val="single"/>
    </w:rPr>
  </w:style>
  <w:style w:type="character" w:customStyle="1" w:styleId="10">
    <w:name w:val="font31"/>
    <w:basedOn w:val="6"/>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2025-09-12T08:18:00Z</dcterms:created>
  <dc:creator>灬神經曦曦</dc:creator>
  <cp:lastModifiedBy>灬神經曦曦</cp:lastModifiedBy>
  <dcterms:modified xsi:type="dcterms:W3CDTF">2025-09-12T08:31:55Z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D77FFA04DFC4496A8ADC083B0F760BD7_11</vt:lpwstr>
  </property>
  <property fmtid="{D5CDD505-2E9C-101B-9397-08002B2CF9AE}" pid="4" name="KSOTemplateDocerSaveRecord">
    <vt:lpwstr>eyJoZGlkIjoiZGE3NGIxOGVmOWEyZmI0N2ExYTY0NDI1OTVmNzAyMzAiLCJ1c2VySWQiOiI4NDYwMjU4MTMifQ==</vt:lpwstr>
  </property>
</Properties>
</file>