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13868"/>
      <w:bookmarkStart w:id="2" w:name="_Toc10059"/>
      <w:bookmarkStart w:id="3" w:name="_Toc31066"/>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28264"/>
      <w:bookmarkStart w:id="9" w:name="_Toc22435"/>
      <w:bookmarkStart w:id="10" w:name="_Toc5909"/>
      <w:bookmarkStart w:id="11" w:name="_Toc15376"/>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08CD4BD7">
      <w:pPr>
        <w:widowControl/>
        <w:spacing w:line="400" w:lineRule="exact"/>
        <w:ind w:firstLine="480" w:firstLineChars="200"/>
        <w:rPr>
          <w:rFonts w:hint="eastAsia" w:ascii="宋体" w:hAnsi="宋体" w:cs="宋体"/>
          <w:color w:val="000000"/>
          <w:sz w:val="24"/>
          <w:szCs w:val="24"/>
          <w:lang w:eastAsia="zh-CN"/>
        </w:rPr>
      </w:pPr>
      <w:r>
        <w:rPr>
          <w:rFonts w:hint="eastAsia" w:ascii="宋体" w:hAnsi="宋体" w:cs="宋体"/>
          <w:color w:val="000000"/>
          <w:sz w:val="24"/>
          <w:szCs w:val="24"/>
        </w:rPr>
        <w:t>项目名称：</w:t>
      </w:r>
      <w:r>
        <w:rPr>
          <w:rFonts w:hint="eastAsia" w:ascii="宋体" w:hAnsi="宋体" w:cs="宋体"/>
          <w:color w:val="000000"/>
          <w:sz w:val="24"/>
          <w:szCs w:val="24"/>
          <w:lang w:eastAsia="zh-CN"/>
        </w:rPr>
        <w:t>Laureate玻切头</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22129"/>
            <w:bookmarkStart w:id="16" w:name="_Toc18060"/>
            <w:bookmarkStart w:id="17" w:name="_Toc22707"/>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Laureate 玻切头</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眼科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bookmarkStart w:id="190" w:name="_GoBack"/>
      <w:bookmarkEnd w:id="190"/>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10137"/>
      <w:bookmarkStart w:id="20" w:name="_Toc26504"/>
      <w:bookmarkStart w:id="21" w:name="_Toc30358"/>
      <w:bookmarkStart w:id="22" w:name="_Toc76373866"/>
      <w:bookmarkStart w:id="23" w:name="_Toc25496"/>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654"/>
      <w:bookmarkStart w:id="31" w:name="_Toc7527"/>
      <w:bookmarkStart w:id="32" w:name="_Toc28099"/>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eastAsia="宋体" w:cs="宋体"/>
          <w:color w:val="000000"/>
          <w:sz w:val="24"/>
          <w:szCs w:val="24"/>
          <w:lang w:val="en-US" w:eastAsia="zh-CN"/>
        </w:rPr>
        <w:t>眼科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eastAsia="宋体" w:cs="宋体"/>
          <w:color w:val="000000"/>
          <w:sz w:val="24"/>
          <w:szCs w:val="24"/>
          <w:lang w:val="en-US" w:eastAsia="zh-CN"/>
        </w:rPr>
        <w:t>眼科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眼科包X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眼科包X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76373872"/>
      <w:bookmarkStart w:id="45" w:name="_Toc14224"/>
      <w:bookmarkStart w:id="46" w:name="_Toc25272"/>
      <w:bookmarkStart w:id="47" w:name="_Toc4033"/>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3CDE8CB0">
      <w:pPr>
        <w:widowControl/>
        <w:spacing w:before="120" w:beforeLines="50" w:line="360" w:lineRule="exact"/>
        <w:outlineLvl w:val="1"/>
        <w:rPr>
          <w:rFonts w:hint="eastAsia" w:ascii="Times New Roman" w:hAnsi="Times New Roman" w:eastAsia="宋体" w:cs="Times New Roman"/>
          <w:b/>
          <w:bCs/>
          <w:sz w:val="24"/>
          <w:szCs w:val="24"/>
          <w:lang w:val="en-US" w:eastAsia="zh-CN"/>
        </w:rPr>
      </w:pPr>
      <w:bookmarkStart w:id="50" w:name="_Toc32286"/>
      <w:r>
        <w:rPr>
          <w:rFonts w:hint="eastAsia" w:cs="宋体"/>
          <w:b/>
          <w:sz w:val="24"/>
        </w:rPr>
        <w:t>一、</w:t>
      </w:r>
      <w:bookmarkStart w:id="51" w:name="_Toc3153"/>
      <w:bookmarkStart w:id="52" w:name="_Toc11474"/>
      <w:bookmarkStart w:id="53" w:name="_Toc13391"/>
      <w:bookmarkStart w:id="54" w:name="_Toc76373874"/>
      <w:bookmarkStart w:id="55" w:name="_Toc2599"/>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bookmarkStart w:id="58" w:name="_Toc29620"/>
      <w:bookmarkStart w:id="59" w:name="_Toc29225"/>
      <w:bookmarkStart w:id="60" w:name="_Toc6355"/>
      <w:bookmarkStart w:id="61" w:name="_Toc30465"/>
      <w:bookmarkStart w:id="62" w:name="_Toc76373876"/>
      <w:bookmarkStart w:id="63" w:name="_Toc13107"/>
      <w:bookmarkStart w:id="64" w:name="_Toc1955"/>
    </w:p>
    <w:p w14:paraId="053B5CD3">
      <w:pPr>
        <w:spacing w:line="320" w:lineRule="exact"/>
        <w:ind w:left="479" w:leftChars="85" w:hanging="241" w:hangingChars="1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w:t>
      </w:r>
      <w:r>
        <w:rPr>
          <w:rFonts w:hint="eastAsia" w:cs="Times New Roman"/>
          <w:b/>
          <w:bCs/>
          <w:sz w:val="24"/>
          <w:szCs w:val="24"/>
          <w:lang w:val="en-US" w:eastAsia="zh-CN"/>
        </w:rPr>
        <w:t>1</w:t>
      </w:r>
    </w:p>
    <w:p w14:paraId="48D955AF">
      <w:pPr>
        <w:pStyle w:val="2"/>
        <w:ind w:firstLine="240" w:firstLineChars="100"/>
        <w:rPr>
          <w:rFonts w:hint="default"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需与</w:t>
      </w:r>
      <w:r>
        <w:rPr>
          <w:rFonts w:hint="default" w:ascii="Times New Roman" w:hAnsi="Times New Roman" w:eastAsia="宋体" w:cs="Times New Roman"/>
          <w:sz w:val="24"/>
          <w:szCs w:val="24"/>
          <w:lang w:val="en-US" w:eastAsia="zh-CN"/>
        </w:rPr>
        <w:t>超声乳化治疗仪（爱尔康）</w:t>
      </w:r>
      <w:r>
        <w:rPr>
          <w:rFonts w:hint="eastAsia" w:ascii="Times New Roman" w:eastAsia="宋体" w:cs="Times New Roman"/>
          <w:sz w:val="24"/>
          <w:szCs w:val="24"/>
          <w:lang w:val="en-US" w:eastAsia="zh-CN"/>
        </w:rPr>
        <w:t>配套使用</w:t>
      </w:r>
    </w:p>
    <w:p w14:paraId="00E770F5">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1、实现前段玻璃体切割和皮质切割。</w:t>
      </w:r>
    </w:p>
    <w:p w14:paraId="13D59C3B">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2、切速可达1500次/分钟。</w:t>
      </w:r>
    </w:p>
    <w:p w14:paraId="422B4F6B">
      <w:pPr>
        <w:pStyle w:val="2"/>
        <w:ind w:firstLine="240" w:firstLineChars="100"/>
        <w:rPr>
          <w:rFonts w:hint="default"/>
          <w:lang w:val="en-US" w:eastAsia="zh-CN"/>
        </w:rPr>
      </w:pPr>
      <w:r>
        <w:rPr>
          <w:rFonts w:hint="default" w:ascii="Times New Roman" w:hAnsi="Times New Roman" w:eastAsia="宋体" w:cs="Times New Roman"/>
          <w:sz w:val="24"/>
          <w:szCs w:val="24"/>
          <w:lang w:val="en-US" w:eastAsia="zh-CN"/>
        </w:rPr>
        <w:t>3</w:t>
      </w:r>
      <w:r>
        <w:rPr>
          <w:rFonts w:hint="eastAsia" w:asci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由一根切割针头和一颗灌注针头组成。</w:t>
      </w:r>
    </w:p>
    <w:p w14:paraId="77730534">
      <w:pPr>
        <w:pStyle w:val="2"/>
        <w:ind w:firstLine="240" w:firstLineChars="100"/>
        <w:rPr>
          <w:rFonts w:hint="default" w:ascii="Times New Roman" w:hAnsi="Times New Roman" w:eastAsia="宋体" w:cs="Times New Roman"/>
          <w:sz w:val="24"/>
          <w:szCs w:val="24"/>
          <w:lang w:val="en-US" w:eastAsia="zh-CN"/>
        </w:rPr>
      </w:pPr>
    </w:p>
    <w:p w14:paraId="07B39720">
      <w:pPr>
        <w:pStyle w:val="2"/>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7794"/>
      <w:bookmarkStart w:id="68" w:name="_Toc2072"/>
      <w:bookmarkStart w:id="69" w:name="_Toc15650"/>
      <w:bookmarkStart w:id="70" w:name="_Toc17944"/>
      <w:bookmarkStart w:id="71" w:name="_Toc4791"/>
      <w:bookmarkStart w:id="72" w:name="_Toc1768"/>
      <w:bookmarkStart w:id="73" w:name="_Toc17524"/>
      <w:bookmarkStart w:id="74" w:name="_Toc31843"/>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9339"/>
      <w:bookmarkStart w:id="79" w:name="_Toc22561"/>
      <w:bookmarkStart w:id="80" w:name="_Toc29836"/>
      <w:bookmarkStart w:id="81" w:name="_Toc76373879"/>
      <w:bookmarkStart w:id="82" w:name="_Toc30551"/>
      <w:bookmarkStart w:id="83" w:name="_Toc5959"/>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27737"/>
      <w:bookmarkStart w:id="89" w:name="_Toc12384"/>
      <w:bookmarkStart w:id="90" w:name="_Toc20772"/>
      <w:bookmarkStart w:id="91" w:name="_Toc76373885"/>
      <w:bookmarkStart w:id="92" w:name="_Toc20263"/>
      <w:bookmarkStart w:id="93" w:name="_Toc2258"/>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8189"/>
      <w:bookmarkStart w:id="95" w:name="_Toc11052"/>
      <w:bookmarkStart w:id="96" w:name="_Toc12712"/>
      <w:bookmarkStart w:id="97" w:name="_Toc23699"/>
      <w:bookmarkStart w:id="98" w:name="_Toc7115"/>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2900"/>
      <w:bookmarkStart w:id="102" w:name="_Toc16925"/>
      <w:bookmarkStart w:id="103" w:name="_Toc30068"/>
      <w:bookmarkStart w:id="104" w:name="_Toc5251"/>
      <w:bookmarkStart w:id="105" w:name="_Toc8546"/>
      <w:bookmarkStart w:id="106" w:name="_Toc76373889"/>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11342"/>
      <w:bookmarkStart w:id="110" w:name="_Toc76373890"/>
      <w:bookmarkStart w:id="111" w:name="_Toc20034"/>
      <w:bookmarkStart w:id="112" w:name="_Toc11654"/>
      <w:bookmarkStart w:id="113" w:name="_Toc27443"/>
      <w:bookmarkStart w:id="114" w:name="_Toc26071"/>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7646"/>
      <w:bookmarkStart w:id="117" w:name="_Toc25199"/>
      <w:bookmarkStart w:id="118" w:name="_Toc10864"/>
      <w:bookmarkStart w:id="119" w:name="_Toc76373891"/>
      <w:bookmarkStart w:id="120" w:name="_Toc20391"/>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19409"/>
      <w:bookmarkStart w:id="129" w:name="_Toc10152"/>
      <w:bookmarkStart w:id="130" w:name="_Toc24088"/>
      <w:bookmarkStart w:id="131" w:name="_Toc76373904"/>
      <w:bookmarkStart w:id="132" w:name="_Toc20762"/>
      <w:bookmarkStart w:id="133" w:name="_Toc2975"/>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7750"/>
      <w:bookmarkStart w:id="135" w:name="_Toc11763"/>
      <w:bookmarkStart w:id="136" w:name="_Toc16112"/>
      <w:bookmarkStart w:id="137" w:name="_Toc12863"/>
      <w:bookmarkStart w:id="138" w:name="_Toc76373907"/>
      <w:bookmarkStart w:id="139" w:name="_Toc25920"/>
      <w:bookmarkStart w:id="140" w:name="_Toc11892"/>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3094"/>
      <w:bookmarkStart w:id="149" w:name="_Toc10063"/>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1830"/>
      <w:bookmarkStart w:id="163" w:name="_Toc9795"/>
      <w:bookmarkStart w:id="164" w:name="_Toc493178790"/>
      <w:bookmarkStart w:id="165" w:name="_Toc76373909"/>
      <w:bookmarkStart w:id="166" w:name="_Toc21431"/>
      <w:bookmarkStart w:id="167" w:name="_Toc27306"/>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16487"/>
      <w:bookmarkStart w:id="172" w:name="_Toc411"/>
      <w:bookmarkStart w:id="173" w:name="_Toc20875"/>
      <w:bookmarkStart w:id="174" w:name="_Toc493178791"/>
      <w:bookmarkStart w:id="175" w:name="_Toc12647"/>
      <w:bookmarkStart w:id="176" w:name="_Toc492721039"/>
      <w:bookmarkStart w:id="177" w:name="_Toc76373910"/>
      <w:bookmarkStart w:id="178" w:name="_Toc20258"/>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493178793"/>
      <w:bookmarkStart w:id="181" w:name="_Toc6217"/>
      <w:bookmarkStart w:id="182" w:name="_Toc19291"/>
      <w:bookmarkStart w:id="183" w:name="_Toc16151"/>
      <w:bookmarkStart w:id="184" w:name="_Toc20605"/>
      <w:bookmarkStart w:id="185" w:name="_Toc4250"/>
      <w:bookmarkStart w:id="186" w:name="_Toc492721038"/>
      <w:bookmarkStart w:id="187" w:name="_Toc76373912"/>
      <w:bookmarkStart w:id="188" w:name="_Toc8925"/>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689A0A85">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1EFCF7-1859-43F4-821E-71064C456FF3}"/>
  </w:font>
  <w:font w:name="黑体">
    <w:panose1 w:val="02010609060101010101"/>
    <w:charset w:val="86"/>
    <w:family w:val="auto"/>
    <w:pitch w:val="default"/>
    <w:sig w:usb0="800002BF" w:usb1="38CF7CFA" w:usb2="00000016" w:usb3="00000000" w:csb0="00040001" w:csb1="00000000"/>
    <w:embedRegular r:id="rId2" w:fontKey="{D2BD1AB8-647D-4275-9D53-B414156385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18338C7F-2307-4BF0-A8DF-579B57447E5A}"/>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8DBFC493-5251-488B-8ED5-49439F10B00D}"/>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FDC264C1-5A0D-441E-A6B8-628557241A30}"/>
  </w:font>
  <w:font w:name="方正黑体_GBK">
    <w:panose1 w:val="03000509000000000000"/>
    <w:charset w:val="86"/>
    <w:family w:val="script"/>
    <w:pitch w:val="default"/>
    <w:sig w:usb0="00000001" w:usb1="080E0000" w:usb2="00000000" w:usb3="00000000" w:csb0="00040000" w:csb1="00000000"/>
    <w:embedRegular r:id="rId6" w:fontKey="{B0764C87-81AE-4CF5-BA2F-65776564EB47}"/>
  </w:font>
  <w:font w:name="方正小标宋_GBK">
    <w:panose1 w:val="03000509000000000000"/>
    <w:charset w:val="86"/>
    <w:family w:val="script"/>
    <w:pitch w:val="default"/>
    <w:sig w:usb0="00000001" w:usb1="080E0000" w:usb2="00000000" w:usb3="00000000" w:csb0="00040000" w:csb1="00000000"/>
    <w:embedRegular r:id="rId7" w:fontKey="{441527E9-90C3-4F00-ABC2-556681284878}"/>
  </w:font>
  <w:font w:name="微软雅黑">
    <w:panose1 w:val="020B0503020204020204"/>
    <w:charset w:val="86"/>
    <w:family w:val="swiss"/>
    <w:pitch w:val="default"/>
    <w:sig w:usb0="80000287" w:usb1="2ACF3C50" w:usb2="00000016" w:usb3="00000000" w:csb0="0004001F" w:csb1="00000000"/>
    <w:embedRegular r:id="rId8" w:fontKey="{C3E72AC1-6E63-457C-A0CD-8E88CF6F05E8}"/>
  </w:font>
  <w:font w:name="仿宋">
    <w:panose1 w:val="02010609060101010101"/>
    <w:charset w:val="86"/>
    <w:family w:val="modern"/>
    <w:pitch w:val="default"/>
    <w:sig w:usb0="800002BF" w:usb1="38CF7CFA" w:usb2="00000016" w:usb3="00000000" w:csb0="00040001" w:csb1="00000000"/>
    <w:embedRegular r:id="rId9" w:fontKey="{D67F476E-E13B-4BC6-90D4-F493A41ECDD1}"/>
  </w:font>
  <w:font w:name="楷体">
    <w:panose1 w:val="02010609060101010101"/>
    <w:charset w:val="86"/>
    <w:family w:val="modern"/>
    <w:pitch w:val="default"/>
    <w:sig w:usb0="800002BF" w:usb1="38CF7CFA" w:usb2="00000016" w:usb3="00000000" w:csb0="00040001" w:csb1="00000000"/>
    <w:embedRegular r:id="rId10" w:fontKey="{E303B7EE-4B98-47AD-8C44-3D869A831F4E}"/>
  </w:font>
  <w:font w:name="WPSEMBED63">
    <w:panose1 w:val="03000509000000000000"/>
    <w:charset w:val="86"/>
    <w:family w:val="auto"/>
    <w:pitch w:val="default"/>
    <w:sig w:usb0="00000001" w:usb1="080E0000" w:usb2="00000000" w:usb3="00000000" w:csb0="00040000" w:csb1="00000000"/>
  </w:font>
  <w:font w:name="WPSEMBED6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5C4234"/>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26872"/>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1B313D"/>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990868"/>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CEA06ED"/>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582F7D"/>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486AED"/>
    <w:rsid w:val="555667CB"/>
    <w:rsid w:val="55743B33"/>
    <w:rsid w:val="558275C0"/>
    <w:rsid w:val="55B7080C"/>
    <w:rsid w:val="55D27F53"/>
    <w:rsid w:val="55F3310C"/>
    <w:rsid w:val="55F34962"/>
    <w:rsid w:val="56030598"/>
    <w:rsid w:val="56773459"/>
    <w:rsid w:val="567860EF"/>
    <w:rsid w:val="567B67FA"/>
    <w:rsid w:val="568A2C27"/>
    <w:rsid w:val="5692745A"/>
    <w:rsid w:val="56A569FC"/>
    <w:rsid w:val="56C90DDF"/>
    <w:rsid w:val="56E10D84"/>
    <w:rsid w:val="56EA1292"/>
    <w:rsid w:val="576839E9"/>
    <w:rsid w:val="578C43BA"/>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9F43024"/>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43866"/>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30216F"/>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3834</Words>
  <Characters>3936</Characters>
  <Lines>101</Lines>
  <Paragraphs>28</Paragraphs>
  <TotalTime>0</TotalTime>
  <ScaleCrop>false</ScaleCrop>
  <LinksUpToDate>false</LinksUpToDate>
  <CharactersWithSpaces>4034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2025-11-25T04:00:17Z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