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759" w:rsidRPr="00B944BA" w:rsidRDefault="00C37FE0" w:rsidP="00B944BA">
      <w:pPr>
        <w:widowControl/>
        <w:spacing w:beforeLines="50" w:before="156"/>
        <w:jc w:val="center"/>
        <w:rPr>
          <w:rFonts w:ascii="宋体" w:hAnsi="宋体" w:cs="宋体"/>
          <w:b/>
          <w:bCs/>
          <w:color w:val="000000"/>
          <w:sz w:val="44"/>
          <w:szCs w:val="44"/>
        </w:rPr>
      </w:pPr>
      <w:r>
        <w:rPr>
          <w:rFonts w:ascii="宋体" w:hAnsi="宋体" w:cs="宋体" w:hint="eastAsia"/>
          <w:b/>
          <w:bCs/>
          <w:color w:val="000000"/>
          <w:sz w:val="44"/>
          <w:szCs w:val="44"/>
        </w:rPr>
        <w:t>信息发布</w:t>
      </w:r>
      <w:proofErr w:type="gramStart"/>
      <w:r>
        <w:rPr>
          <w:rFonts w:ascii="宋体" w:hAnsi="宋体" w:cs="宋体" w:hint="eastAsia"/>
          <w:b/>
          <w:bCs/>
          <w:color w:val="000000"/>
          <w:sz w:val="44"/>
          <w:szCs w:val="44"/>
        </w:rPr>
        <w:t>系统</w:t>
      </w:r>
      <w:r w:rsidR="00AA7759" w:rsidRPr="00B944BA">
        <w:rPr>
          <w:rFonts w:ascii="宋体" w:hAnsi="宋体" w:cs="宋体" w:hint="eastAsia"/>
          <w:b/>
          <w:bCs/>
          <w:color w:val="000000"/>
          <w:sz w:val="44"/>
          <w:szCs w:val="44"/>
        </w:rPr>
        <w:t>维保</w:t>
      </w:r>
      <w:r>
        <w:rPr>
          <w:rFonts w:ascii="宋体" w:hAnsi="宋体" w:cs="宋体" w:hint="eastAsia"/>
          <w:b/>
          <w:bCs/>
          <w:color w:val="000000"/>
          <w:sz w:val="44"/>
          <w:szCs w:val="44"/>
        </w:rPr>
        <w:t>服务</w:t>
      </w:r>
      <w:proofErr w:type="gramEnd"/>
      <w:r>
        <w:rPr>
          <w:rFonts w:ascii="宋体" w:hAnsi="宋体" w:cs="宋体" w:hint="eastAsia"/>
          <w:b/>
          <w:bCs/>
          <w:color w:val="000000"/>
          <w:sz w:val="44"/>
          <w:szCs w:val="44"/>
        </w:rPr>
        <w:t>要求</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1.确保本次</w:t>
      </w:r>
      <w:proofErr w:type="gramStart"/>
      <w:r>
        <w:rPr>
          <w:rFonts w:ascii="宋体" w:hAnsi="宋体" w:cs="宋体" w:hint="eastAsia"/>
          <w:color w:val="000000"/>
          <w:sz w:val="24"/>
          <w:szCs w:val="24"/>
        </w:rPr>
        <w:t>维保范围</w:t>
      </w:r>
      <w:proofErr w:type="gramEnd"/>
      <w:r>
        <w:rPr>
          <w:rFonts w:ascii="宋体" w:hAnsi="宋体" w:cs="宋体" w:hint="eastAsia"/>
          <w:color w:val="000000"/>
          <w:sz w:val="24"/>
          <w:szCs w:val="24"/>
        </w:rPr>
        <w:t>内所有软硬件设备的正常运行；</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2.维保期内免费更换非人为损坏的硬件设备；</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3.提供上述</w:t>
      </w:r>
      <w:proofErr w:type="gramStart"/>
      <w:r>
        <w:rPr>
          <w:rFonts w:ascii="宋体" w:hAnsi="宋体" w:cs="宋体" w:hint="eastAsia"/>
          <w:color w:val="000000"/>
          <w:sz w:val="24"/>
          <w:szCs w:val="24"/>
        </w:rPr>
        <w:t>维保范围</w:t>
      </w:r>
      <w:proofErr w:type="gramEnd"/>
      <w:r>
        <w:rPr>
          <w:rFonts w:ascii="宋体" w:hAnsi="宋体" w:cs="宋体" w:hint="eastAsia"/>
          <w:color w:val="000000"/>
          <w:sz w:val="24"/>
          <w:szCs w:val="24"/>
        </w:rPr>
        <w:t>内软硬件设备7*24小时技术咨询及服务；</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4.响应要求:</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4.1设备出现故障或损坏,中选人技术人员必须在接到故障维修服务要求后30分钟内</w:t>
      </w:r>
      <w:proofErr w:type="gramStart"/>
      <w:r>
        <w:rPr>
          <w:rFonts w:ascii="宋体" w:hAnsi="宋体" w:cs="宋体" w:hint="eastAsia"/>
          <w:color w:val="000000"/>
          <w:sz w:val="24"/>
          <w:szCs w:val="24"/>
        </w:rPr>
        <w:t>作出</w:t>
      </w:r>
      <w:proofErr w:type="gramEnd"/>
      <w:r>
        <w:rPr>
          <w:rFonts w:ascii="宋体" w:hAnsi="宋体" w:cs="宋体" w:hint="eastAsia"/>
          <w:color w:val="000000"/>
          <w:sz w:val="24"/>
          <w:szCs w:val="24"/>
        </w:rPr>
        <w:t>响应，从响应时间起4小时内抵达现场。</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4.2灯</w:t>
      </w:r>
      <w:proofErr w:type="gramStart"/>
      <w:r>
        <w:rPr>
          <w:rFonts w:ascii="宋体" w:hAnsi="宋体" w:cs="宋体" w:hint="eastAsia"/>
          <w:color w:val="000000"/>
          <w:sz w:val="24"/>
          <w:szCs w:val="24"/>
        </w:rPr>
        <w:t>珠出现</w:t>
      </w:r>
      <w:proofErr w:type="gramEnd"/>
      <w:r>
        <w:rPr>
          <w:rFonts w:ascii="宋体" w:hAnsi="宋体" w:cs="宋体" w:hint="eastAsia"/>
          <w:color w:val="000000"/>
          <w:sz w:val="24"/>
          <w:szCs w:val="24"/>
        </w:rPr>
        <w:t>坏点、色块，屏幕黑屏、蓝屏或控制电脑故障，需要在12小时内解决。</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4.3其他设备故障或损坏需在24小时内解决。如需更换设备的需24小时内给出解决方案，并于7天内解决问题。</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4.4软件故障和内容、排版调整等，需要在2小时内解决。</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4.5若中选人不能在承诺的时间内修复故障或更换设备时，采购人有权请任何第三方公司进行维修，由此而产生的一切费用由中选人据实支付。</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5</w:t>
      </w:r>
      <w:proofErr w:type="gramStart"/>
      <w:r>
        <w:rPr>
          <w:rFonts w:ascii="宋体" w:hAnsi="宋体" w:cs="宋体" w:hint="eastAsia"/>
          <w:color w:val="000000"/>
          <w:sz w:val="24"/>
          <w:szCs w:val="24"/>
        </w:rPr>
        <w:t>维保频次</w:t>
      </w:r>
      <w:proofErr w:type="gramEnd"/>
      <w:r>
        <w:rPr>
          <w:rFonts w:ascii="宋体" w:hAnsi="宋体" w:cs="宋体" w:hint="eastAsia"/>
          <w:color w:val="000000"/>
          <w:sz w:val="24"/>
          <w:szCs w:val="24"/>
        </w:rPr>
        <w:t>及要求</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5.1每季度至少一次硬件系统日常预防性巡检服务，并提交书面巡检报告总结，信息中心和使用部门分别备案；</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5.2 LED大屏</w:t>
      </w:r>
      <w:proofErr w:type="gramStart"/>
      <w:r>
        <w:rPr>
          <w:rFonts w:ascii="宋体" w:hAnsi="宋体" w:cs="宋体" w:hint="eastAsia"/>
          <w:color w:val="000000"/>
          <w:sz w:val="24"/>
          <w:szCs w:val="24"/>
        </w:rPr>
        <w:t>系统维保频次</w:t>
      </w:r>
      <w:proofErr w:type="gramEnd"/>
      <w:r>
        <w:rPr>
          <w:rFonts w:ascii="宋体" w:hAnsi="宋体" w:cs="宋体" w:hint="eastAsia"/>
          <w:color w:val="000000"/>
          <w:sz w:val="24"/>
          <w:szCs w:val="24"/>
        </w:rPr>
        <w:t>及要求</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1)一体机、LED屏屏体清洁每季度1次；</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2）数据传输线路、电源线每季度检查保养1次；</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3）每块LED</w:t>
      </w:r>
      <w:proofErr w:type="gramStart"/>
      <w:r>
        <w:rPr>
          <w:rFonts w:ascii="宋体" w:hAnsi="宋体" w:cs="宋体" w:hint="eastAsia"/>
          <w:color w:val="000000"/>
          <w:sz w:val="24"/>
          <w:szCs w:val="24"/>
        </w:rPr>
        <w:t>屏坏点率</w:t>
      </w:r>
      <w:proofErr w:type="gramEnd"/>
      <w:r>
        <w:rPr>
          <w:rFonts w:ascii="宋体" w:hAnsi="宋体" w:cs="宋体" w:hint="eastAsia"/>
          <w:color w:val="000000"/>
          <w:sz w:val="24"/>
          <w:szCs w:val="24"/>
        </w:rPr>
        <w:t>控制在0.1%以内，并保证屏幕无色差；</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4）装饰包边清洁及保养每季度1次；</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5）PLC智能控制柜每季度保养1次；</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6）针对控制软件，免费升级更换；</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6.其他要求</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6.1中选人需配置专人负责协调问题处理，维保费用报销等工作的对接；</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6.2中选人进行定期保养工作应提前一周通知采购人，以便采购人提前安排，不致影响正常的工作；若影响用户工作或需停机保养,时间须根据采购人要求另行安排，中选</w:t>
      </w:r>
      <w:proofErr w:type="gramStart"/>
      <w:r>
        <w:rPr>
          <w:rFonts w:ascii="宋体" w:hAnsi="宋体" w:cs="宋体" w:hint="eastAsia"/>
          <w:color w:val="000000"/>
          <w:sz w:val="24"/>
          <w:szCs w:val="24"/>
        </w:rPr>
        <w:t>人人员</w:t>
      </w:r>
      <w:proofErr w:type="gramEnd"/>
      <w:r>
        <w:rPr>
          <w:rFonts w:ascii="宋体" w:hAnsi="宋体" w:cs="宋体" w:hint="eastAsia"/>
          <w:color w:val="000000"/>
          <w:sz w:val="24"/>
          <w:szCs w:val="24"/>
        </w:rPr>
        <w:t>必须配合我院规定的时间进行维修维护工作。</w:t>
      </w:r>
    </w:p>
    <w:p w:rsidR="00C37FE0" w:rsidRDefault="00C37FE0"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6.3若甲方在重大活动进行过程中要求中选人现场留人驻守，中选人需无条件进行配合。</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lastRenderedPageBreak/>
        <w:t>6.</w:t>
      </w:r>
      <w:r w:rsidR="00C37FE0">
        <w:rPr>
          <w:rFonts w:ascii="宋体" w:hAnsi="宋体" w:cs="宋体" w:hint="eastAsia"/>
          <w:color w:val="000000"/>
          <w:sz w:val="24"/>
          <w:szCs w:val="24"/>
        </w:rPr>
        <w:t>4</w:t>
      </w:r>
      <w:r>
        <w:rPr>
          <w:rFonts w:ascii="宋体" w:hAnsi="宋体" w:cs="宋体" w:hint="eastAsia"/>
          <w:color w:val="000000"/>
          <w:sz w:val="24"/>
          <w:szCs w:val="24"/>
        </w:rPr>
        <w:t>在</w:t>
      </w:r>
      <w:proofErr w:type="gramStart"/>
      <w:r>
        <w:rPr>
          <w:rFonts w:ascii="宋体" w:hAnsi="宋体" w:cs="宋体" w:hint="eastAsia"/>
          <w:color w:val="000000"/>
          <w:sz w:val="24"/>
          <w:szCs w:val="24"/>
        </w:rPr>
        <w:t>维保过程</w:t>
      </w:r>
      <w:proofErr w:type="gramEnd"/>
      <w:r>
        <w:rPr>
          <w:rFonts w:ascii="宋体" w:hAnsi="宋体" w:cs="宋体" w:hint="eastAsia"/>
          <w:color w:val="000000"/>
          <w:sz w:val="24"/>
          <w:szCs w:val="24"/>
        </w:rPr>
        <w:t>中，涉及到设备更换或新增的情况，中选人需采购与现有系统兼容的零星设备，以确保系统正常运行。</w:t>
      </w:r>
    </w:p>
    <w:p w:rsidR="00AA7759" w:rsidRDefault="00E8489E" w:rsidP="00E8489E">
      <w:pPr>
        <w:widowControl/>
        <w:spacing w:beforeLines="50" w:before="156"/>
        <w:ind w:firstLineChars="200" w:firstLine="420"/>
        <w:rPr>
          <w:rFonts w:ascii="宋体" w:hAnsi="宋体" w:cs="宋体"/>
          <w:sz w:val="24"/>
          <w:szCs w:val="24"/>
        </w:rPr>
      </w:pPr>
      <w:r w:rsidRPr="0054084E">
        <w:rPr>
          <w:rFonts w:ascii="宋体" w:hAnsi="宋体" w:cs="宋体" w:hint="eastAsia"/>
          <w:sz w:val="21"/>
          <w:szCs w:val="21"/>
        </w:rPr>
        <w:t>▲</w:t>
      </w:r>
      <w:r w:rsidR="00AA7759">
        <w:rPr>
          <w:rFonts w:ascii="宋体" w:hAnsi="宋体" w:cs="宋体" w:hint="eastAsia"/>
          <w:sz w:val="24"/>
          <w:szCs w:val="24"/>
        </w:rPr>
        <w:t>6.</w:t>
      </w:r>
      <w:r w:rsidR="00C37FE0">
        <w:rPr>
          <w:rFonts w:ascii="宋体" w:hAnsi="宋体" w:cs="宋体" w:hint="eastAsia"/>
          <w:sz w:val="24"/>
          <w:szCs w:val="24"/>
        </w:rPr>
        <w:t>5</w:t>
      </w:r>
      <w:r w:rsidR="00AA7759">
        <w:rPr>
          <w:rFonts w:ascii="宋体" w:hAnsi="宋体" w:cs="宋体" w:hint="eastAsia"/>
          <w:sz w:val="24"/>
          <w:szCs w:val="24"/>
        </w:rPr>
        <w:t>投标人需取得系统软件厂家（神州视</w:t>
      </w:r>
      <w:proofErr w:type="gramStart"/>
      <w:r w:rsidR="00AA7759">
        <w:rPr>
          <w:rFonts w:ascii="宋体" w:hAnsi="宋体" w:cs="宋体" w:hint="eastAsia"/>
          <w:sz w:val="24"/>
          <w:szCs w:val="24"/>
        </w:rPr>
        <w:t>翰</w:t>
      </w:r>
      <w:proofErr w:type="gramEnd"/>
      <w:r w:rsidR="00AA7759">
        <w:rPr>
          <w:rFonts w:ascii="宋体" w:hAnsi="宋体" w:cs="宋体" w:hint="eastAsia"/>
          <w:sz w:val="24"/>
          <w:szCs w:val="24"/>
        </w:rPr>
        <w:t>）售后维修服务授权。</w:t>
      </w:r>
    </w:p>
    <w:p w:rsidR="00AA7759" w:rsidRPr="00F512DF" w:rsidRDefault="00E8489E" w:rsidP="00F512DF">
      <w:pPr>
        <w:widowControl/>
        <w:spacing w:beforeLines="50" w:before="156"/>
        <w:ind w:firstLineChars="200" w:firstLine="420"/>
        <w:rPr>
          <w:rFonts w:ascii="宋体" w:hAnsi="宋体" w:cs="宋体"/>
          <w:color w:val="000000"/>
          <w:sz w:val="24"/>
          <w:szCs w:val="24"/>
        </w:rPr>
      </w:pPr>
      <w:r w:rsidRPr="0054084E">
        <w:rPr>
          <w:rFonts w:ascii="宋体" w:hAnsi="宋体" w:cs="宋体" w:hint="eastAsia"/>
          <w:sz w:val="21"/>
          <w:szCs w:val="21"/>
        </w:rPr>
        <w:t>▲</w:t>
      </w:r>
      <w:r w:rsidR="00AA7759">
        <w:rPr>
          <w:rFonts w:ascii="宋体" w:hAnsi="宋体" w:cs="宋体" w:hint="eastAsia"/>
          <w:sz w:val="24"/>
          <w:szCs w:val="24"/>
        </w:rPr>
        <w:t>6.</w:t>
      </w:r>
      <w:r w:rsidR="00C37FE0">
        <w:rPr>
          <w:rFonts w:ascii="宋体" w:hAnsi="宋体" w:cs="宋体" w:hint="eastAsia"/>
          <w:sz w:val="24"/>
          <w:szCs w:val="24"/>
        </w:rPr>
        <w:t>6</w:t>
      </w:r>
      <w:r w:rsidR="00AA7759">
        <w:rPr>
          <w:rFonts w:ascii="宋体" w:hAnsi="宋体" w:cs="宋体" w:hint="eastAsia"/>
          <w:sz w:val="24"/>
          <w:szCs w:val="24"/>
        </w:rPr>
        <w:t>投标人需取得网络继电器控制平台厂家（科星）</w:t>
      </w:r>
      <w:r w:rsidR="00F512DF">
        <w:rPr>
          <w:rFonts w:ascii="宋体" w:hAnsi="宋体" w:cs="宋体" w:hint="eastAsia"/>
          <w:sz w:val="24"/>
          <w:szCs w:val="24"/>
        </w:rPr>
        <w:t>售后服务支持授权。</w:t>
      </w:r>
    </w:p>
    <w:p w:rsidR="00AA7759" w:rsidRDefault="00E8489E" w:rsidP="00E8489E">
      <w:pPr>
        <w:widowControl/>
        <w:spacing w:beforeLines="50" w:before="156"/>
        <w:ind w:firstLineChars="200" w:firstLine="420"/>
        <w:rPr>
          <w:rFonts w:ascii="宋体" w:hAnsi="宋体" w:cs="宋体"/>
          <w:color w:val="000000"/>
          <w:sz w:val="24"/>
          <w:szCs w:val="24"/>
        </w:rPr>
      </w:pPr>
      <w:r w:rsidRPr="0054084E">
        <w:rPr>
          <w:rFonts w:ascii="宋体" w:hAnsi="宋体" w:cs="宋体" w:hint="eastAsia"/>
          <w:sz w:val="21"/>
          <w:szCs w:val="21"/>
        </w:rPr>
        <w:t>▲</w:t>
      </w:r>
      <w:r w:rsidR="00AA7759">
        <w:rPr>
          <w:rFonts w:ascii="宋体" w:hAnsi="宋体" w:cs="宋体" w:hint="eastAsia"/>
          <w:sz w:val="24"/>
          <w:szCs w:val="24"/>
        </w:rPr>
        <w:t>6.</w:t>
      </w:r>
      <w:r w:rsidR="00C37FE0">
        <w:rPr>
          <w:rFonts w:ascii="宋体" w:hAnsi="宋体" w:cs="宋体" w:hint="eastAsia"/>
          <w:sz w:val="24"/>
          <w:szCs w:val="24"/>
        </w:rPr>
        <w:t>7</w:t>
      </w:r>
      <w:r w:rsidR="00AA7759">
        <w:rPr>
          <w:rFonts w:ascii="宋体" w:hAnsi="宋体" w:cs="宋体" w:hint="eastAsia"/>
          <w:sz w:val="24"/>
          <w:szCs w:val="24"/>
        </w:rPr>
        <w:t>投标人需取得硬件厂家（信息屏：神州视</w:t>
      </w:r>
      <w:proofErr w:type="gramStart"/>
      <w:r w:rsidR="00AA7759">
        <w:rPr>
          <w:rFonts w:ascii="宋体" w:hAnsi="宋体" w:cs="宋体" w:hint="eastAsia"/>
          <w:sz w:val="24"/>
          <w:szCs w:val="24"/>
        </w:rPr>
        <w:t>翰</w:t>
      </w:r>
      <w:proofErr w:type="gramEnd"/>
      <w:r w:rsidR="00AA7759">
        <w:rPr>
          <w:rFonts w:ascii="宋体" w:hAnsi="宋体" w:cs="宋体" w:hint="eastAsia"/>
          <w:sz w:val="24"/>
          <w:szCs w:val="24"/>
        </w:rPr>
        <w:t>，LED屏：高科）售后服务支持授权。</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二、</w:t>
      </w:r>
      <w:proofErr w:type="gramStart"/>
      <w:r>
        <w:rPr>
          <w:rFonts w:ascii="宋体" w:hAnsi="宋体" w:cs="宋体" w:hint="eastAsia"/>
          <w:color w:val="000000"/>
          <w:sz w:val="24"/>
          <w:szCs w:val="24"/>
        </w:rPr>
        <w:t>维保内容</w:t>
      </w:r>
      <w:proofErr w:type="gramEnd"/>
      <w:r>
        <w:rPr>
          <w:rFonts w:ascii="宋体" w:hAnsi="宋体" w:cs="宋体" w:hint="eastAsia"/>
          <w:color w:val="000000"/>
          <w:sz w:val="24"/>
          <w:szCs w:val="24"/>
        </w:rPr>
        <w:t>考核标准</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1、中选人派出的技术人员不能胜任本合同下的维护工作要求，视为当月考核不合格。</w:t>
      </w:r>
      <w:bookmarkStart w:id="0" w:name="_GoBack"/>
      <w:bookmarkEnd w:id="0"/>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2、设备损坏无法维修情况下，7天内未更换设备解决故障，视为当月考核不合格。</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3、维护过程中未经采购人同意影响其余业务无法正常开展,视为当月考核不合格。</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4、电话咨询服务长时间（30分钟）无人响应，视为当月考核不合格。</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5、故障申报后，维修人员4小时内未到达现场，视为当月考核不合格。</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6、重大检查等情况当日中选人无人员现场驻守，视为当月考核不合格。</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7、软件故障和内容调整、修改等当日无人员对接解决，视为当月考核不合格。</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8、未按合同要求进行季度巡检或者未按时完成巡检，视为当月考核不合格。</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9、巡检完成后，未按时向采购人提交巡检记录，视为当月考核不合格。</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10、如当月考核不合格，则采购人将从当月维保费中扣除XX元罚款后再支付相应维保费。</w:t>
      </w:r>
    </w:p>
    <w:p w:rsidR="00AA7759" w:rsidRDefault="00AA7759" w:rsidP="00AA7759">
      <w:pPr>
        <w:widowControl/>
        <w:spacing w:beforeLines="50" w:before="156"/>
        <w:ind w:firstLineChars="200" w:firstLine="480"/>
        <w:rPr>
          <w:rFonts w:ascii="宋体" w:hAnsi="宋体" w:cs="宋体"/>
          <w:color w:val="000000"/>
          <w:sz w:val="24"/>
          <w:szCs w:val="24"/>
        </w:rPr>
      </w:pPr>
      <w:r>
        <w:rPr>
          <w:rFonts w:ascii="宋体" w:hAnsi="宋体" w:cs="宋体" w:hint="eastAsia"/>
          <w:color w:val="000000"/>
          <w:sz w:val="24"/>
          <w:szCs w:val="24"/>
        </w:rPr>
        <w:t>11、中选人在维保期内连续两个月考核不合格或者累计三个月考核不合格，采购人有权单方面解除合同，后续维保费将不再支付，且不承担任何违约责任。</w:t>
      </w:r>
    </w:p>
    <w:p w:rsidR="00BB0CF0" w:rsidRPr="00AA7759" w:rsidRDefault="00BB0CF0"/>
    <w:sectPr w:rsidR="00BB0CF0" w:rsidRPr="00AA77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14E" w:rsidRDefault="00EB514E" w:rsidP="00AA7759">
      <w:r>
        <w:separator/>
      </w:r>
    </w:p>
  </w:endnote>
  <w:endnote w:type="continuationSeparator" w:id="0">
    <w:p w:rsidR="00EB514E" w:rsidRDefault="00EB514E" w:rsidP="00AA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14E" w:rsidRDefault="00EB514E" w:rsidP="00AA7759">
      <w:r>
        <w:separator/>
      </w:r>
    </w:p>
  </w:footnote>
  <w:footnote w:type="continuationSeparator" w:id="0">
    <w:p w:rsidR="00EB514E" w:rsidRDefault="00EB514E" w:rsidP="00AA7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E9D"/>
    <w:rsid w:val="00261C98"/>
    <w:rsid w:val="00592B53"/>
    <w:rsid w:val="00AA7759"/>
    <w:rsid w:val="00B944BA"/>
    <w:rsid w:val="00BB0CF0"/>
    <w:rsid w:val="00BD4F3F"/>
    <w:rsid w:val="00C37FE0"/>
    <w:rsid w:val="00E16E9D"/>
    <w:rsid w:val="00E8489E"/>
    <w:rsid w:val="00EB514E"/>
    <w:rsid w:val="00F51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759"/>
    <w:pPr>
      <w:widowControl w:val="0"/>
      <w:jc w:val="both"/>
    </w:pPr>
    <w:rPr>
      <w:rFonts w:ascii="Times New Roman" w:eastAsia="宋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77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A7759"/>
    <w:rPr>
      <w:sz w:val="18"/>
      <w:szCs w:val="18"/>
    </w:rPr>
  </w:style>
  <w:style w:type="paragraph" w:styleId="a4">
    <w:name w:val="footer"/>
    <w:basedOn w:val="a"/>
    <w:link w:val="Char0"/>
    <w:uiPriority w:val="99"/>
    <w:unhideWhenUsed/>
    <w:rsid w:val="00AA77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A77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759"/>
    <w:pPr>
      <w:widowControl w:val="0"/>
      <w:jc w:val="both"/>
    </w:pPr>
    <w:rPr>
      <w:rFonts w:ascii="Times New Roman" w:eastAsia="宋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77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A7759"/>
    <w:rPr>
      <w:sz w:val="18"/>
      <w:szCs w:val="18"/>
    </w:rPr>
  </w:style>
  <w:style w:type="paragraph" w:styleId="a4">
    <w:name w:val="footer"/>
    <w:basedOn w:val="a"/>
    <w:link w:val="Char0"/>
    <w:uiPriority w:val="99"/>
    <w:unhideWhenUsed/>
    <w:rsid w:val="00AA77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A77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朱熙</dc:creator>
  <cp:keywords/>
  <dc:description/>
  <cp:lastModifiedBy>朱熙</cp:lastModifiedBy>
  <cp:revision>7</cp:revision>
  <dcterms:created xsi:type="dcterms:W3CDTF">2025-12-04T02:52:00Z</dcterms:created>
  <dcterms:modified xsi:type="dcterms:W3CDTF">2025-12-04T03:07:00Z</dcterms:modified>
</cp:coreProperties>
</file>