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10FF">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36C7B732">
      <w:pPr>
        <w:wordWrap w:val="0"/>
        <w:autoSpaceDE w:val="0"/>
        <w:autoSpaceDN w:val="0"/>
        <w:adjustRightInd w:val="0"/>
        <w:spacing w:before="120" w:after="120" w:line="720" w:lineRule="atLeast"/>
        <w:jc w:val="center"/>
        <w:rPr>
          <w:rFonts w:ascii="仿宋_GB2312" w:hAnsi="仿宋_GB2312"/>
          <w:snapToGrid w:val="0"/>
          <w:sz w:val="36"/>
          <w:szCs w:val="36"/>
        </w:rPr>
      </w:pPr>
      <w:r>
        <w:rPr>
          <w:rFonts w:hint="eastAsia" w:ascii="宋体" w:hAnsi="宋体"/>
          <w:b/>
          <w:sz w:val="36"/>
          <w:szCs w:val="36"/>
        </w:rPr>
        <w:t>污水处理站托管</w:t>
      </w:r>
      <w:r>
        <w:rPr>
          <w:rFonts w:hint="eastAsia" w:ascii="宋体" w:hAnsi="宋体"/>
          <w:b/>
          <w:sz w:val="36"/>
          <w:szCs w:val="36"/>
          <w:lang w:val="en-US" w:eastAsia="zh-CN"/>
        </w:rPr>
        <w:t>运营</w:t>
      </w:r>
      <w:r>
        <w:rPr>
          <w:rFonts w:hint="eastAsia" w:ascii="宋体" w:hAnsi="宋体"/>
          <w:b/>
          <w:sz w:val="36"/>
          <w:szCs w:val="36"/>
        </w:rPr>
        <w:t>服务</w:t>
      </w:r>
    </w:p>
    <w:p w14:paraId="208AE3C8">
      <w:pPr>
        <w:wordWrap w:val="0"/>
        <w:autoSpaceDE w:val="0"/>
        <w:autoSpaceDN w:val="0"/>
        <w:adjustRightInd w:val="0"/>
        <w:spacing w:before="120" w:after="120" w:line="720" w:lineRule="atLeast"/>
        <w:jc w:val="center"/>
        <w:rPr>
          <w:rFonts w:ascii="仿宋_GB2312" w:hAnsi="仿宋_GB2312"/>
          <w:snapToGrid w:val="0"/>
          <w:sz w:val="36"/>
          <w:szCs w:val="36"/>
        </w:rPr>
      </w:pPr>
    </w:p>
    <w:p w14:paraId="5B5B3533">
      <w:pPr>
        <w:wordWrap w:val="0"/>
        <w:autoSpaceDE w:val="0"/>
        <w:autoSpaceDN w:val="0"/>
        <w:adjustRightInd w:val="0"/>
        <w:spacing w:before="120" w:after="120" w:line="720" w:lineRule="atLeast"/>
        <w:jc w:val="center"/>
        <w:rPr>
          <w:rFonts w:ascii="仿宋_GB2312" w:hAnsi="仿宋_GB2312"/>
          <w:snapToGrid w:val="0"/>
          <w:sz w:val="36"/>
          <w:szCs w:val="36"/>
        </w:rPr>
      </w:pPr>
    </w:p>
    <w:p w14:paraId="7C9F0222">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lang w:val="en-US" w:eastAsia="zh-CN"/>
        </w:rPr>
        <w:t>阳光推介</w:t>
      </w:r>
      <w:r>
        <w:rPr>
          <w:rFonts w:ascii="仿宋_GB2312" w:hAnsi="仿宋_GB2312"/>
          <w:b/>
          <w:snapToGrid w:val="0"/>
          <w:sz w:val="72"/>
          <w:szCs w:val="72"/>
        </w:rPr>
        <w:t>文件</w:t>
      </w:r>
    </w:p>
    <w:p w14:paraId="14D9A86F">
      <w:pPr>
        <w:wordWrap w:val="0"/>
        <w:autoSpaceDE w:val="0"/>
        <w:autoSpaceDN w:val="0"/>
        <w:adjustRightInd w:val="0"/>
        <w:spacing w:line="560" w:lineRule="atLeast"/>
        <w:jc w:val="center"/>
        <w:rPr>
          <w:rFonts w:eastAsia="彩虹小标宋"/>
          <w:b/>
          <w:snapToGrid w:val="0"/>
          <w:color w:val="000000"/>
          <w:sz w:val="36"/>
          <w:szCs w:val="48"/>
        </w:rPr>
      </w:pPr>
    </w:p>
    <w:p w14:paraId="145F0D59">
      <w:pPr>
        <w:wordWrap w:val="0"/>
        <w:autoSpaceDE w:val="0"/>
        <w:autoSpaceDN w:val="0"/>
        <w:adjustRightInd w:val="0"/>
        <w:spacing w:line="560" w:lineRule="atLeast"/>
        <w:ind w:firstLine="624"/>
        <w:jc w:val="left"/>
        <w:rPr>
          <w:snapToGrid w:val="0"/>
          <w:color w:val="000000"/>
          <w:sz w:val="32"/>
        </w:rPr>
      </w:pPr>
    </w:p>
    <w:p w14:paraId="4DD8C057">
      <w:pPr>
        <w:wordWrap w:val="0"/>
        <w:autoSpaceDE w:val="0"/>
        <w:autoSpaceDN w:val="0"/>
        <w:adjustRightInd w:val="0"/>
        <w:spacing w:line="560" w:lineRule="atLeast"/>
        <w:ind w:firstLine="624"/>
        <w:jc w:val="left"/>
        <w:rPr>
          <w:snapToGrid w:val="0"/>
          <w:color w:val="000000"/>
          <w:sz w:val="32"/>
        </w:rPr>
      </w:pPr>
    </w:p>
    <w:p w14:paraId="2D7D0790">
      <w:pPr>
        <w:adjustRightInd w:val="0"/>
        <w:spacing w:line="560" w:lineRule="atLeast"/>
        <w:ind w:firstLine="624"/>
        <w:jc w:val="center"/>
        <w:rPr>
          <w:snapToGrid w:val="0"/>
          <w:color w:val="000000"/>
          <w:sz w:val="44"/>
        </w:rPr>
      </w:pPr>
    </w:p>
    <w:p w14:paraId="4414C8F5">
      <w:pPr>
        <w:adjustRightInd w:val="0"/>
        <w:spacing w:line="560" w:lineRule="atLeast"/>
        <w:ind w:firstLine="624"/>
        <w:jc w:val="center"/>
        <w:rPr>
          <w:snapToGrid w:val="0"/>
          <w:color w:val="000000"/>
          <w:sz w:val="44"/>
        </w:rPr>
      </w:pPr>
    </w:p>
    <w:p w14:paraId="62FB09B1">
      <w:pPr>
        <w:adjustRightInd w:val="0"/>
        <w:spacing w:line="560" w:lineRule="atLeast"/>
        <w:ind w:firstLine="624"/>
        <w:jc w:val="center"/>
        <w:rPr>
          <w:snapToGrid w:val="0"/>
          <w:color w:val="000000"/>
          <w:sz w:val="44"/>
        </w:rPr>
      </w:pPr>
    </w:p>
    <w:p w14:paraId="764A4770">
      <w:pPr>
        <w:adjustRightInd w:val="0"/>
        <w:spacing w:line="560" w:lineRule="atLeast"/>
        <w:ind w:firstLine="624"/>
        <w:jc w:val="center"/>
        <w:rPr>
          <w:snapToGrid w:val="0"/>
          <w:color w:val="000000"/>
          <w:sz w:val="44"/>
        </w:rPr>
      </w:pPr>
    </w:p>
    <w:p w14:paraId="78D777A3">
      <w:pPr>
        <w:adjustRightInd w:val="0"/>
        <w:spacing w:line="560" w:lineRule="atLeast"/>
        <w:ind w:firstLine="2602" w:firstLineChars="72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14:paraId="1897CB78">
      <w:pPr>
        <w:adjustRightInd w:val="0"/>
        <w:spacing w:line="560" w:lineRule="atLeast"/>
        <w:ind w:firstLine="3322" w:firstLineChars="923"/>
        <w:rPr>
          <w:rFonts w:asci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color w:val="000000"/>
          <w:sz w:val="36"/>
          <w:szCs w:val="36"/>
        </w:rPr>
        <w:t>二〇二</w:t>
      </w:r>
      <w:r>
        <w:rPr>
          <w:rFonts w:hint="eastAsia"/>
          <w:snapToGrid w:val="0"/>
          <w:color w:val="000000"/>
          <w:sz w:val="36"/>
          <w:szCs w:val="36"/>
          <w:lang w:val="en-US" w:eastAsia="zh-CN"/>
        </w:rPr>
        <w:t>五</w:t>
      </w:r>
      <w:r>
        <w:rPr>
          <w:rFonts w:hint="eastAsia"/>
          <w:snapToGrid w:val="0"/>
          <w:color w:val="000000"/>
          <w:sz w:val="36"/>
          <w:szCs w:val="36"/>
        </w:rPr>
        <w:t>年十</w:t>
      </w:r>
      <w:r>
        <w:rPr>
          <w:rFonts w:hint="eastAsia"/>
          <w:snapToGrid w:val="0"/>
          <w:color w:val="000000"/>
          <w:sz w:val="36"/>
          <w:szCs w:val="36"/>
          <w:lang w:val="en-US" w:eastAsia="zh-CN"/>
        </w:rPr>
        <w:t>二</w:t>
      </w:r>
      <w:r>
        <w:rPr>
          <w:rFonts w:hint="eastAsia"/>
          <w:snapToGrid w:val="0"/>
          <w:color w:val="000000"/>
          <w:sz w:val="36"/>
          <w:szCs w:val="36"/>
        </w:rPr>
        <w:t>月</w:t>
      </w:r>
    </w:p>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污水站托管运营服务阳</w:t>
      </w:r>
      <w:r>
        <w:rPr>
          <w:rFonts w:hint="eastAsia" w:ascii="仿宋" w:hAnsi="仿宋" w:eastAsia="仿宋"/>
          <w:b/>
          <w:sz w:val="32"/>
          <w:szCs w:val="32"/>
        </w:rPr>
        <w:t>光推介文件</w:t>
      </w:r>
    </w:p>
    <w:tbl>
      <w:tblPr>
        <w:tblStyle w:val="1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9"/>
              <w:spacing w:line="360" w:lineRule="auto"/>
              <w:ind w:firstLine="0"/>
              <w:jc w:val="center"/>
              <w:rPr>
                <w:rFonts w:ascii="仿宋" w:hAnsi="仿宋" w:eastAsia="仿宋"/>
                <w:sz w:val="24"/>
                <w:szCs w:val="24"/>
              </w:rPr>
            </w:pPr>
            <w:r>
              <w:rPr>
                <w:rFonts w:hint="eastAsia" w:ascii="仿宋" w:hAnsi="仿宋" w:eastAsia="仿宋"/>
                <w:sz w:val="24"/>
                <w:szCs w:val="24"/>
              </w:rPr>
              <w:t>项号</w:t>
            </w:r>
          </w:p>
        </w:tc>
        <w:tc>
          <w:tcPr>
            <w:tcW w:w="1663" w:type="dxa"/>
            <w:vAlign w:val="center"/>
          </w:tcPr>
          <w:p w14:paraId="2C9064D0">
            <w:pPr>
              <w:pStyle w:val="19"/>
              <w:spacing w:line="360" w:lineRule="auto"/>
              <w:ind w:firstLine="0"/>
              <w:jc w:val="center"/>
              <w:rPr>
                <w:rFonts w:ascii="仿宋" w:hAnsi="仿宋" w:eastAsia="仿宋"/>
                <w:sz w:val="24"/>
                <w:szCs w:val="24"/>
              </w:rPr>
            </w:pPr>
            <w:r>
              <w:rPr>
                <w:rFonts w:hint="eastAsia" w:ascii="仿宋" w:hAnsi="仿宋" w:eastAsia="仿宋"/>
                <w:sz w:val="24"/>
                <w:szCs w:val="24"/>
              </w:rPr>
              <w:t>内容</w:t>
            </w:r>
          </w:p>
        </w:tc>
        <w:tc>
          <w:tcPr>
            <w:tcW w:w="7130" w:type="dxa"/>
            <w:vAlign w:val="center"/>
          </w:tcPr>
          <w:p w14:paraId="6B272483">
            <w:pPr>
              <w:pStyle w:val="19"/>
              <w:spacing w:line="360" w:lineRule="auto"/>
              <w:ind w:firstLine="0"/>
              <w:jc w:val="center"/>
              <w:rPr>
                <w:rFonts w:ascii="仿宋" w:hAnsi="仿宋" w:eastAsia="仿宋"/>
                <w:sz w:val="24"/>
                <w:szCs w:val="24"/>
              </w:rPr>
            </w:pPr>
            <w:r>
              <w:rPr>
                <w:rFonts w:hint="eastAsia" w:ascii="仿宋" w:hAnsi="仿宋" w:eastAsia="仿宋"/>
                <w:sz w:val="24"/>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6"/>
              <w:spacing w:line="360" w:lineRule="auto"/>
              <w:jc w:val="center"/>
              <w:rPr>
                <w:rFonts w:ascii="仿宋" w:hAnsi="仿宋" w:eastAsia="仿宋"/>
                <w:sz w:val="24"/>
                <w:szCs w:val="24"/>
              </w:rPr>
            </w:pPr>
            <w:r>
              <w:rPr>
                <w:rFonts w:hint="eastAsia" w:ascii="仿宋" w:hAnsi="仿宋" w:eastAsia="仿宋"/>
                <w:sz w:val="24"/>
                <w:szCs w:val="24"/>
              </w:rPr>
              <w:t>1</w:t>
            </w:r>
          </w:p>
        </w:tc>
        <w:tc>
          <w:tcPr>
            <w:tcW w:w="1663" w:type="dxa"/>
            <w:vAlign w:val="center"/>
          </w:tcPr>
          <w:p w14:paraId="36F91951">
            <w:pPr>
              <w:pStyle w:val="6"/>
              <w:spacing w:line="360" w:lineRule="auto"/>
              <w:jc w:val="center"/>
              <w:rPr>
                <w:rFonts w:ascii="仿宋" w:hAnsi="仿宋" w:eastAsia="仿宋"/>
                <w:sz w:val="24"/>
                <w:szCs w:val="24"/>
              </w:rPr>
            </w:pPr>
            <w:r>
              <w:rPr>
                <w:rFonts w:ascii="仿宋" w:hAnsi="仿宋" w:eastAsia="仿宋"/>
                <w:kern w:val="0"/>
                <w:sz w:val="24"/>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重庆医科大学附属第二医院污水站托管运营服务</w:t>
            </w:r>
            <w:r>
              <w:rPr>
                <w:rFonts w:hint="eastAsia" w:ascii="仿宋" w:hAnsi="仿宋" w:eastAsia="仿宋"/>
                <w:kern w:val="0"/>
                <w:sz w:val="24"/>
                <w:szCs w:val="24"/>
              </w:rPr>
              <w:t>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9"/>
              <w:spacing w:line="360" w:lineRule="auto"/>
              <w:ind w:firstLine="0"/>
              <w:jc w:val="center"/>
              <w:rPr>
                <w:rFonts w:ascii="仿宋" w:hAnsi="仿宋" w:eastAsia="仿宋"/>
                <w:sz w:val="24"/>
                <w:szCs w:val="24"/>
              </w:rPr>
            </w:pPr>
            <w:r>
              <w:rPr>
                <w:rFonts w:hint="eastAsia" w:ascii="仿宋" w:hAnsi="仿宋" w:eastAsia="仿宋"/>
                <w:sz w:val="24"/>
                <w:szCs w:val="24"/>
              </w:rPr>
              <w:t>2</w:t>
            </w:r>
          </w:p>
        </w:tc>
        <w:tc>
          <w:tcPr>
            <w:tcW w:w="1663" w:type="dxa"/>
            <w:vAlign w:val="center"/>
          </w:tcPr>
          <w:p w14:paraId="3E33D58D">
            <w:pPr>
              <w:pStyle w:val="19"/>
              <w:spacing w:line="360" w:lineRule="auto"/>
              <w:ind w:firstLine="0"/>
              <w:jc w:val="center"/>
              <w:rPr>
                <w:rFonts w:ascii="仿宋" w:hAnsi="仿宋" w:eastAsia="仿宋"/>
                <w:sz w:val="24"/>
                <w:szCs w:val="24"/>
              </w:rPr>
            </w:pPr>
            <w:r>
              <w:rPr>
                <w:rFonts w:hint="eastAsia" w:ascii="仿宋" w:hAnsi="仿宋" w:eastAsia="仿宋"/>
                <w:sz w:val="24"/>
                <w:szCs w:val="24"/>
              </w:rPr>
              <w:t>项目概况</w:t>
            </w:r>
          </w:p>
        </w:tc>
        <w:tc>
          <w:tcPr>
            <w:tcW w:w="7130" w:type="dxa"/>
            <w:vAlign w:val="center"/>
          </w:tcPr>
          <w:p w14:paraId="743884FC">
            <w:pPr>
              <w:pStyle w:val="19"/>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采购内容：污水站托管服务</w:t>
            </w:r>
          </w:p>
          <w:p w14:paraId="11FFCC81">
            <w:pPr>
              <w:pStyle w:val="19"/>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服务范围：</w:t>
            </w:r>
          </w:p>
          <w:p w14:paraId="7BC8F02F">
            <w:pPr>
              <w:pStyle w:val="19"/>
              <w:numPr>
                <w:ilvl w:val="0"/>
                <w:numId w:val="0"/>
              </w:num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①渝中</w:t>
            </w:r>
            <w:r>
              <w:rPr>
                <w:rFonts w:hint="eastAsia" w:ascii="仿宋" w:hAnsi="仿宋" w:eastAsia="仿宋" w:cs="仿宋"/>
                <w:bCs/>
                <w:sz w:val="24"/>
                <w:szCs w:val="24"/>
              </w:rPr>
              <w:t>院区</w:t>
            </w:r>
            <w:r>
              <w:rPr>
                <w:rFonts w:hint="eastAsia" w:ascii="仿宋" w:hAnsi="仿宋" w:eastAsia="仿宋" w:cstheme="minorBidi"/>
                <w:sz w:val="24"/>
                <w:szCs w:val="24"/>
                <w:lang w:val="en-US" w:eastAsia="zh-CN"/>
              </w:rPr>
              <w:t>污水站（含统战楼污水一体化处理设备及院区内化粪池）：</w:t>
            </w:r>
            <w:r>
              <w:rPr>
                <w:rFonts w:hint="eastAsia" w:ascii="仿宋" w:hAnsi="仿宋" w:eastAsia="仿宋" w:cs="仿宋"/>
                <w:bCs/>
                <w:sz w:val="24"/>
                <w:szCs w:val="24"/>
              </w:rPr>
              <w:t>设计日处理</w:t>
            </w:r>
            <w:r>
              <w:rPr>
                <w:rFonts w:hint="eastAsia" w:ascii="仿宋" w:hAnsi="仿宋" w:eastAsia="仿宋" w:cs="仿宋"/>
                <w:bCs/>
                <w:sz w:val="24"/>
                <w:szCs w:val="24"/>
                <w:lang w:eastAsia="zh-CN"/>
              </w:rPr>
              <w:t>水量</w:t>
            </w:r>
            <w:r>
              <w:rPr>
                <w:rFonts w:hint="eastAsia" w:ascii="仿宋" w:hAnsi="仿宋" w:eastAsia="仿宋" w:cs="仿宋"/>
                <w:bCs/>
                <w:sz w:val="24"/>
                <w:szCs w:val="24"/>
                <w:lang w:val="en-US" w:eastAsia="zh-CN"/>
              </w:rPr>
              <w:t>1300</w:t>
            </w:r>
            <w:r>
              <w:rPr>
                <w:rFonts w:hint="eastAsia" w:ascii="仿宋" w:hAnsi="仿宋" w:eastAsia="仿宋" w:cs="仿宋"/>
                <w:bCs/>
                <w:sz w:val="24"/>
                <w:szCs w:val="24"/>
              </w:rPr>
              <w:t>m³</w:t>
            </w:r>
            <w:r>
              <w:rPr>
                <w:rFonts w:hint="eastAsia" w:ascii="仿宋" w:hAnsi="仿宋" w:eastAsia="仿宋" w:cs="仿宋"/>
                <w:bCs/>
                <w:sz w:val="24"/>
                <w:szCs w:val="24"/>
                <w:lang w:eastAsia="zh-CN"/>
              </w:rPr>
              <w:t>，现平均日处理量</w:t>
            </w:r>
            <w:r>
              <w:rPr>
                <w:rFonts w:hint="eastAsia" w:ascii="仿宋" w:hAnsi="仿宋" w:eastAsia="仿宋" w:cs="仿宋"/>
                <w:bCs/>
                <w:sz w:val="24"/>
                <w:szCs w:val="24"/>
                <w:lang w:val="en-US" w:eastAsia="zh-CN"/>
              </w:rPr>
              <w:t>870</w:t>
            </w:r>
            <w:r>
              <w:rPr>
                <w:rFonts w:hint="eastAsia" w:ascii="仿宋" w:hAnsi="仿宋" w:eastAsia="仿宋" w:cs="仿宋"/>
                <w:bCs/>
                <w:sz w:val="24"/>
                <w:szCs w:val="24"/>
                <w:lang w:eastAsia="zh-CN"/>
              </w:rPr>
              <w:t>m³</w:t>
            </w:r>
            <w:r>
              <w:rPr>
                <w:rFonts w:hint="eastAsia" w:ascii="仿宋" w:hAnsi="仿宋" w:eastAsia="仿宋" w:cs="仿宋"/>
                <w:bCs/>
                <w:sz w:val="24"/>
                <w:szCs w:val="24"/>
                <w:highlight w:val="none"/>
                <w:lang w:eastAsia="zh-CN"/>
              </w:rPr>
              <w:t>。</w:t>
            </w:r>
          </w:p>
          <w:p w14:paraId="58C199CD">
            <w:pPr>
              <w:pStyle w:val="19"/>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highlight w:val="none"/>
                <w:lang w:val="en-US" w:eastAsia="zh-CN"/>
              </w:rPr>
              <w:t>②</w:t>
            </w:r>
            <w:r>
              <w:rPr>
                <w:rFonts w:hint="eastAsia" w:ascii="仿宋" w:hAnsi="仿宋" w:eastAsia="仿宋" w:cs="仿宋"/>
                <w:bCs/>
                <w:sz w:val="24"/>
                <w:szCs w:val="24"/>
                <w:lang w:val="en-US" w:eastAsia="zh-CN"/>
              </w:rPr>
              <w:t>渝中</w:t>
            </w:r>
            <w:r>
              <w:rPr>
                <w:rFonts w:hint="eastAsia" w:ascii="仿宋" w:hAnsi="仿宋" w:eastAsia="仿宋" w:cs="仿宋"/>
                <w:bCs/>
                <w:sz w:val="24"/>
                <w:szCs w:val="24"/>
              </w:rPr>
              <w:t>院区</w:t>
            </w:r>
            <w:r>
              <w:rPr>
                <w:rFonts w:hint="eastAsia" w:ascii="仿宋" w:hAnsi="仿宋" w:eastAsia="仿宋" w:cstheme="minorBidi"/>
                <w:sz w:val="24"/>
                <w:szCs w:val="24"/>
                <w:lang w:val="en-US" w:eastAsia="zh-CN"/>
              </w:rPr>
              <w:t>魁星楼1楼污水站：</w:t>
            </w:r>
            <w:r>
              <w:rPr>
                <w:rFonts w:hint="eastAsia" w:ascii="仿宋" w:hAnsi="仿宋" w:eastAsia="仿宋" w:cs="仿宋"/>
                <w:bCs/>
                <w:sz w:val="24"/>
                <w:szCs w:val="24"/>
              </w:rPr>
              <w:t>设计日处理</w:t>
            </w:r>
            <w:r>
              <w:rPr>
                <w:rFonts w:hint="eastAsia" w:ascii="仿宋" w:hAnsi="仿宋" w:eastAsia="仿宋" w:cs="仿宋"/>
                <w:bCs/>
                <w:sz w:val="24"/>
                <w:szCs w:val="24"/>
                <w:lang w:eastAsia="zh-CN"/>
              </w:rPr>
              <w:t>水量</w:t>
            </w:r>
            <w:r>
              <w:rPr>
                <w:rFonts w:hint="eastAsia" w:ascii="仿宋" w:hAnsi="仿宋" w:eastAsia="仿宋" w:cs="仿宋"/>
                <w:bCs/>
                <w:sz w:val="24"/>
                <w:szCs w:val="24"/>
                <w:lang w:val="en-US" w:eastAsia="zh-CN"/>
              </w:rPr>
              <w:t>300</w:t>
            </w:r>
            <w:r>
              <w:rPr>
                <w:rFonts w:hint="eastAsia" w:ascii="仿宋" w:hAnsi="仿宋" w:eastAsia="仿宋" w:cs="仿宋"/>
                <w:bCs/>
                <w:sz w:val="24"/>
                <w:szCs w:val="24"/>
              </w:rPr>
              <w:t>m³</w:t>
            </w:r>
            <w:r>
              <w:rPr>
                <w:rFonts w:hint="eastAsia" w:ascii="仿宋" w:hAnsi="仿宋" w:eastAsia="仿宋" w:cstheme="minorBidi"/>
                <w:sz w:val="24"/>
                <w:szCs w:val="24"/>
                <w:lang w:val="en-US" w:eastAsia="zh-CN"/>
              </w:rPr>
              <w:t>污水站，</w:t>
            </w:r>
            <w:r>
              <w:rPr>
                <w:rFonts w:hint="eastAsia" w:ascii="仿宋" w:hAnsi="仿宋" w:eastAsia="仿宋" w:cs="仿宋"/>
                <w:bCs/>
                <w:sz w:val="24"/>
                <w:szCs w:val="24"/>
                <w:lang w:eastAsia="zh-CN"/>
              </w:rPr>
              <w:t>现平均日处理量</w:t>
            </w:r>
            <w:r>
              <w:rPr>
                <w:rFonts w:hint="eastAsia" w:ascii="仿宋" w:hAnsi="仿宋" w:eastAsia="仿宋" w:cs="仿宋"/>
                <w:bCs/>
                <w:sz w:val="24"/>
                <w:szCs w:val="24"/>
                <w:lang w:val="en-US" w:eastAsia="zh-CN"/>
              </w:rPr>
              <w:t>150</w:t>
            </w:r>
            <w:r>
              <w:rPr>
                <w:rFonts w:hint="eastAsia" w:ascii="仿宋" w:hAnsi="仿宋" w:eastAsia="仿宋" w:cs="仿宋"/>
                <w:bCs/>
                <w:sz w:val="24"/>
                <w:szCs w:val="24"/>
                <w:lang w:eastAsia="zh-CN"/>
              </w:rPr>
              <w:t>m³。</w:t>
            </w:r>
          </w:p>
          <w:p w14:paraId="33C391BF">
            <w:pPr>
              <w:pStyle w:val="19"/>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③</w:t>
            </w:r>
            <w:r>
              <w:rPr>
                <w:rFonts w:hint="eastAsia" w:ascii="仿宋" w:hAnsi="仿宋" w:eastAsia="仿宋" w:cs="仿宋"/>
                <w:bCs/>
                <w:sz w:val="24"/>
                <w:szCs w:val="24"/>
              </w:rPr>
              <w:t>江南院区</w:t>
            </w:r>
            <w:r>
              <w:rPr>
                <w:rFonts w:hint="eastAsia" w:ascii="仿宋" w:hAnsi="仿宋" w:eastAsia="仿宋" w:cs="仿宋"/>
                <w:bCs/>
                <w:sz w:val="24"/>
                <w:szCs w:val="24"/>
                <w:lang w:eastAsia="zh-CN"/>
              </w:rPr>
              <w:t>污水站：</w:t>
            </w:r>
            <w:r>
              <w:rPr>
                <w:rFonts w:hint="eastAsia" w:ascii="仿宋" w:hAnsi="仿宋" w:eastAsia="仿宋" w:cs="仿宋"/>
                <w:bCs/>
                <w:sz w:val="24"/>
                <w:szCs w:val="24"/>
              </w:rPr>
              <w:t>设计日处理</w:t>
            </w:r>
            <w:r>
              <w:rPr>
                <w:rFonts w:hint="eastAsia" w:ascii="仿宋" w:hAnsi="仿宋" w:eastAsia="仿宋" w:cs="仿宋"/>
                <w:bCs/>
                <w:sz w:val="24"/>
                <w:szCs w:val="24"/>
                <w:lang w:eastAsia="zh-CN"/>
              </w:rPr>
              <w:t>水量</w:t>
            </w:r>
            <w:r>
              <w:rPr>
                <w:rFonts w:hint="eastAsia" w:ascii="仿宋" w:hAnsi="仿宋" w:eastAsia="仿宋" w:cs="仿宋"/>
                <w:bCs/>
                <w:sz w:val="24"/>
                <w:szCs w:val="24"/>
              </w:rPr>
              <w:t>1500m³，现平均日处理量</w:t>
            </w:r>
            <w:r>
              <w:rPr>
                <w:rFonts w:hint="eastAsia" w:ascii="仿宋" w:hAnsi="仿宋" w:eastAsia="仿宋" w:cs="仿宋"/>
                <w:bCs/>
                <w:sz w:val="24"/>
                <w:szCs w:val="24"/>
                <w:highlight w:val="none"/>
                <w:lang w:val="en-US" w:eastAsia="zh-CN"/>
              </w:rPr>
              <w:t>1080</w:t>
            </w:r>
            <w:r>
              <w:rPr>
                <w:rFonts w:hint="eastAsia" w:ascii="仿宋" w:hAnsi="仿宋" w:eastAsia="仿宋" w:cs="仿宋"/>
                <w:bCs/>
                <w:sz w:val="24"/>
                <w:szCs w:val="24"/>
                <w:highlight w:val="none"/>
              </w:rPr>
              <w:t xml:space="preserve"> m³</w:t>
            </w:r>
            <w:r>
              <w:rPr>
                <w:rFonts w:hint="eastAsia" w:ascii="仿宋" w:hAnsi="仿宋" w:eastAsia="仿宋" w:cs="仿宋"/>
                <w:bCs/>
                <w:sz w:val="24"/>
                <w:szCs w:val="24"/>
                <w:highlight w:val="none"/>
                <w:lang w:eastAsia="zh-CN"/>
              </w:rPr>
              <w:t>。</w:t>
            </w:r>
          </w:p>
          <w:p w14:paraId="45CED6DC">
            <w:pPr>
              <w:pStyle w:val="19"/>
              <w:numPr>
                <w:ilvl w:val="0"/>
                <w:numId w:val="0"/>
              </w:numPr>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④</w:t>
            </w:r>
            <w:r>
              <w:rPr>
                <w:rFonts w:hint="eastAsia" w:ascii="仿宋" w:hAnsi="仿宋" w:eastAsia="仿宋" w:cs="仿宋"/>
                <w:bCs/>
                <w:sz w:val="24"/>
                <w:szCs w:val="24"/>
              </w:rPr>
              <w:t>江南院区</w:t>
            </w:r>
            <w:r>
              <w:rPr>
                <w:rFonts w:hint="eastAsia" w:ascii="仿宋" w:hAnsi="仿宋" w:eastAsia="仿宋" w:cs="仿宋"/>
                <w:bCs/>
                <w:sz w:val="24"/>
                <w:szCs w:val="24"/>
                <w:lang w:val="en-US" w:eastAsia="zh-CN"/>
              </w:rPr>
              <w:t>感染楼污水站（在建，预计2028年4月投用）：</w:t>
            </w:r>
            <w:r>
              <w:rPr>
                <w:rFonts w:hint="eastAsia" w:ascii="仿宋" w:hAnsi="仿宋" w:eastAsia="仿宋" w:cs="仿宋"/>
                <w:bCs/>
                <w:sz w:val="24"/>
                <w:szCs w:val="24"/>
              </w:rPr>
              <w:t>设计日处</w:t>
            </w:r>
            <w:r>
              <w:rPr>
                <w:rFonts w:hint="eastAsia" w:ascii="仿宋" w:hAnsi="仿宋" w:eastAsia="仿宋" w:cs="仿宋"/>
                <w:bCs/>
                <w:sz w:val="24"/>
                <w:szCs w:val="24"/>
                <w:lang w:eastAsia="zh-CN"/>
              </w:rPr>
              <w:t>理水量</w:t>
            </w:r>
            <w:r>
              <w:rPr>
                <w:rFonts w:hint="eastAsia" w:ascii="仿宋" w:hAnsi="仿宋" w:eastAsia="仿宋" w:cs="仿宋"/>
                <w:bCs/>
                <w:sz w:val="24"/>
                <w:szCs w:val="24"/>
                <w:lang w:val="en-US" w:eastAsia="zh-CN"/>
              </w:rPr>
              <w:t>650</w:t>
            </w:r>
            <w:r>
              <w:rPr>
                <w:rFonts w:hint="eastAsia" w:ascii="仿宋" w:hAnsi="仿宋" w:eastAsia="仿宋" w:cs="仿宋"/>
                <w:bCs/>
                <w:sz w:val="24"/>
                <w:szCs w:val="24"/>
              </w:rPr>
              <w:t>m³</w:t>
            </w:r>
            <w:r>
              <w:rPr>
                <w:rFonts w:hint="eastAsia" w:ascii="仿宋" w:hAnsi="仿宋" w:eastAsia="仿宋" w:cs="仿宋"/>
                <w:bCs/>
                <w:sz w:val="24"/>
                <w:szCs w:val="24"/>
                <w:lang w:eastAsia="zh-CN"/>
              </w:rPr>
              <w:t>。</w:t>
            </w:r>
          </w:p>
          <w:p w14:paraId="32BBCF3E">
            <w:pPr>
              <w:pStyle w:val="19"/>
              <w:spacing w:line="360" w:lineRule="auto"/>
              <w:ind w:firstLine="0"/>
              <w:rPr>
                <w:rFonts w:ascii="仿宋" w:hAnsi="仿宋" w:eastAsia="方正仿宋_GB2312" w:cs="宋体"/>
                <w:kern w:val="2"/>
                <w:sz w:val="24"/>
                <w:szCs w:val="24"/>
              </w:rPr>
            </w:pP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9"/>
              <w:spacing w:line="360" w:lineRule="auto"/>
              <w:ind w:firstLine="0"/>
              <w:jc w:val="center"/>
              <w:rPr>
                <w:rFonts w:ascii="仿宋" w:hAnsi="仿宋" w:eastAsia="仿宋"/>
                <w:sz w:val="24"/>
                <w:szCs w:val="24"/>
              </w:rPr>
            </w:pPr>
            <w:r>
              <w:rPr>
                <w:rFonts w:hint="eastAsia" w:ascii="仿宋" w:hAnsi="仿宋" w:eastAsia="仿宋"/>
                <w:sz w:val="24"/>
                <w:szCs w:val="24"/>
              </w:rPr>
              <w:t>3</w:t>
            </w:r>
          </w:p>
        </w:tc>
        <w:tc>
          <w:tcPr>
            <w:tcW w:w="1663" w:type="dxa"/>
            <w:vAlign w:val="center"/>
          </w:tcPr>
          <w:p w14:paraId="51526664">
            <w:pPr>
              <w:pStyle w:val="19"/>
              <w:spacing w:line="360" w:lineRule="auto"/>
              <w:ind w:firstLine="0"/>
              <w:jc w:val="center"/>
              <w:rPr>
                <w:rFonts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 xml:space="preserve">内容   </w:t>
            </w:r>
          </w:p>
        </w:tc>
        <w:tc>
          <w:tcPr>
            <w:tcW w:w="7130" w:type="dxa"/>
            <w:vAlign w:val="center"/>
          </w:tcPr>
          <w:p w14:paraId="7254E031">
            <w:pPr>
              <w:numPr>
                <w:ilvl w:val="0"/>
                <w:numId w:val="1"/>
              </w:numPr>
              <w:rPr>
                <w:rFonts w:hint="eastAsia" w:ascii="仿宋" w:hAnsi="仿宋" w:eastAsia="仿宋" w:cs="仿宋"/>
                <w:bCs/>
                <w:sz w:val="24"/>
                <w:szCs w:val="24"/>
              </w:rPr>
            </w:pPr>
            <w:r>
              <w:rPr>
                <w:rFonts w:hint="eastAsia" w:ascii="仿宋" w:hAnsi="仿宋" w:eastAsia="仿宋" w:cs="仿宋"/>
                <w:sz w:val="24"/>
                <w:szCs w:val="24"/>
              </w:rPr>
              <w:t>服务标准</w:t>
            </w:r>
            <w:r>
              <w:rPr>
                <w:rFonts w:hint="eastAsia" w:ascii="仿宋" w:hAnsi="仿宋" w:eastAsia="仿宋" w:cs="仿宋"/>
                <w:sz w:val="24"/>
                <w:szCs w:val="24"/>
                <w:lang w:eastAsia="zh-CN"/>
              </w:rPr>
              <w:t>：</w:t>
            </w:r>
          </w:p>
          <w:p w14:paraId="1D34973F">
            <w:pPr>
              <w:numPr>
                <w:ilvl w:val="0"/>
                <w:numId w:val="0"/>
              </w:numPr>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项目概况①②③按</w:t>
            </w:r>
            <w:r>
              <w:rPr>
                <w:rFonts w:hint="eastAsia" w:ascii="仿宋" w:hAnsi="仿宋" w:eastAsia="仿宋" w:cs="仿宋"/>
                <w:bCs/>
                <w:sz w:val="24"/>
                <w:szCs w:val="24"/>
              </w:rPr>
              <w:t>照国家《医疗机构水污染排放标准》（GB18466-2005）</w:t>
            </w:r>
            <w:r>
              <w:rPr>
                <w:rFonts w:hint="eastAsia" w:ascii="仿宋" w:hAnsi="仿宋" w:eastAsia="仿宋" w:cs="仿宋"/>
                <w:bCs/>
                <w:sz w:val="24"/>
                <w:szCs w:val="24"/>
                <w:lang w:val="en-US" w:eastAsia="zh-CN"/>
              </w:rPr>
              <w:t>按表2 综合医疗机构和其他医疗机构水污染物排放限值 (日均值)（预处理标准）。</w:t>
            </w:r>
          </w:p>
          <w:p w14:paraId="6DC2B8C3">
            <w:pPr>
              <w:pStyle w:val="2"/>
              <w:ind w:left="0" w:leftChars="0" w:firstLine="0" w:firstLineChars="0"/>
              <w:rPr>
                <w:rFonts w:hint="default"/>
                <w:lang w:val="en-US"/>
              </w:rPr>
            </w:pPr>
            <w:r>
              <w:rPr>
                <w:rFonts w:hint="eastAsia" w:ascii="仿宋" w:hAnsi="仿宋" w:eastAsia="仿宋" w:cs="仿宋"/>
                <w:sz w:val="24"/>
                <w:szCs w:val="24"/>
                <w:lang w:val="en-US" w:eastAsia="zh-CN"/>
              </w:rPr>
              <w:t>项目概况④按</w:t>
            </w:r>
            <w:r>
              <w:rPr>
                <w:rFonts w:hint="eastAsia" w:ascii="仿宋" w:hAnsi="仿宋" w:eastAsia="仿宋" w:cs="仿宋"/>
                <w:bCs/>
                <w:sz w:val="24"/>
                <w:szCs w:val="24"/>
              </w:rPr>
              <w:t>照国家《医疗机构水污染排放标准》（GB18466-2005）</w:t>
            </w:r>
            <w:r>
              <w:rPr>
                <w:rFonts w:hint="eastAsia" w:ascii="仿宋" w:hAnsi="仿宋" w:eastAsia="仿宋" w:cs="仿宋"/>
                <w:bCs/>
                <w:sz w:val="24"/>
                <w:szCs w:val="24"/>
                <w:lang w:val="en-US" w:eastAsia="zh-CN"/>
              </w:rPr>
              <w:t>按表1传染病、结核病医疗机构水污染物排放限值(日均值)（一级处理标准）。</w:t>
            </w:r>
          </w:p>
          <w:p w14:paraId="6EB2DA88">
            <w:pPr>
              <w:pStyle w:val="19"/>
              <w:spacing w:line="240" w:lineRule="auto"/>
              <w:ind w:firstLine="33" w:firstLineChars="14"/>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负责污水处理站在运营服务期限内的日常运营管理及达标运行，站建构筑物、设施、设备（含仪器仪表）等维护、维修、</w:t>
            </w:r>
            <w:r>
              <w:rPr>
                <w:rFonts w:hint="eastAsia" w:ascii="仿宋" w:hAnsi="仿宋" w:eastAsia="仿宋" w:cs="仿宋"/>
                <w:bCs/>
                <w:sz w:val="24"/>
                <w:szCs w:val="24"/>
                <w:highlight w:val="none"/>
              </w:rPr>
              <w:t>换新</w:t>
            </w:r>
            <w:r>
              <w:rPr>
                <w:rFonts w:hint="eastAsia" w:ascii="仿宋" w:hAnsi="仿宋" w:eastAsia="仿宋" w:cs="仿宋"/>
                <w:bCs/>
                <w:sz w:val="24"/>
                <w:szCs w:val="24"/>
              </w:rPr>
              <w:t>管理，日常检测，在线监测设备运行维护保养、维修、</w:t>
            </w:r>
            <w:r>
              <w:rPr>
                <w:rFonts w:hint="eastAsia" w:ascii="仿宋" w:hAnsi="仿宋" w:eastAsia="仿宋" w:cs="仿宋"/>
                <w:bCs/>
                <w:sz w:val="24"/>
                <w:szCs w:val="24"/>
                <w:highlight w:val="none"/>
              </w:rPr>
              <w:t>换新</w:t>
            </w:r>
            <w:r>
              <w:rPr>
                <w:rFonts w:hint="eastAsia" w:ascii="仿宋" w:hAnsi="仿宋" w:eastAsia="仿宋" w:cs="仿宋"/>
                <w:bCs/>
                <w:sz w:val="24"/>
                <w:szCs w:val="24"/>
              </w:rPr>
              <w:t>，各平台按期数据上传和运营期满后将污水处理站整体移交招标人等工作内容。</w:t>
            </w:r>
          </w:p>
          <w:p w14:paraId="785E7C3E">
            <w:pPr>
              <w:pStyle w:val="19"/>
              <w:numPr>
                <w:ilvl w:val="0"/>
                <w:numId w:val="0"/>
              </w:numPr>
              <w:spacing w:line="240" w:lineRule="auto"/>
              <w:rPr>
                <w:rFonts w:hint="default" w:ascii="仿宋" w:hAnsi="仿宋" w:eastAsia="仿宋" w:cs="仿宋"/>
                <w:bCs/>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Cs/>
                <w:sz w:val="24"/>
                <w:szCs w:val="24"/>
              </w:rPr>
              <w:t>消毒药剂和在线检测设备试剂供应</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废液处置。</w:t>
            </w:r>
          </w:p>
          <w:p w14:paraId="7347A66D">
            <w:pPr>
              <w:pStyle w:val="19"/>
              <w:numPr>
                <w:ilvl w:val="0"/>
                <w:numId w:val="0"/>
              </w:numPr>
              <w:spacing w:line="240" w:lineRule="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各项数据填报及发布</w:t>
            </w:r>
            <w:r>
              <w:rPr>
                <w:rFonts w:hint="eastAsia" w:ascii="仿宋" w:hAnsi="仿宋" w:eastAsia="仿宋" w:cs="仿宋"/>
                <w:bCs/>
                <w:sz w:val="24"/>
                <w:szCs w:val="24"/>
                <w:lang w:eastAsia="zh-CN"/>
              </w:rPr>
              <w:t>。</w:t>
            </w:r>
          </w:p>
          <w:p w14:paraId="722B34A6">
            <w:pPr>
              <w:pStyle w:val="19"/>
              <w:numPr>
                <w:ilvl w:val="0"/>
                <w:numId w:val="0"/>
              </w:numPr>
              <w:spacing w:line="24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5.污水运维值守人员2名（含一名有限空间作业人员）全天24小时现场值守，项目管理技术负责人员1名，在线监测运维人员1名</w:t>
            </w:r>
            <w:r>
              <w:rPr>
                <w:rFonts w:hint="eastAsia" w:ascii="仿宋" w:hAnsi="仿宋" w:eastAsia="仿宋" w:cs="仿宋"/>
                <w:sz w:val="24"/>
                <w:szCs w:val="24"/>
              </w:rPr>
              <w:t>具有有效期内省级（直辖市）及以上环保部门（含环保产业协会）或环保部门（含环保产业协会）认可的培训机构颁发的自动连续监测（水）培训合格证书</w:t>
            </w:r>
            <w:r>
              <w:rPr>
                <w:rFonts w:hint="eastAsia" w:ascii="仿宋" w:hAnsi="仿宋" w:eastAsia="仿宋" w:cs="仿宋"/>
                <w:sz w:val="24"/>
                <w:szCs w:val="24"/>
                <w:lang w:eastAsia="zh-CN"/>
              </w:rPr>
              <w:t>。</w:t>
            </w:r>
          </w:p>
          <w:p w14:paraId="2F773DB6">
            <w:pPr>
              <w:snapToGrid w:val="0"/>
              <w:spacing w:line="400" w:lineRule="exact"/>
              <w:jc w:val="left"/>
              <w:rPr>
                <w:rFonts w:hint="eastAsia" w:ascii="仿宋" w:hAnsi="仿宋" w:eastAsia="仿宋_GB2312" w:cs="仿宋"/>
                <w:bCs/>
                <w:sz w:val="24"/>
                <w:szCs w:val="24"/>
                <w:lang w:val="en-US" w:eastAsia="zh-CN"/>
              </w:rPr>
            </w:pPr>
            <w:r>
              <w:rPr>
                <w:rFonts w:hint="eastAsia" w:ascii="仿宋" w:hAnsi="仿宋" w:eastAsia="仿宋" w:cs="仿宋"/>
                <w:bCs/>
                <w:sz w:val="24"/>
                <w:szCs w:val="24"/>
                <w:lang w:val="en-US" w:eastAsia="zh-CN"/>
              </w:rPr>
              <w:t>6.</w:t>
            </w:r>
            <w:r>
              <w:rPr>
                <w:rFonts w:hint="eastAsia" w:ascii="仿宋" w:hAnsi="仿宋" w:eastAsia="仿宋" w:cs="仿宋"/>
                <w:sz w:val="24"/>
                <w:szCs w:val="24"/>
              </w:rPr>
              <w:t>污水</w:t>
            </w:r>
            <w:r>
              <w:rPr>
                <w:rFonts w:hint="eastAsia" w:ascii="仿宋" w:hAnsi="仿宋" w:eastAsia="仿宋" w:cs="仿宋"/>
                <w:sz w:val="24"/>
                <w:szCs w:val="24"/>
                <w:lang w:eastAsia="zh-Hans"/>
              </w:rPr>
              <w:t>站</w:t>
            </w:r>
            <w:r>
              <w:rPr>
                <w:rFonts w:hint="eastAsia" w:ascii="仿宋" w:hAnsi="仿宋" w:eastAsia="仿宋" w:cs="仿宋"/>
                <w:sz w:val="24"/>
                <w:szCs w:val="24"/>
              </w:rPr>
              <w:t>消毒药</w:t>
            </w:r>
            <w:r>
              <w:rPr>
                <w:rFonts w:hint="eastAsia" w:ascii="仿宋" w:hAnsi="仿宋" w:eastAsia="仿宋" w:cs="仿宋"/>
                <w:sz w:val="24"/>
                <w:szCs w:val="24"/>
                <w:lang w:eastAsia="zh-Hans"/>
              </w:rPr>
              <w:t>需</w:t>
            </w:r>
            <w:r>
              <w:rPr>
                <w:rFonts w:hint="eastAsia" w:ascii="仿宋" w:hAnsi="仿宋" w:eastAsia="仿宋" w:cs="仿宋"/>
                <w:sz w:val="24"/>
                <w:szCs w:val="24"/>
                <w:lang w:val="en-US" w:eastAsia="zh-CN"/>
              </w:rPr>
              <w:t>有</w:t>
            </w:r>
            <w:r>
              <w:rPr>
                <w:rFonts w:hint="eastAsia" w:ascii="仿宋" w:hAnsi="仿宋" w:eastAsia="仿宋" w:cs="仿宋"/>
                <w:sz w:val="24"/>
                <w:szCs w:val="24"/>
              </w:rPr>
              <w:t>产品有效的《消毒产品生产企业卫生许可证》</w:t>
            </w:r>
            <w:r>
              <w:rPr>
                <w:rFonts w:hint="eastAsia" w:ascii="仿宋" w:hAnsi="仿宋" w:eastAsia="仿宋" w:cs="仿宋"/>
                <w:sz w:val="24"/>
                <w:szCs w:val="24"/>
                <w:lang w:eastAsia="zh-CN"/>
              </w:rPr>
              <w:t>。</w:t>
            </w:r>
            <w:r>
              <w:rPr>
                <w:rFonts w:hint="eastAsia" w:ascii="仿宋" w:hAnsi="仿宋" w:eastAsia="仿宋" w:cs="仿宋"/>
                <w:sz w:val="24"/>
                <w:szCs w:val="24"/>
              </w:rPr>
              <w:t>消毒粉主要杀菌成分：单过硫酸氢钾复合盐，二氯异氰尿酸钠。所投消毒粉中单过硫酸氢钾复合盐含量≥</w:t>
            </w:r>
            <w:r>
              <w:rPr>
                <w:rFonts w:hint="eastAsia" w:ascii="仿宋" w:hAnsi="仿宋" w:eastAsia="仿宋" w:cs="仿宋"/>
                <w:sz w:val="24"/>
                <w:szCs w:val="24"/>
                <w:lang w:val="en-US" w:eastAsia="zh-CN"/>
              </w:rPr>
              <w:t>3</w:t>
            </w:r>
            <w:r>
              <w:rPr>
                <w:rFonts w:hint="eastAsia" w:ascii="仿宋" w:hAnsi="仿宋" w:eastAsia="仿宋" w:cs="仿宋"/>
                <w:sz w:val="24"/>
                <w:szCs w:val="24"/>
              </w:rPr>
              <w:t>0%。所投消毒粉中有效氯含量≥40%。</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9"/>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9"/>
              <w:spacing w:line="360" w:lineRule="auto"/>
              <w:ind w:firstLine="0"/>
              <w:jc w:val="center"/>
              <w:rPr>
                <w:rFonts w:hint="default" w:ascii="仿宋" w:hAnsi="仿宋" w:eastAsia="仿宋"/>
                <w:szCs w:val="24"/>
                <w:lang w:val="en-US" w:eastAsia="zh-CN"/>
              </w:rPr>
            </w:pPr>
            <w:r>
              <w:rPr>
                <w:rFonts w:hint="eastAsia" w:ascii="仿宋" w:hAnsi="仿宋" w:eastAsia="仿宋"/>
                <w:szCs w:val="24"/>
                <w:lang w:val="en-US" w:eastAsia="zh-CN"/>
              </w:rPr>
              <w:t>约定服务期</w:t>
            </w:r>
          </w:p>
        </w:tc>
        <w:tc>
          <w:tcPr>
            <w:tcW w:w="7130" w:type="dxa"/>
            <w:vAlign w:val="center"/>
          </w:tcPr>
          <w:p w14:paraId="79B2D20A">
            <w:pPr>
              <w:pStyle w:val="19"/>
              <w:spacing w:line="360" w:lineRule="auto"/>
              <w:ind w:firstLine="0"/>
              <w:rPr>
                <w:rFonts w:hint="eastAsia" w:ascii="仿宋" w:hAnsi="仿宋" w:eastAsia="仿宋"/>
                <w:szCs w:val="24"/>
                <w:lang w:eastAsia="zh-CN"/>
              </w:rPr>
            </w:pPr>
            <w:r>
              <w:rPr>
                <w:rFonts w:hint="eastAsia" w:ascii="仿宋" w:hAnsi="仿宋" w:eastAsia="仿宋" w:cs="宋体"/>
                <w:szCs w:val="24"/>
                <w:lang w:val="en-US" w:eastAsia="zh-CN"/>
              </w:rPr>
              <w:t>三年（全包）</w:t>
            </w:r>
          </w:p>
        </w:tc>
      </w:tr>
      <w:tr w14:paraId="1026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0BEFC78A">
            <w:pPr>
              <w:pStyle w:val="19"/>
              <w:tabs>
                <w:tab w:val="left" w:pos="300"/>
              </w:tabs>
              <w:spacing w:line="360" w:lineRule="auto"/>
              <w:ind w:firstLine="0"/>
              <w:jc w:val="left"/>
              <w:rPr>
                <w:rFonts w:hint="default" w:ascii="仿宋" w:hAnsi="仿宋" w:eastAsia="仿宋"/>
                <w:szCs w:val="24"/>
                <w:lang w:val="en-US" w:eastAsia="zh-CN"/>
              </w:rPr>
            </w:pPr>
            <w:r>
              <w:rPr>
                <w:rFonts w:hint="eastAsia" w:ascii="仿宋" w:hAnsi="仿宋" w:eastAsia="仿宋"/>
                <w:szCs w:val="24"/>
                <w:lang w:eastAsia="zh-CN"/>
              </w:rPr>
              <w:tab/>
            </w:r>
            <w:r>
              <w:rPr>
                <w:rFonts w:hint="eastAsia" w:ascii="仿宋" w:hAnsi="仿宋" w:eastAsia="仿宋"/>
                <w:szCs w:val="24"/>
                <w:lang w:val="en-US" w:eastAsia="zh-CN"/>
              </w:rPr>
              <w:t>5</w:t>
            </w:r>
          </w:p>
        </w:tc>
        <w:tc>
          <w:tcPr>
            <w:tcW w:w="1663" w:type="dxa"/>
            <w:vAlign w:val="center"/>
          </w:tcPr>
          <w:p w14:paraId="1428C04D">
            <w:pPr>
              <w:pStyle w:val="19"/>
              <w:spacing w:line="360" w:lineRule="auto"/>
              <w:ind w:firstLine="0"/>
              <w:jc w:val="center"/>
              <w:rPr>
                <w:rFonts w:hint="eastAsia" w:ascii="仿宋" w:hAnsi="仿宋" w:eastAsia="仿宋" w:cstheme="minorBidi"/>
                <w:szCs w:val="24"/>
                <w:lang w:val="en-US" w:eastAsia="zh-CN"/>
              </w:rPr>
            </w:pPr>
            <w:r>
              <w:rPr>
                <w:rFonts w:hint="eastAsia" w:ascii="仿宋" w:hAnsi="仿宋" w:eastAsia="仿宋" w:cstheme="minorBidi"/>
                <w:szCs w:val="24"/>
                <w:lang w:val="en-US" w:eastAsia="zh-CN"/>
              </w:rPr>
              <w:t>工作要求（包括但不限于）</w:t>
            </w:r>
          </w:p>
        </w:tc>
        <w:tc>
          <w:tcPr>
            <w:tcW w:w="7130" w:type="dxa"/>
            <w:vAlign w:val="center"/>
          </w:tcPr>
          <w:p w14:paraId="58793728">
            <w:pPr>
              <w:pStyle w:val="19"/>
              <w:spacing w:line="360" w:lineRule="auto"/>
              <w:ind w:firstLine="0"/>
              <w:rPr>
                <w:rFonts w:hint="eastAsia" w:ascii="仿宋_GB2312" w:hAnsi="宋体" w:eastAsia="仿宋_GB2312"/>
                <w:kern w:val="0"/>
                <w:sz w:val="24"/>
                <w:szCs w:val="24"/>
                <w:highlight w:val="none"/>
              </w:rPr>
            </w:pPr>
            <w:bookmarkStart w:id="0" w:name="_Toc520479171"/>
            <w:r>
              <w:rPr>
                <w:rFonts w:hint="eastAsia"/>
                <w:b/>
                <w:bCs/>
                <w:sz w:val="28"/>
                <w:szCs w:val="28"/>
              </w:rPr>
              <w:t>参与</w:t>
            </w:r>
            <w:r>
              <w:rPr>
                <w:rFonts w:hint="eastAsia"/>
                <w:b/>
                <w:bCs/>
                <w:sz w:val="28"/>
                <w:szCs w:val="28"/>
                <w:lang w:val="en-US" w:eastAsia="zh-CN"/>
              </w:rPr>
              <w:t>推介</w:t>
            </w:r>
            <w:r>
              <w:rPr>
                <w:rFonts w:hint="eastAsia"/>
                <w:b/>
                <w:bCs/>
                <w:sz w:val="28"/>
                <w:szCs w:val="28"/>
              </w:rPr>
              <w:t>的单位根据现场情况自行拟定维保服务方案</w:t>
            </w:r>
            <w:bookmarkEnd w:id="0"/>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9"/>
              <w:spacing w:line="360" w:lineRule="auto"/>
              <w:ind w:firstLine="0"/>
              <w:jc w:val="center"/>
              <w:rPr>
                <w:rFonts w:hint="default" w:ascii="仿宋" w:hAnsi="仿宋" w:eastAsia="仿宋"/>
                <w:szCs w:val="24"/>
                <w:lang w:val="en-US" w:eastAsia="zh-CN"/>
              </w:rPr>
            </w:pPr>
            <w:r>
              <w:rPr>
                <w:rFonts w:hint="eastAsia" w:ascii="仿宋" w:hAnsi="仿宋" w:eastAsia="仿宋"/>
                <w:szCs w:val="24"/>
                <w:lang w:val="en-US" w:eastAsia="zh-CN"/>
              </w:rPr>
              <w:t>6</w:t>
            </w:r>
          </w:p>
        </w:tc>
        <w:tc>
          <w:tcPr>
            <w:tcW w:w="1663" w:type="dxa"/>
            <w:vAlign w:val="center"/>
          </w:tcPr>
          <w:p w14:paraId="0A79A83B">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014E21C0">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（一）基本资格条件</w:t>
            </w:r>
          </w:p>
          <w:p w14:paraId="14FE252C">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（1）具有独立承担民事责任的能力；</w:t>
            </w:r>
          </w:p>
          <w:p w14:paraId="17E0B403">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（2）具有良好的商业信誉和健全的财务会计制度；</w:t>
            </w:r>
          </w:p>
          <w:p w14:paraId="7249A671">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（3）具有履行合同所必需的设备、专业技术能力；</w:t>
            </w:r>
          </w:p>
          <w:p w14:paraId="136F4EF1">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（4）有依法缴纳税收和社会保障资金的良好记录；</w:t>
            </w:r>
          </w:p>
          <w:p w14:paraId="5BA7A9AD">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（5）参加本项目活动前三年内，在经营活动中没有重大违法记录；</w:t>
            </w:r>
          </w:p>
          <w:p w14:paraId="7B47677C">
            <w:pPr>
              <w:ind w:right="-250" w:rightChars="-119" w:firstLine="33" w:firstLineChars="14"/>
              <w:rPr>
                <w:rFonts w:ascii="仿宋_GB2312" w:hAnsi="宋体" w:eastAsia="仿宋_GB2312"/>
                <w:kern w:val="0"/>
                <w:sz w:val="24"/>
                <w:szCs w:val="24"/>
              </w:rPr>
            </w:pPr>
            <w:r>
              <w:rPr>
                <w:rFonts w:hint="eastAsia" w:ascii="仿宋_GB2312" w:hAnsi="宋体" w:eastAsia="仿宋_GB2312"/>
                <w:kern w:val="0"/>
                <w:sz w:val="24"/>
                <w:szCs w:val="24"/>
              </w:rPr>
              <w:t>（6）法律、行政法规规定的其他条件。</w:t>
            </w:r>
          </w:p>
          <w:p w14:paraId="215A5E65">
            <w:pPr>
              <w:ind w:right="-250" w:rightChars="-119" w:firstLine="33" w:firstLineChars="14"/>
              <w:rPr>
                <w:rFonts w:ascii="仿宋_GB2312" w:hAnsi="宋体" w:eastAsia="仿宋_GB2312"/>
                <w:kern w:val="0"/>
                <w:sz w:val="24"/>
                <w:szCs w:val="24"/>
                <w:highlight w:val="none"/>
              </w:rPr>
            </w:pPr>
            <w:r>
              <w:rPr>
                <w:rFonts w:hint="eastAsia" w:ascii="仿宋_GB2312" w:hAnsi="宋体" w:eastAsia="仿宋_GB2312"/>
                <w:kern w:val="0"/>
                <w:sz w:val="24"/>
                <w:szCs w:val="24"/>
              </w:rPr>
              <w:t>（</w:t>
            </w:r>
            <w:r>
              <w:rPr>
                <w:rFonts w:hint="eastAsia" w:ascii="仿宋_GB2312" w:hAnsi="宋体" w:eastAsia="仿宋_GB2312"/>
                <w:kern w:val="0"/>
                <w:sz w:val="24"/>
                <w:szCs w:val="24"/>
                <w:highlight w:val="none"/>
              </w:rPr>
              <w:t>二）特殊条件</w:t>
            </w:r>
          </w:p>
          <w:p w14:paraId="5A49E054">
            <w:pPr>
              <w:ind w:right="-250" w:rightChars="-119" w:firstLine="33" w:firstLineChars="14"/>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（1）须具有污水治理或环境污染治理的经营范围；</w:t>
            </w:r>
          </w:p>
          <w:p w14:paraId="1758CFF3">
            <w:pPr>
              <w:pStyle w:val="19"/>
              <w:spacing w:line="360" w:lineRule="auto"/>
              <w:ind w:firstLine="0"/>
              <w:rPr>
                <w:rFonts w:ascii="仿宋" w:hAnsi="仿宋" w:eastAsia="仿宋" w:cstheme="minorBidi"/>
                <w:szCs w:val="24"/>
              </w:rPr>
            </w:pPr>
            <w:r>
              <w:rPr>
                <w:rFonts w:hint="eastAsia" w:ascii="仿宋_GB2312" w:hAnsi="宋体" w:eastAsia="仿宋_GB2312"/>
                <w:kern w:val="0"/>
                <w:sz w:val="24"/>
                <w:szCs w:val="24"/>
                <w:highlight w:val="none"/>
              </w:rPr>
              <w:t>（2）20</w:t>
            </w:r>
            <w:r>
              <w:rPr>
                <w:rFonts w:hint="eastAsia"/>
                <w:kern w:val="0"/>
                <w:sz w:val="24"/>
                <w:szCs w:val="24"/>
                <w:highlight w:val="none"/>
                <w:lang w:val="en-US" w:eastAsia="zh-CN"/>
              </w:rPr>
              <w:t>22</w:t>
            </w:r>
            <w:r>
              <w:rPr>
                <w:rFonts w:hint="eastAsia" w:ascii="仿宋_GB2312" w:hAnsi="宋体" w:eastAsia="仿宋_GB2312"/>
                <w:kern w:val="0"/>
                <w:sz w:val="24"/>
                <w:szCs w:val="24"/>
                <w:highlight w:val="none"/>
              </w:rPr>
              <w:t>年1月1日至今（以合同签订时间为准），参与人须具有污水处理厂（站）运营服务的业绩1个，且日处理污水能力</w:t>
            </w:r>
            <w:r>
              <w:rPr>
                <w:rFonts w:hint="eastAsia"/>
                <w:kern w:val="0"/>
                <w:sz w:val="24"/>
                <w:szCs w:val="24"/>
                <w:highlight w:val="none"/>
                <w:lang w:val="en-US" w:eastAsia="zh-CN"/>
              </w:rPr>
              <w:t>1000</w:t>
            </w:r>
            <w:r>
              <w:rPr>
                <w:rFonts w:hint="eastAsia" w:ascii="仿宋_GB2312" w:hAnsi="宋体" w:eastAsia="仿宋_GB2312"/>
                <w:kern w:val="0"/>
                <w:sz w:val="24"/>
                <w:szCs w:val="24"/>
                <w:highlight w:val="none"/>
              </w:rPr>
              <w:t>（m</w:t>
            </w:r>
            <w:r>
              <w:rPr>
                <w:rFonts w:hint="eastAsia" w:ascii="宋体" w:hAnsi="宋体" w:cs="宋体"/>
                <w:kern w:val="0"/>
                <w:sz w:val="24"/>
                <w:szCs w:val="24"/>
                <w:highlight w:val="none"/>
              </w:rPr>
              <w:t>³</w:t>
            </w:r>
            <w:r>
              <w:rPr>
                <w:rFonts w:hint="eastAsia" w:ascii="仿宋_GB2312" w:hAnsi="宋体" w:eastAsia="仿宋_GB2312"/>
                <w:kern w:val="0"/>
                <w:sz w:val="24"/>
                <w:szCs w:val="24"/>
                <w:highlight w:val="none"/>
              </w:rPr>
              <w:t>/d）及以上。（须提供合同复印件或扫描件）。</w:t>
            </w:r>
            <w:r>
              <w:rPr>
                <w:rFonts w:hint="eastAsia" w:ascii="仿宋" w:hAnsi="仿宋" w:eastAsia="仿宋" w:cstheme="minorBidi"/>
                <w:szCs w:val="24"/>
                <w:highlight w:val="none"/>
              </w:rPr>
              <w:t xml:space="preserve"> </w:t>
            </w:r>
          </w:p>
        </w:tc>
      </w:tr>
      <w:tr w14:paraId="7FE2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5E04201E">
            <w:pPr>
              <w:pStyle w:val="19"/>
              <w:spacing w:line="360" w:lineRule="auto"/>
              <w:ind w:firstLine="0"/>
              <w:jc w:val="center"/>
              <w:rPr>
                <w:rFonts w:hint="default" w:ascii="仿宋" w:hAnsi="仿宋" w:eastAsia="仿宋"/>
                <w:szCs w:val="24"/>
                <w:lang w:val="en-US" w:eastAsia="zh-CN"/>
              </w:rPr>
            </w:pPr>
            <w:r>
              <w:rPr>
                <w:rFonts w:hint="eastAsia" w:ascii="仿宋" w:hAnsi="仿宋" w:eastAsia="仿宋"/>
                <w:szCs w:val="24"/>
                <w:lang w:val="en-US" w:eastAsia="zh-CN"/>
              </w:rPr>
              <w:t>7</w:t>
            </w:r>
          </w:p>
        </w:tc>
        <w:tc>
          <w:tcPr>
            <w:tcW w:w="1663" w:type="dxa"/>
            <w:vAlign w:val="center"/>
          </w:tcPr>
          <w:p w14:paraId="07851909">
            <w:pPr>
              <w:pStyle w:val="19"/>
              <w:spacing w:line="360" w:lineRule="auto"/>
              <w:ind w:firstLine="0"/>
              <w:jc w:val="center"/>
              <w:rPr>
                <w:rFonts w:hint="default" w:ascii="仿宋" w:hAnsi="仿宋" w:eastAsia="仿宋" w:cstheme="minorBidi"/>
                <w:szCs w:val="24"/>
                <w:lang w:val="en-US" w:eastAsia="zh-CN"/>
              </w:rPr>
            </w:pPr>
            <w:r>
              <w:rPr>
                <w:rFonts w:hint="eastAsia" w:ascii="仿宋" w:hAnsi="仿宋" w:eastAsia="仿宋" w:cstheme="minorBidi"/>
                <w:szCs w:val="24"/>
                <w:lang w:val="en-US" w:eastAsia="zh-CN"/>
              </w:rPr>
              <w:t>必备证件</w:t>
            </w:r>
          </w:p>
        </w:tc>
        <w:tc>
          <w:tcPr>
            <w:tcW w:w="7130" w:type="dxa"/>
            <w:vAlign w:val="center"/>
          </w:tcPr>
          <w:p w14:paraId="69FE611A">
            <w:pPr>
              <w:pStyle w:val="19"/>
              <w:spacing w:line="360" w:lineRule="auto"/>
              <w:ind w:firstLine="0"/>
              <w:rPr>
                <w:rFonts w:hint="eastAsia" w:ascii="仿宋_GB2312" w:hAnsi="宋体" w:eastAsia="仿宋_GB2312"/>
                <w:kern w:val="0"/>
                <w:sz w:val="24"/>
                <w:szCs w:val="24"/>
                <w:highlight w:val="none"/>
              </w:rPr>
            </w:pPr>
            <w:r>
              <w:rPr>
                <w:rFonts w:hint="eastAsia"/>
                <w:sz w:val="24"/>
                <w:szCs w:val="24"/>
              </w:rPr>
              <w:t>提供</w:t>
            </w:r>
            <w:r>
              <w:rPr>
                <w:sz w:val="24"/>
                <w:szCs w:val="24"/>
              </w:rPr>
              <w:t>企业营业执照</w:t>
            </w:r>
            <w:r>
              <w:rPr>
                <w:rFonts w:hint="eastAsia"/>
                <w:sz w:val="24"/>
                <w:szCs w:val="24"/>
              </w:rPr>
              <w:t>、资质</w:t>
            </w:r>
            <w:r>
              <w:rPr>
                <w:sz w:val="24"/>
                <w:szCs w:val="24"/>
              </w:rPr>
              <w:t>证书</w:t>
            </w:r>
            <w:r>
              <w:rPr>
                <w:rFonts w:hint="eastAsia"/>
                <w:sz w:val="24"/>
                <w:szCs w:val="24"/>
              </w:rPr>
              <w:t>、</w:t>
            </w:r>
            <w:r>
              <w:rPr>
                <w:sz w:val="24"/>
                <w:szCs w:val="24"/>
              </w:rPr>
              <w:t>组织机构代码证</w:t>
            </w:r>
            <w:r>
              <w:rPr>
                <w:rFonts w:hint="eastAsia"/>
                <w:sz w:val="24"/>
                <w:szCs w:val="24"/>
              </w:rPr>
              <w:t>、</w:t>
            </w:r>
            <w:r>
              <w:rPr>
                <w:sz w:val="24"/>
                <w:szCs w:val="24"/>
              </w:rPr>
              <w:t>税务登记证</w:t>
            </w:r>
            <w:r>
              <w:rPr>
                <w:rFonts w:hint="eastAsia"/>
                <w:sz w:val="24"/>
                <w:szCs w:val="24"/>
              </w:rPr>
              <w:t>副本原件。</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9"/>
              <w:spacing w:line="360" w:lineRule="auto"/>
              <w:ind w:firstLine="0"/>
              <w:jc w:val="center"/>
              <w:rPr>
                <w:rFonts w:hint="eastAsia" w:ascii="仿宋" w:hAnsi="仿宋" w:eastAsia="仿宋"/>
                <w:szCs w:val="24"/>
                <w:lang w:eastAsia="zh-CN"/>
              </w:rPr>
            </w:pPr>
            <w:r>
              <w:rPr>
                <w:rFonts w:hint="eastAsia" w:ascii="仿宋" w:hAnsi="仿宋" w:eastAsia="仿宋"/>
                <w:szCs w:val="24"/>
                <w:lang w:val="en-US" w:eastAsia="zh-CN"/>
              </w:rPr>
              <w:t>7</w:t>
            </w:r>
          </w:p>
        </w:tc>
        <w:tc>
          <w:tcPr>
            <w:tcW w:w="1663" w:type="dxa"/>
            <w:vAlign w:val="center"/>
          </w:tcPr>
          <w:p w14:paraId="2021F674">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9"/>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w:t>
            </w:r>
            <w:r>
              <w:rPr>
                <w:rFonts w:hint="eastAsia" w:ascii="仿宋" w:hAnsi="仿宋" w:eastAsia="仿宋" w:cstheme="minorBidi"/>
                <w:color w:val="auto"/>
                <w:szCs w:val="24"/>
                <w:highlight w:val="none"/>
              </w:rPr>
              <w:t>202</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年</w:t>
            </w:r>
            <w:r>
              <w:rPr>
                <w:rFonts w:hint="eastAsia" w:ascii="仿宋" w:hAnsi="仿宋" w:eastAsia="仿宋" w:cstheme="minorBidi"/>
                <w:color w:val="auto"/>
                <w:szCs w:val="24"/>
                <w:highlight w:val="none"/>
                <w:lang w:val="en-US" w:eastAsia="zh-CN"/>
              </w:rPr>
              <w:t>12</w:t>
            </w:r>
            <w:r>
              <w:rPr>
                <w:rFonts w:hint="eastAsia" w:ascii="仿宋" w:hAnsi="仿宋" w:eastAsia="仿宋" w:cstheme="minorBidi"/>
                <w:color w:val="auto"/>
                <w:szCs w:val="24"/>
                <w:highlight w:val="none"/>
              </w:rPr>
              <w:t>月</w:t>
            </w:r>
            <w:r>
              <w:rPr>
                <w:rFonts w:hint="eastAsia" w:ascii="仿宋" w:hAnsi="仿宋" w:eastAsia="仿宋" w:cstheme="minorBidi"/>
                <w:color w:val="auto"/>
                <w:szCs w:val="24"/>
                <w:highlight w:val="none"/>
                <w:lang w:val="en-US" w:eastAsia="zh-CN"/>
              </w:rPr>
              <w:t>26</w:t>
            </w:r>
            <w:r>
              <w:rPr>
                <w:rFonts w:hint="eastAsia" w:ascii="仿宋" w:hAnsi="仿宋" w:eastAsia="仿宋" w:cstheme="minorBidi"/>
                <w:color w:val="auto"/>
                <w:szCs w:val="24"/>
                <w:highlight w:val="none"/>
              </w:rPr>
              <w:t>日</w:t>
            </w:r>
            <w:r>
              <w:rPr>
                <w:rFonts w:hint="eastAsia" w:ascii="仿宋" w:hAnsi="仿宋" w:eastAsia="仿宋" w:cstheme="minorBidi"/>
                <w:color w:val="auto"/>
                <w:szCs w:val="24"/>
                <w:highlight w:val="none"/>
                <w:lang w:val="en-US" w:eastAsia="zh-CN"/>
              </w:rPr>
              <w:t>上午9:00</w:t>
            </w:r>
          </w:p>
          <w:p w14:paraId="4A45669C">
            <w:pPr>
              <w:pStyle w:val="19"/>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9"/>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9"/>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w:t>
            </w:r>
            <w:r>
              <w:rPr>
                <w:rFonts w:hint="eastAsia" w:ascii="仿宋" w:hAnsi="仿宋" w:eastAsia="仿宋"/>
                <w:kern w:val="0"/>
                <w:sz w:val="24"/>
                <w:szCs w:val="24"/>
                <w:lang w:eastAsia="zh-CN"/>
              </w:rPr>
              <w:t>规格、</w:t>
            </w:r>
            <w:r>
              <w:rPr>
                <w:rFonts w:hint="eastAsia" w:ascii="仿宋" w:hAnsi="仿宋" w:eastAsia="仿宋"/>
                <w:kern w:val="0"/>
                <w:sz w:val="24"/>
                <w:szCs w:val="24"/>
              </w:rPr>
              <w:t>数量</w:t>
            </w:r>
            <w:r>
              <w:rPr>
                <w:rFonts w:hint="eastAsia" w:ascii="仿宋" w:hAnsi="仿宋" w:eastAsia="仿宋"/>
                <w:kern w:val="0"/>
                <w:sz w:val="24"/>
                <w:szCs w:val="24"/>
                <w:lang w:eastAsia="zh-CN"/>
              </w:rPr>
              <w:t>及要求</w:t>
            </w:r>
            <w:r>
              <w:rPr>
                <w:rFonts w:hint="eastAsia" w:ascii="仿宋" w:hAnsi="仿宋" w:eastAsia="仿宋"/>
                <w:kern w:val="0"/>
                <w:sz w:val="24"/>
                <w:szCs w:val="24"/>
              </w:rPr>
              <w:t>进行报价，采用</w:t>
            </w:r>
            <w:r>
              <w:rPr>
                <w:rFonts w:hint="eastAsia" w:ascii="仿宋" w:hAnsi="仿宋" w:eastAsia="仿宋"/>
                <w:kern w:val="0"/>
                <w:sz w:val="24"/>
                <w:szCs w:val="24"/>
                <w:lang w:eastAsia="zh-CN"/>
              </w:rPr>
              <w:t>包干</w:t>
            </w:r>
            <w:r>
              <w:rPr>
                <w:rFonts w:hint="eastAsia" w:ascii="仿宋" w:hAnsi="仿宋" w:eastAsia="仿宋"/>
                <w:kern w:val="0"/>
                <w:sz w:val="24"/>
                <w:szCs w:val="24"/>
              </w:rPr>
              <w:t>价结算。</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3E862183">
            <w:pPr>
              <w:snapToGrid w:val="0"/>
              <w:spacing w:line="360" w:lineRule="auto"/>
              <w:rPr>
                <w:rFonts w:hint="eastAsia" w:ascii="仿宋" w:hAnsi="仿宋" w:eastAsia="仿宋"/>
                <w:kern w:val="0"/>
                <w:sz w:val="24"/>
                <w:szCs w:val="24"/>
                <w:highlight w:val="none"/>
              </w:rPr>
            </w:pPr>
            <w:r>
              <w:rPr>
                <w:rFonts w:hint="eastAsia" w:ascii="仿宋" w:hAnsi="仿宋" w:eastAsia="仿宋"/>
                <w:kern w:val="0"/>
                <w:sz w:val="24"/>
                <w:szCs w:val="24"/>
                <w:highlight w:val="none"/>
              </w:rPr>
              <w:t>本项目报价采用全包制</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投标单位自行拟定维保内容费用</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，包含但不限于以下内容：材料费</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药粉及药剂</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、加工费、运输</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rPr>
              <w:t>（含包装、运输、转运、装卸至医院指定地点）、</w:t>
            </w:r>
            <w:r>
              <w:rPr>
                <w:rFonts w:hint="eastAsia" w:ascii="仿宋" w:hAnsi="仿宋" w:eastAsia="仿宋"/>
                <w:kern w:val="0"/>
                <w:sz w:val="24"/>
                <w:szCs w:val="24"/>
                <w:highlight w:val="none"/>
                <w:lang w:val="en-US" w:eastAsia="zh-CN"/>
              </w:rPr>
              <w:t>废液处置费、</w:t>
            </w:r>
            <w:r>
              <w:rPr>
                <w:rFonts w:hint="eastAsia" w:ascii="仿宋" w:hAnsi="仿宋" w:eastAsia="仿宋"/>
                <w:kern w:val="0"/>
                <w:sz w:val="24"/>
                <w:szCs w:val="24"/>
                <w:highlight w:val="none"/>
              </w:rPr>
              <w:t>管理费、利润、保险、各种规费税费、约定的</w:t>
            </w:r>
            <w:r>
              <w:rPr>
                <w:rFonts w:hint="eastAsia" w:ascii="仿宋" w:hAnsi="仿宋" w:eastAsia="仿宋"/>
                <w:kern w:val="0"/>
                <w:sz w:val="24"/>
                <w:szCs w:val="24"/>
                <w:highlight w:val="none"/>
                <w:lang w:val="en-US" w:eastAsia="zh-CN"/>
              </w:rPr>
              <w:t>第三方</w:t>
            </w:r>
            <w:r>
              <w:rPr>
                <w:rFonts w:hint="eastAsia" w:ascii="仿宋" w:hAnsi="仿宋" w:eastAsia="仿宋"/>
                <w:kern w:val="0"/>
                <w:sz w:val="24"/>
                <w:szCs w:val="24"/>
                <w:highlight w:val="none"/>
              </w:rPr>
              <w:t>检</w:t>
            </w:r>
            <w:r>
              <w:rPr>
                <w:rFonts w:hint="eastAsia" w:ascii="仿宋" w:hAnsi="仿宋" w:eastAsia="仿宋"/>
                <w:kern w:val="0"/>
                <w:sz w:val="24"/>
                <w:szCs w:val="24"/>
                <w:highlight w:val="none"/>
                <w:lang w:val="en-US" w:eastAsia="zh-CN"/>
              </w:rPr>
              <w:t>验检测</w:t>
            </w:r>
            <w:r>
              <w:rPr>
                <w:rFonts w:hint="eastAsia" w:ascii="仿宋" w:hAnsi="仿宋" w:eastAsia="仿宋"/>
                <w:kern w:val="0"/>
                <w:sz w:val="24"/>
                <w:szCs w:val="24"/>
                <w:highlight w:val="none"/>
              </w:rPr>
              <w:t>费用</w:t>
            </w:r>
            <w:r>
              <w:rPr>
                <w:rFonts w:hint="eastAsia" w:ascii="仿宋" w:hAnsi="仿宋" w:eastAsia="仿宋"/>
                <w:kern w:val="0"/>
                <w:sz w:val="24"/>
                <w:szCs w:val="24"/>
                <w:highlight w:val="none"/>
                <w:lang w:eastAsia="zh-CN"/>
              </w:rPr>
              <w:t>、</w:t>
            </w:r>
            <w:r>
              <w:rPr>
                <w:rFonts w:hint="eastAsia" w:ascii="仿宋" w:hAnsi="仿宋" w:eastAsia="仿宋"/>
                <w:kern w:val="0"/>
                <w:sz w:val="24"/>
                <w:szCs w:val="24"/>
                <w:highlight w:val="none"/>
                <w:lang w:val="en-US" w:eastAsia="zh-CN"/>
              </w:rPr>
              <w:t>设施设备维修费用</w:t>
            </w:r>
            <w:r>
              <w:rPr>
                <w:rFonts w:hint="eastAsia" w:ascii="仿宋" w:hAnsi="仿宋" w:eastAsia="仿宋"/>
                <w:kern w:val="0"/>
                <w:sz w:val="24"/>
                <w:szCs w:val="24"/>
                <w:highlight w:val="none"/>
              </w:rPr>
              <w:t>、风险费、专用工具、调试等所有成本费用。</w:t>
            </w:r>
          </w:p>
          <w:p w14:paraId="5C7DD4B9">
            <w:pPr>
              <w:pStyle w:val="4"/>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报价时须明确列出各项费用构成明细，若未单独列明则视为已包含在其他费用中。所有报价均以人民币计价，精确到元。响应文件提交时须加盖单位公章，并由法定代表人或授权代表签字确认。报价一经提交，不得更改或撤销。</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9"/>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重庆医科大学附属第二医院污水站托管运营服务</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12</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25 </w:t>
            </w:r>
            <w:r>
              <w:rPr>
                <w:rFonts w:hint="eastAsia" w:ascii="仿宋" w:hAnsi="仿宋" w:eastAsia="仿宋"/>
                <w:kern w:val="0"/>
                <w:sz w:val="24"/>
                <w:szCs w:val="24"/>
              </w:rPr>
              <w:t>日下午</w:t>
            </w:r>
            <w:r>
              <w:rPr>
                <w:rFonts w:hint="eastAsia" w:ascii="仿宋" w:hAnsi="仿宋" w:eastAsia="仿宋"/>
                <w:kern w:val="0"/>
                <w:sz w:val="24"/>
                <w:szCs w:val="24"/>
                <w:lang w:val="en-US" w:eastAsia="zh-CN"/>
              </w:rPr>
              <w:t>16</w:t>
            </w:r>
            <w:r>
              <w:rPr>
                <w:rFonts w:hint="eastAsia" w:ascii="仿宋" w:hAnsi="仿宋" w:eastAsia="仿宋"/>
                <w:kern w:val="0"/>
                <w:sz w:val="24"/>
                <w:szCs w:val="24"/>
              </w:rPr>
              <w:t>:00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9"/>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9"/>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9"/>
              <w:spacing w:line="360" w:lineRule="auto"/>
              <w:ind w:firstLine="0"/>
              <w:jc w:val="center"/>
              <w:rPr>
                <w:rFonts w:hint="eastAsia" w:ascii="仿宋" w:hAnsi="仿宋" w:eastAsia="仿宋"/>
                <w:szCs w:val="24"/>
                <w:lang w:val="en-US" w:eastAsia="zh-CN"/>
              </w:rPr>
            </w:pPr>
            <w:r>
              <w:rPr>
                <w:rFonts w:hint="eastAsia" w:ascii="仿宋" w:hAnsi="仿宋" w:eastAsia="仿宋"/>
                <w:szCs w:val="24"/>
              </w:rPr>
              <w:t>1</w:t>
            </w:r>
            <w:r>
              <w:rPr>
                <w:rFonts w:hint="eastAsia" w:ascii="仿宋" w:hAnsi="仿宋" w:eastAsia="仿宋"/>
                <w:szCs w:val="24"/>
                <w:lang w:val="en-US" w:eastAsia="zh-CN"/>
              </w:rPr>
              <w:t>0</w:t>
            </w:r>
          </w:p>
        </w:tc>
        <w:tc>
          <w:tcPr>
            <w:tcW w:w="1663" w:type="dxa"/>
            <w:vAlign w:val="center"/>
          </w:tcPr>
          <w:p w14:paraId="141E6B1C">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9"/>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9"/>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9"/>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9"/>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9"/>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9"/>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9"/>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9"/>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9"/>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9"/>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9"/>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9"/>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9"/>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9"/>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9"/>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9"/>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9"/>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9"/>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9"/>
              <w:spacing w:line="360" w:lineRule="auto"/>
              <w:ind w:firstLine="0"/>
              <w:jc w:val="center"/>
              <w:rPr>
                <w:rFonts w:hint="default" w:ascii="仿宋" w:hAnsi="仿宋" w:eastAsia="仿宋"/>
                <w:szCs w:val="24"/>
                <w:lang w:val="en-US" w:eastAsia="zh-CN"/>
              </w:rPr>
            </w:pPr>
            <w:r>
              <w:rPr>
                <w:rFonts w:hint="eastAsia" w:ascii="仿宋" w:hAnsi="仿宋" w:eastAsia="仿宋"/>
                <w:szCs w:val="24"/>
              </w:rPr>
              <w:t>1</w:t>
            </w:r>
            <w:r>
              <w:rPr>
                <w:rFonts w:hint="eastAsia" w:ascii="仿宋" w:hAnsi="仿宋" w:eastAsia="仿宋"/>
                <w:szCs w:val="24"/>
                <w:lang w:val="en-US" w:eastAsia="zh-CN"/>
              </w:rPr>
              <w:t>1</w:t>
            </w:r>
          </w:p>
        </w:tc>
        <w:tc>
          <w:tcPr>
            <w:tcW w:w="1663" w:type="dxa"/>
            <w:vAlign w:val="center"/>
          </w:tcPr>
          <w:p w14:paraId="7F3C2019">
            <w:pPr>
              <w:pStyle w:val="19"/>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9"/>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9"/>
              <w:spacing w:line="360" w:lineRule="auto"/>
              <w:ind w:firstLine="0"/>
              <w:jc w:val="center"/>
              <w:rPr>
                <w:rFonts w:hint="eastAsia" w:ascii="仿宋" w:hAnsi="仿宋" w:eastAsia="仿宋"/>
                <w:szCs w:val="24"/>
                <w:lang w:val="en-US" w:eastAsia="zh-CN"/>
              </w:rPr>
            </w:pPr>
            <w:r>
              <w:rPr>
                <w:rFonts w:hint="eastAsia" w:ascii="仿宋" w:hAnsi="仿宋" w:eastAsia="仿宋"/>
                <w:szCs w:val="24"/>
              </w:rPr>
              <w:t>1</w:t>
            </w:r>
            <w:r>
              <w:rPr>
                <w:rFonts w:hint="eastAsia" w:ascii="仿宋" w:hAnsi="仿宋" w:eastAsia="仿宋"/>
                <w:szCs w:val="24"/>
                <w:lang w:val="en-US" w:eastAsia="zh-CN"/>
              </w:rPr>
              <w:t>2</w:t>
            </w:r>
          </w:p>
        </w:tc>
        <w:tc>
          <w:tcPr>
            <w:tcW w:w="1663" w:type="dxa"/>
            <w:vAlign w:val="center"/>
          </w:tcPr>
          <w:p w14:paraId="6E1212D8">
            <w:pPr>
              <w:pStyle w:val="19"/>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9"/>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12986B31">
            <w:pPr>
              <w:pStyle w:val="19"/>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张</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62888246  15023109051</w:t>
            </w:r>
          </w:p>
          <w:p w14:paraId="2C07D173">
            <w:pPr>
              <w:pStyle w:val="19"/>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 xml:space="preserve">现场查勘：蔡老师    </w:t>
            </w:r>
            <w:r>
              <w:rPr>
                <w:rFonts w:hint="eastAsia" w:ascii="仿宋" w:hAnsi="仿宋" w:eastAsia="仿宋" w:cstheme="minorBidi"/>
                <w:szCs w:val="24"/>
              </w:rPr>
              <w:t>联系电话：023-</w:t>
            </w:r>
            <w:r>
              <w:rPr>
                <w:rFonts w:hint="eastAsia" w:ascii="仿宋" w:hAnsi="仿宋" w:eastAsia="仿宋" w:cstheme="minorBidi"/>
                <w:szCs w:val="24"/>
                <w:lang w:val="en-US" w:eastAsia="zh-CN"/>
              </w:rPr>
              <w:t>63693152  13368085798</w:t>
            </w:r>
          </w:p>
          <w:p w14:paraId="453E4786">
            <w:pPr>
              <w:pStyle w:val="19"/>
              <w:spacing w:line="360" w:lineRule="auto"/>
              <w:ind w:firstLine="1200" w:firstLineChars="500"/>
              <w:rPr>
                <w:rFonts w:hint="default" w:ascii="仿宋" w:hAnsi="仿宋" w:eastAsia="仿宋" w:cstheme="minorBidi"/>
                <w:szCs w:val="24"/>
                <w:lang w:val="en-US" w:eastAsia="zh-CN"/>
              </w:rPr>
            </w:pPr>
          </w:p>
        </w:tc>
      </w:tr>
    </w:tbl>
    <w:p w14:paraId="3B018631">
      <w:pPr>
        <w:spacing w:line="360" w:lineRule="auto"/>
        <w:rPr>
          <w:rFonts w:ascii="仿宋" w:hAnsi="仿宋" w:eastAsia="仿宋"/>
          <w:sz w:val="24"/>
          <w:szCs w:val="24"/>
        </w:rPr>
      </w:pPr>
    </w:p>
    <w:p w14:paraId="17F04863">
      <w:pPr>
        <w:pStyle w:val="4"/>
      </w:pPr>
    </w:p>
    <w:p w14:paraId="5B20160D">
      <w:pPr>
        <w:pStyle w:val="4"/>
      </w:pPr>
    </w:p>
    <w:p w14:paraId="3173EB97">
      <w:pPr>
        <w:pStyle w:val="4"/>
      </w:pPr>
    </w:p>
    <w:p w14:paraId="6E46FE6B">
      <w:pPr>
        <w:pStyle w:val="4"/>
      </w:pPr>
    </w:p>
    <w:p w14:paraId="49F32833">
      <w:pPr>
        <w:pStyle w:val="4"/>
      </w:pPr>
    </w:p>
    <w:p w14:paraId="47E27F8E">
      <w:pPr>
        <w:pStyle w:val="4"/>
      </w:pPr>
    </w:p>
    <w:p w14:paraId="337375CE">
      <w:pPr>
        <w:pStyle w:val="4"/>
      </w:pPr>
    </w:p>
    <w:p w14:paraId="5C081CC3">
      <w:pPr>
        <w:pStyle w:val="4"/>
      </w:pPr>
    </w:p>
    <w:p w14:paraId="21E96CB6">
      <w:pPr>
        <w:pStyle w:val="4"/>
      </w:pPr>
    </w:p>
    <w:p w14:paraId="50E6B2E9">
      <w:pPr>
        <w:pStyle w:val="4"/>
      </w:pPr>
    </w:p>
    <w:p w14:paraId="71AA0AEC">
      <w:pPr>
        <w:pStyle w:val="4"/>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5"/>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5"/>
        <w:shd w:val="clear" w:color="FFFFFF" w:fill="FFFFFF"/>
        <w:spacing w:line="360" w:lineRule="auto"/>
        <w:jc w:val="both"/>
        <w:rPr>
          <w:sz w:val="28"/>
          <w:szCs w:val="28"/>
        </w:rPr>
      </w:pPr>
    </w:p>
    <w:p w14:paraId="66DCF22B">
      <w:pPr>
        <w:pStyle w:val="7"/>
        <w:spacing w:after="0" w:line="360" w:lineRule="auto"/>
        <w:ind w:left="430" w:leftChars="205" w:firstLine="140" w:firstLineChars="50"/>
        <w:rPr>
          <w:sz w:val="28"/>
          <w:szCs w:val="28"/>
        </w:rPr>
      </w:pPr>
      <w:r>
        <w:rPr>
          <w:rFonts w:hint="eastAsia"/>
          <w:sz w:val="28"/>
          <w:szCs w:val="28"/>
        </w:rPr>
        <w:t>特此授权。</w:t>
      </w:r>
    </w:p>
    <w:p w14:paraId="03CBFC58">
      <w:pPr>
        <w:pStyle w:val="4"/>
        <w:spacing w:after="0"/>
        <w:rPr>
          <w:rFonts w:ascii="宋体" w:hAnsi="宋体"/>
          <w:szCs w:val="28"/>
        </w:rPr>
      </w:pPr>
    </w:p>
    <w:p w14:paraId="75E2A5A9">
      <w:pPr>
        <w:pStyle w:val="4"/>
        <w:spacing w:after="0"/>
        <w:ind w:left="135"/>
        <w:rPr>
          <w:rFonts w:ascii="宋体" w:hAnsi="宋体"/>
          <w:szCs w:val="28"/>
        </w:rPr>
      </w:pPr>
    </w:p>
    <w:p w14:paraId="3B208189">
      <w:pPr>
        <w:pStyle w:val="4"/>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4"/>
        <w:spacing w:after="0"/>
        <w:ind w:left="135"/>
        <w:rPr>
          <w:rFonts w:ascii="宋体" w:hAnsi="宋体"/>
          <w:kern w:val="0"/>
          <w:sz w:val="28"/>
          <w:szCs w:val="28"/>
        </w:rPr>
      </w:pPr>
    </w:p>
    <w:p w14:paraId="76884E6D">
      <w:pPr>
        <w:pStyle w:val="4"/>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4"/>
        <w:spacing w:after="0"/>
        <w:rPr>
          <w:rFonts w:ascii="宋体" w:hAnsi="宋体"/>
          <w:kern w:val="0"/>
          <w:sz w:val="28"/>
          <w:szCs w:val="28"/>
        </w:rPr>
      </w:pPr>
    </w:p>
    <w:p w14:paraId="3A56067F">
      <w:pPr>
        <w:pStyle w:val="4"/>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21"/>
        <w:spacing w:before="156" w:after="156" w:line="360" w:lineRule="auto"/>
        <w:rPr>
          <w:sz w:val="44"/>
          <w:szCs w:val="44"/>
        </w:rPr>
      </w:pPr>
      <w:r>
        <w:rPr>
          <w:rFonts w:hint="eastAsia"/>
          <w:sz w:val="44"/>
          <w:szCs w:val="44"/>
        </w:rPr>
        <w:t>报价书（格式）</w:t>
      </w:r>
    </w:p>
    <w:p w14:paraId="1A4B06D8">
      <w:pPr>
        <w:pStyle w:val="19"/>
        <w:spacing w:line="360" w:lineRule="auto"/>
        <w:ind w:firstLine="539"/>
        <w:rPr>
          <w:sz w:val="28"/>
          <w:szCs w:val="28"/>
        </w:rPr>
      </w:pPr>
    </w:p>
    <w:p w14:paraId="72ACAEA5">
      <w:pPr>
        <w:pStyle w:val="19"/>
        <w:spacing w:line="360" w:lineRule="auto"/>
        <w:ind w:firstLine="539"/>
        <w:rPr>
          <w:sz w:val="28"/>
          <w:szCs w:val="28"/>
        </w:rPr>
      </w:pPr>
      <w:r>
        <w:rPr>
          <w:rFonts w:hint="eastAsia"/>
          <w:sz w:val="28"/>
          <w:szCs w:val="28"/>
        </w:rPr>
        <w:t>致：重庆医科大学附属第二医院</w:t>
      </w:r>
    </w:p>
    <w:p w14:paraId="2F663CA6">
      <w:pPr>
        <w:pStyle w:val="19"/>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9"/>
        <w:tabs>
          <w:tab w:val="left" w:pos="0"/>
          <w:tab w:val="clear" w:pos="900"/>
          <w:tab w:val="clear" w:pos="1620"/>
        </w:tabs>
        <w:spacing w:line="360" w:lineRule="auto"/>
        <w:ind w:firstLine="560" w:firstLineChars="200"/>
        <w:jc w:val="left"/>
        <w:rPr>
          <w:rFonts w:hint="eastAsia"/>
          <w:sz w:val="28"/>
          <w:szCs w:val="28"/>
          <w:u w:val="none"/>
          <w:lang w:eastAsia="zh-CN"/>
        </w:rPr>
      </w:pPr>
      <w:r>
        <w:rPr>
          <w:rFonts w:hint="eastAsia"/>
          <w:sz w:val="28"/>
          <w:szCs w:val="28"/>
          <w:lang w:eastAsia="zh-CN"/>
        </w:rPr>
        <w:t>渝中院区（服务范围第①②项）：</w:t>
      </w:r>
      <w:r>
        <w:rPr>
          <w:rFonts w:hint="eastAsia"/>
          <w:sz w:val="28"/>
          <w:szCs w:val="28"/>
          <w:u w:val="single"/>
        </w:rPr>
        <w:t xml:space="preserve">             </w:t>
      </w:r>
      <w:r>
        <w:rPr>
          <w:rFonts w:hint="eastAsia"/>
          <w:sz w:val="28"/>
          <w:szCs w:val="28"/>
          <w:u w:val="none"/>
          <w:lang w:eastAsia="zh-CN"/>
        </w:rPr>
        <w:t>元</w:t>
      </w:r>
    </w:p>
    <w:p w14:paraId="08AC30F0">
      <w:pPr>
        <w:pStyle w:val="19"/>
        <w:tabs>
          <w:tab w:val="left" w:pos="0"/>
          <w:tab w:val="clear" w:pos="900"/>
          <w:tab w:val="clear" w:pos="1620"/>
        </w:tabs>
        <w:spacing w:line="360" w:lineRule="auto"/>
        <w:ind w:firstLine="560" w:firstLineChars="200"/>
        <w:jc w:val="left"/>
        <w:rPr>
          <w:rFonts w:hint="eastAsia"/>
          <w:sz w:val="28"/>
          <w:szCs w:val="28"/>
          <w:u w:val="none"/>
          <w:lang w:eastAsia="zh-CN"/>
        </w:rPr>
      </w:pPr>
      <w:r>
        <w:rPr>
          <w:rFonts w:hint="eastAsia"/>
          <w:sz w:val="28"/>
          <w:szCs w:val="28"/>
          <w:u w:val="none"/>
          <w:lang w:eastAsia="zh-CN"/>
        </w:rPr>
        <w:t>江南院区（服务范围第③④项）：</w:t>
      </w:r>
      <w:r>
        <w:rPr>
          <w:rFonts w:hint="eastAsia"/>
          <w:sz w:val="28"/>
          <w:szCs w:val="28"/>
          <w:u w:val="single"/>
        </w:rPr>
        <w:t xml:space="preserve">             </w:t>
      </w:r>
      <w:r>
        <w:rPr>
          <w:rFonts w:hint="eastAsia"/>
          <w:sz w:val="28"/>
          <w:szCs w:val="28"/>
          <w:u w:val="none"/>
          <w:lang w:eastAsia="zh-CN"/>
        </w:rPr>
        <w:t>元</w:t>
      </w:r>
      <w:bookmarkStart w:id="1" w:name="_GoBack"/>
      <w:bookmarkEnd w:id="1"/>
    </w:p>
    <w:p w14:paraId="1EA0D2B0">
      <w:pPr>
        <w:pStyle w:val="19"/>
        <w:tabs>
          <w:tab w:val="left" w:pos="0"/>
          <w:tab w:val="clear" w:pos="900"/>
          <w:tab w:val="clear" w:pos="1620"/>
        </w:tabs>
        <w:spacing w:line="360" w:lineRule="auto"/>
        <w:ind w:firstLine="560" w:firstLineChars="200"/>
        <w:jc w:val="left"/>
        <w:rPr>
          <w:rFonts w:hint="eastAsia"/>
          <w:sz w:val="28"/>
          <w:szCs w:val="28"/>
          <w:u w:val="none"/>
          <w:lang w:eastAsia="zh-CN"/>
        </w:rPr>
      </w:pPr>
    </w:p>
    <w:p w14:paraId="38879D2A">
      <w:pPr>
        <w:pStyle w:val="19"/>
        <w:spacing w:line="360" w:lineRule="auto"/>
        <w:ind w:firstLine="0"/>
        <w:rPr>
          <w:sz w:val="28"/>
          <w:szCs w:val="28"/>
        </w:rPr>
      </w:pPr>
    </w:p>
    <w:p w14:paraId="574F8D2F">
      <w:pPr>
        <w:pStyle w:val="19"/>
        <w:spacing w:line="360" w:lineRule="auto"/>
        <w:ind w:firstLine="0"/>
        <w:rPr>
          <w:sz w:val="28"/>
          <w:szCs w:val="28"/>
        </w:rPr>
      </w:pPr>
    </w:p>
    <w:p w14:paraId="74B6F6ED">
      <w:pPr>
        <w:pStyle w:val="19"/>
        <w:spacing w:line="360" w:lineRule="auto"/>
        <w:ind w:firstLine="0"/>
        <w:rPr>
          <w:sz w:val="30"/>
          <w:szCs w:val="30"/>
        </w:rPr>
      </w:pPr>
    </w:p>
    <w:p w14:paraId="6F322453">
      <w:pPr>
        <w:pStyle w:val="19"/>
        <w:spacing w:line="360" w:lineRule="auto"/>
        <w:rPr>
          <w:sz w:val="30"/>
          <w:szCs w:val="30"/>
        </w:rPr>
      </w:pPr>
      <w:r>
        <w:rPr>
          <w:rFonts w:hint="eastAsia"/>
          <w:sz w:val="30"/>
          <w:szCs w:val="30"/>
        </w:rPr>
        <w:t>推介单位（盖章）：</w:t>
      </w:r>
    </w:p>
    <w:p w14:paraId="4CEEA50D">
      <w:pPr>
        <w:pStyle w:val="19"/>
        <w:spacing w:line="360" w:lineRule="auto"/>
        <w:rPr>
          <w:sz w:val="30"/>
          <w:szCs w:val="30"/>
        </w:rPr>
      </w:pPr>
      <w:r>
        <w:rPr>
          <w:rFonts w:hint="eastAsia"/>
          <w:sz w:val="30"/>
          <w:szCs w:val="30"/>
        </w:rPr>
        <w:t>法定代表人或法人授权代表（签字）：</w:t>
      </w:r>
    </w:p>
    <w:p w14:paraId="3488FBB3">
      <w:pPr>
        <w:pStyle w:val="19"/>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55A819-8770-4E9D-833A-24776928ABC6}"/>
  </w:font>
  <w:font w:name="黑体">
    <w:panose1 w:val="02010609060101010101"/>
    <w:charset w:val="86"/>
    <w:family w:val="auto"/>
    <w:pitch w:val="default"/>
    <w:sig w:usb0="800002BF" w:usb1="38CF7CFA" w:usb2="00000016" w:usb3="00000000" w:csb0="00040001" w:csb1="00000000"/>
    <w:embedRegular r:id="rId2" w:fontKey="{59196111-B2F5-4D9E-BC1D-56106AC7C6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3A17E58-D064-470C-8B67-7A4E60A02DDE}"/>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C5B50C2D-1B74-4270-B7E8-9E1B0F1F0B0F}"/>
  </w:font>
  <w:font w:name="仿宋">
    <w:panose1 w:val="02010609060101010101"/>
    <w:charset w:val="86"/>
    <w:family w:val="modern"/>
    <w:pitch w:val="default"/>
    <w:sig w:usb0="800002BF" w:usb1="38CF7CFA" w:usb2="00000016" w:usb3="00000000" w:csb0="00040001" w:csb1="00000000"/>
    <w:embedRegular r:id="rId5" w:fontKey="{1E48F8F9-0FFA-408D-A020-1C47FF843CDD}"/>
  </w:font>
  <w:font w:name="彩虹小标宋">
    <w:altName w:val="宋体"/>
    <w:panose1 w:val="00000000000000000000"/>
    <w:charset w:val="86"/>
    <w:family w:val="modern"/>
    <w:pitch w:val="default"/>
    <w:sig w:usb0="00000000" w:usb1="00000000" w:usb2="00000010" w:usb3="00000000" w:csb0="00040000" w:csb1="00000000"/>
    <w:embedRegular r:id="rId6" w:fontKey="{B39A49C7-36AF-45CD-AFA2-0457DB1516C7}"/>
  </w:font>
  <w:font w:name="方正仿宋_GB2312">
    <w:panose1 w:val="02000000000000000000"/>
    <w:charset w:val="86"/>
    <w:family w:val="auto"/>
    <w:pitch w:val="default"/>
    <w:sig w:usb0="A00002BF" w:usb1="184F6CFA" w:usb2="00000012" w:usb3="00000000" w:csb0="00040001" w:csb1="00000000"/>
    <w:embedRegular r:id="rId7" w:fontKey="{78878FDB-5672-4407-9EC0-FCF6F26A5E6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1EEF">
    <w:pPr>
      <w:pStyle w:val="9"/>
      <w:ind w:right="360"/>
      <w:jc w:val="center"/>
    </w:pPr>
    <w:r>
      <w:rPr>
        <w:rStyle w:val="15"/>
      </w:rPr>
      <w:fldChar w:fldCharType="begin"/>
    </w:r>
    <w:r>
      <w:rPr>
        <w:rStyle w:val="15"/>
      </w:rPr>
      <w:instrText xml:space="preserve"> PAGE </w:instrText>
    </w:r>
    <w:r>
      <w:rPr>
        <w:rStyle w:val="15"/>
      </w:rPr>
      <w:fldChar w:fldCharType="separate"/>
    </w:r>
    <w:r>
      <w:rPr>
        <w:rStyle w:val="15"/>
      </w:rPr>
      <w:t>- 2 -</w:t>
    </w:r>
    <w:r>
      <w:rPr>
        <w:rStyle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D33D">
    <w:pPr>
      <w:pStyle w:val="9"/>
      <w:framePr w:wrap="around" w:vAnchor="text" w:hAnchor="margin" w:xAlign="center" w:y="1"/>
      <w:rPr>
        <w:rStyle w:val="15"/>
      </w:rPr>
    </w:pPr>
    <w:r>
      <w:fldChar w:fldCharType="begin"/>
    </w:r>
    <w:r>
      <w:rPr>
        <w:rStyle w:val="15"/>
      </w:rPr>
      <w:instrText xml:space="preserve">PAGE  </w:instrText>
    </w:r>
    <w:r>
      <w:fldChar w:fldCharType="end"/>
    </w:r>
  </w:p>
  <w:p w14:paraId="195F23C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33D6">
    <w:pPr>
      <w:pStyle w:val="9"/>
      <w:ind w:right="360" w:firstLine="360" w:firstLineChars="200"/>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255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8B5C0">
    <w:pPr>
      <w:pStyle w:val="10"/>
      <w:framePr w:wrap="around" w:vAnchor="text" w:hAnchor="margin" w:xAlign="right" w:y="1"/>
      <w:rPr>
        <w:rStyle w:val="15"/>
      </w:rPr>
    </w:pPr>
    <w:r>
      <w:fldChar w:fldCharType="begin"/>
    </w:r>
    <w:r>
      <w:rPr>
        <w:rStyle w:val="15"/>
      </w:rPr>
      <w:instrText xml:space="preserve">PAGE  </w:instrText>
    </w:r>
    <w:r>
      <w:fldChar w:fldCharType="end"/>
    </w:r>
  </w:p>
  <w:p w14:paraId="58486950">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C8EB8"/>
    <w:multiLevelType w:val="singleLevel"/>
    <w:tmpl w:val="068C8EB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3A41708"/>
    <w:rsid w:val="13C764CB"/>
    <w:rsid w:val="14F60964"/>
    <w:rsid w:val="15053539"/>
    <w:rsid w:val="16545689"/>
    <w:rsid w:val="182C2DE0"/>
    <w:rsid w:val="1DF33BF6"/>
    <w:rsid w:val="20AC4ABE"/>
    <w:rsid w:val="20CB0584"/>
    <w:rsid w:val="21807536"/>
    <w:rsid w:val="21C70C3C"/>
    <w:rsid w:val="283B4790"/>
    <w:rsid w:val="2F2867A7"/>
    <w:rsid w:val="30BD1E25"/>
    <w:rsid w:val="32824657"/>
    <w:rsid w:val="3715740A"/>
    <w:rsid w:val="37B20507"/>
    <w:rsid w:val="385A3C54"/>
    <w:rsid w:val="3CD2779C"/>
    <w:rsid w:val="3CD45671"/>
    <w:rsid w:val="3D3E2627"/>
    <w:rsid w:val="3DA13CF5"/>
    <w:rsid w:val="3E1849DC"/>
    <w:rsid w:val="3E962B96"/>
    <w:rsid w:val="3FA25F9A"/>
    <w:rsid w:val="40861D0A"/>
    <w:rsid w:val="413555A3"/>
    <w:rsid w:val="42664FBD"/>
    <w:rsid w:val="42EC3349"/>
    <w:rsid w:val="430F0CAE"/>
    <w:rsid w:val="4345724C"/>
    <w:rsid w:val="4745607B"/>
    <w:rsid w:val="47F60B91"/>
    <w:rsid w:val="483416BA"/>
    <w:rsid w:val="49B04D70"/>
    <w:rsid w:val="49C61463"/>
    <w:rsid w:val="49E90473"/>
    <w:rsid w:val="4A204DB4"/>
    <w:rsid w:val="4B757667"/>
    <w:rsid w:val="4DAB7F76"/>
    <w:rsid w:val="5044219C"/>
    <w:rsid w:val="517F4A4F"/>
    <w:rsid w:val="52932D4B"/>
    <w:rsid w:val="54D0798B"/>
    <w:rsid w:val="55B404CB"/>
    <w:rsid w:val="56422006"/>
    <w:rsid w:val="56954F18"/>
    <w:rsid w:val="58041E30"/>
    <w:rsid w:val="59966B3B"/>
    <w:rsid w:val="5C381321"/>
    <w:rsid w:val="63700F1F"/>
    <w:rsid w:val="6A8F02D5"/>
    <w:rsid w:val="6BDA422D"/>
    <w:rsid w:val="6E233A60"/>
    <w:rsid w:val="6EF34150"/>
    <w:rsid w:val="6FC00FB9"/>
    <w:rsid w:val="6FC043A0"/>
    <w:rsid w:val="729E038C"/>
    <w:rsid w:val="749518AF"/>
    <w:rsid w:val="78FB7F67"/>
    <w:rsid w:val="7CBC2D86"/>
    <w:rsid w:val="7D9D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Body Text"/>
    <w:basedOn w:val="1"/>
    <w:qFormat/>
    <w:uiPriority w:val="0"/>
    <w:pPr>
      <w:spacing w:after="120"/>
    </w:pPr>
  </w:style>
  <w:style w:type="paragraph" w:styleId="5">
    <w:name w:val="Plain Text"/>
    <w:basedOn w:val="1"/>
    <w:link w:val="24"/>
    <w:qFormat/>
    <w:uiPriority w:val="0"/>
    <w:pPr>
      <w:shd w:val="solid" w:color="FFFFFF" w:fill="FFFFFF"/>
      <w:jc w:val="center"/>
    </w:pPr>
    <w:rPr>
      <w:rFonts w:ascii="宋体" w:hAnsi="宋体" w:eastAsia="宋体" w:cs="Times New Roman"/>
      <w:kern w:val="0"/>
      <w:sz w:val="84"/>
      <w:szCs w:val="72"/>
    </w:rPr>
  </w:style>
  <w:style w:type="paragraph" w:styleId="6">
    <w:name w:val="Date"/>
    <w:basedOn w:val="1"/>
    <w:next w:val="1"/>
    <w:link w:val="18"/>
    <w:qFormat/>
    <w:uiPriority w:val="0"/>
    <w:rPr>
      <w:rFonts w:ascii="Times New Roman" w:hAnsi="Times New Roman" w:eastAsia="宋体" w:cs="Times New Roman"/>
      <w:sz w:val="24"/>
      <w:szCs w:val="20"/>
    </w:rPr>
  </w:style>
  <w:style w:type="paragraph" w:styleId="7">
    <w:name w:val="Body Text Indent 2"/>
    <w:basedOn w:val="1"/>
    <w:semiHidden/>
    <w:unhideWhenUsed/>
    <w:qFormat/>
    <w:uiPriority w:val="99"/>
    <w:pPr>
      <w:spacing w:after="120" w:line="480" w:lineRule="auto"/>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 w:val="24"/>
      <w:szCs w:val="20"/>
    </w:rPr>
  </w:style>
  <w:style w:type="paragraph" w:customStyle="1" w:styleId="19">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20">
    <w:name w:val="List Paragraph"/>
    <w:basedOn w:val="1"/>
    <w:qFormat/>
    <w:uiPriority w:val="0"/>
    <w:pPr>
      <w:ind w:firstLine="420" w:firstLineChars="200"/>
    </w:pPr>
    <w:rPr>
      <w:rFonts w:ascii="Times New Roman" w:hAnsi="Times New Roman" w:eastAsia="宋体" w:cs="Times New Roman"/>
      <w:szCs w:val="24"/>
    </w:rPr>
  </w:style>
  <w:style w:type="paragraph" w:customStyle="1" w:styleId="21">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2">
    <w:name w:val="NormalCharacter"/>
    <w:semiHidden/>
    <w:qFormat/>
    <w:uiPriority w:val="0"/>
  </w:style>
  <w:style w:type="character" w:customStyle="1" w:styleId="23">
    <w:name w:val="批注框文本 Char"/>
    <w:basedOn w:val="14"/>
    <w:link w:val="8"/>
    <w:semiHidden/>
    <w:qFormat/>
    <w:uiPriority w:val="99"/>
    <w:rPr>
      <w:sz w:val="18"/>
      <w:szCs w:val="18"/>
    </w:rPr>
  </w:style>
  <w:style w:type="character" w:customStyle="1" w:styleId="24">
    <w:name w:val="纯文本 Char"/>
    <w:basedOn w:val="14"/>
    <w:link w:val="5"/>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8</Pages>
  <Words>2748</Words>
  <Characters>2953</Characters>
  <Lines>15</Lines>
  <Paragraphs>4</Paragraphs>
  <TotalTime>98</TotalTime>
  <ScaleCrop>false</ScaleCrop>
  <LinksUpToDate>false</LinksUpToDate>
  <CharactersWithSpaces>3209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2025-12-18T08:52:35Z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F30BC446BB964979884228247B194794_13</vt:lpwstr>
  </property>
  <property fmtid="{D5CDD505-2E9C-101B-9397-08002B2CF9AE}" pid="4" name="KSOTemplateDocerSaveRecord">
    <vt:lpwstr>eyJoZGlkIjoiMjZmNTY1MGExMjIzYjM4ODhjZjM4YjExY2YxMWM5MjAiLCJ1c2VySWQiOiIzMDY0MTcyMTkifQ==</vt:lpwstr>
  </property>
</Properties>
</file>