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B7CF3">
      <w:p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全生命周期健康管理系统功能需求：</w:t>
      </w:r>
    </w:p>
    <w:p w14:paraId="361C1B6C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一</w:t>
      </w:r>
      <w:r>
        <w:rPr>
          <w:rFonts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  <w:lang w:val="en-US" w:eastAsia="zh-CN"/>
        </w:rPr>
        <w:t>系统</w:t>
      </w:r>
      <w:r>
        <w:rPr>
          <w:rFonts w:hint="eastAsia"/>
          <w:color w:val="auto"/>
          <w:sz w:val="28"/>
          <w:szCs w:val="28"/>
        </w:rPr>
        <w:t>核心智能功能</w:t>
      </w:r>
    </w:p>
    <w:p w14:paraId="67B009C8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1.患者标签与分类：能为不同场景患者自动生成</w:t>
      </w:r>
      <w:r>
        <w:rPr>
          <w:rFonts w:hint="eastAsia"/>
          <w:color w:val="auto"/>
          <w:sz w:val="28"/>
          <w:szCs w:val="28"/>
          <w:lang w:val="en-US" w:eastAsia="zh-CN"/>
        </w:rPr>
        <w:t>分级分类</w:t>
      </w:r>
      <w:r>
        <w:rPr>
          <w:rFonts w:hint="eastAsia"/>
          <w:color w:val="auto"/>
          <w:sz w:val="28"/>
          <w:szCs w:val="28"/>
        </w:rPr>
        <w:t>管理标签，且所有标签与分类规则支持管理员后台灵活配置。</w:t>
      </w:r>
    </w:p>
    <w:p w14:paraId="2A72AE52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2.智能预警与任务：支持为不同患者分类设置预警规则与触发条件，并可配置通知渠道和接收角色。需建立全院统一、可配置的任务池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任务包括但不限于</w:t>
      </w:r>
      <w:r>
        <w:rPr>
          <w:rFonts w:hint="eastAsia"/>
          <w:color w:val="auto"/>
          <w:sz w:val="28"/>
          <w:szCs w:val="28"/>
        </w:rPr>
        <w:t>问卷、短信、AI外呼机器人</w:t>
      </w:r>
      <w:r>
        <w:rPr>
          <w:rFonts w:hint="eastAsia"/>
          <w:color w:val="auto"/>
          <w:sz w:val="28"/>
          <w:szCs w:val="28"/>
          <w:lang w:eastAsia="zh-CN"/>
        </w:rPr>
        <w:t>、</w:t>
      </w:r>
      <w:r>
        <w:rPr>
          <w:rFonts w:hint="eastAsia"/>
          <w:color w:val="auto"/>
          <w:sz w:val="28"/>
          <w:szCs w:val="28"/>
          <w:lang w:val="en-US" w:eastAsia="zh-CN"/>
        </w:rPr>
        <w:t>人工客服</w:t>
      </w:r>
      <w:r>
        <w:rPr>
          <w:rFonts w:hint="eastAsia"/>
          <w:color w:val="auto"/>
          <w:sz w:val="28"/>
          <w:szCs w:val="28"/>
        </w:rPr>
        <w:t>等，并能根据患者标签自动匹配、生成和分发待办任务。</w:t>
      </w:r>
    </w:p>
    <w:p w14:paraId="40374FAA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3.自动化流程与转化：支持</w:t>
      </w:r>
      <w:r>
        <w:rPr>
          <w:rFonts w:hint="eastAsia"/>
          <w:color w:val="auto"/>
          <w:sz w:val="28"/>
          <w:szCs w:val="28"/>
          <w:lang w:val="en-US" w:eastAsia="zh-CN"/>
        </w:rPr>
        <w:t>根据患者管理路径或</w:t>
      </w:r>
      <w:r>
        <w:rPr>
          <w:rFonts w:hint="eastAsia"/>
          <w:color w:val="auto"/>
          <w:sz w:val="28"/>
          <w:szCs w:val="28"/>
        </w:rPr>
        <w:t>诊疗计划自动对接</w:t>
      </w:r>
      <w:r>
        <w:rPr>
          <w:rFonts w:hint="eastAsia"/>
          <w:color w:val="auto"/>
          <w:sz w:val="28"/>
          <w:szCs w:val="28"/>
          <w:lang w:val="en-US" w:eastAsia="zh-CN"/>
        </w:rPr>
        <w:t>互联网医院线上/线下智慧服务功能</w:t>
      </w:r>
      <w:r>
        <w:rPr>
          <w:rFonts w:hint="eastAsia"/>
          <w:color w:val="auto"/>
          <w:sz w:val="28"/>
          <w:szCs w:val="28"/>
        </w:rPr>
        <w:t>。对体检</w:t>
      </w:r>
      <w:r>
        <w:rPr>
          <w:rFonts w:hint="eastAsia"/>
          <w:color w:val="auto"/>
          <w:sz w:val="28"/>
          <w:szCs w:val="28"/>
          <w:lang w:val="en-US" w:eastAsia="zh-CN"/>
        </w:rPr>
        <w:t>异常</w:t>
      </w:r>
      <w:r>
        <w:rPr>
          <w:rFonts w:hint="eastAsia"/>
          <w:color w:val="auto"/>
          <w:sz w:val="28"/>
          <w:szCs w:val="28"/>
        </w:rPr>
        <w:t>者，</w:t>
      </w:r>
      <w:r>
        <w:rPr>
          <w:rFonts w:hint="eastAsia"/>
          <w:color w:val="auto"/>
          <w:sz w:val="28"/>
          <w:szCs w:val="28"/>
          <w:lang w:val="en-US" w:eastAsia="zh-CN"/>
        </w:rPr>
        <w:t>自动</w:t>
      </w:r>
      <w:r>
        <w:rPr>
          <w:rFonts w:hint="eastAsia"/>
          <w:color w:val="auto"/>
          <w:sz w:val="28"/>
          <w:szCs w:val="28"/>
        </w:rPr>
        <w:t>启动向门诊或</w:t>
      </w:r>
      <w:r>
        <w:rPr>
          <w:rFonts w:hint="eastAsia"/>
          <w:color w:val="auto"/>
          <w:sz w:val="28"/>
          <w:szCs w:val="28"/>
          <w:lang w:val="en-US" w:eastAsia="zh-CN"/>
        </w:rPr>
        <w:t>向</w:t>
      </w:r>
      <w:r>
        <w:rPr>
          <w:rFonts w:hint="eastAsia"/>
          <w:color w:val="auto"/>
          <w:sz w:val="28"/>
          <w:szCs w:val="28"/>
        </w:rPr>
        <w:t>住院的转化流程，并提供一体化</w:t>
      </w:r>
      <w:r>
        <w:rPr>
          <w:rFonts w:hint="eastAsia"/>
          <w:color w:val="auto"/>
          <w:sz w:val="28"/>
          <w:szCs w:val="28"/>
          <w:lang w:val="en-US" w:eastAsia="zh-CN"/>
        </w:rPr>
        <w:t>管理随访</w:t>
      </w:r>
      <w:r>
        <w:rPr>
          <w:rFonts w:hint="eastAsia"/>
          <w:color w:val="auto"/>
          <w:sz w:val="28"/>
          <w:szCs w:val="28"/>
        </w:rPr>
        <w:t>服务。</w:t>
      </w:r>
    </w:p>
    <w:p w14:paraId="5F9EF617">
      <w:pPr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4、咨询服务：根据咨询内容进行分级分类，不同类别的咨询由不同的角色进行解答。</w:t>
      </w:r>
      <w:bookmarkStart w:id="2" w:name="_GoBack"/>
      <w:bookmarkEnd w:id="2"/>
    </w:p>
    <w:p w14:paraId="0E6A2754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二</w:t>
      </w:r>
      <w:r>
        <w:rPr>
          <w:rFonts w:hint="eastAsia"/>
          <w:color w:val="auto"/>
          <w:sz w:val="28"/>
          <w:szCs w:val="28"/>
        </w:rPr>
        <w:t>、全流程服务与对象管理</w:t>
      </w:r>
    </w:p>
    <w:p w14:paraId="443A54E1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1.体检患者：</w:t>
      </w:r>
      <w:r>
        <w:rPr>
          <w:rFonts w:hint="eastAsia"/>
          <w:color w:val="auto"/>
          <w:sz w:val="28"/>
          <w:szCs w:val="28"/>
          <w:lang w:val="en-US" w:eastAsia="zh-CN"/>
        </w:rPr>
        <w:t>根据服务对象</w:t>
      </w:r>
      <w:r>
        <w:rPr>
          <w:rFonts w:hint="eastAsia"/>
          <w:color w:val="auto"/>
          <w:sz w:val="28"/>
          <w:szCs w:val="28"/>
        </w:rPr>
        <w:t>标签</w:t>
      </w:r>
      <w:r>
        <w:rPr>
          <w:rFonts w:hint="eastAsia"/>
          <w:color w:val="auto"/>
          <w:sz w:val="28"/>
          <w:szCs w:val="28"/>
          <w:lang w:val="en-US" w:eastAsia="zh-CN"/>
        </w:rPr>
        <w:t>（如：</w:t>
      </w:r>
      <w:r>
        <w:rPr>
          <w:rFonts w:hint="eastAsia"/>
          <w:color w:val="auto"/>
          <w:sz w:val="28"/>
          <w:szCs w:val="28"/>
        </w:rPr>
        <w:t>健康、亚健康、</w:t>
      </w:r>
      <w:r>
        <w:rPr>
          <w:rFonts w:hint="eastAsia"/>
          <w:color w:val="auto"/>
          <w:sz w:val="28"/>
          <w:szCs w:val="28"/>
          <w:lang w:val="en-US" w:eastAsia="zh-CN"/>
        </w:rPr>
        <w:t>疾病人群等）</w:t>
      </w:r>
      <w:r>
        <w:rPr>
          <w:rFonts w:hint="eastAsia"/>
          <w:color w:val="auto"/>
          <w:sz w:val="28"/>
          <w:szCs w:val="28"/>
        </w:rPr>
        <w:t>自动生成</w:t>
      </w:r>
      <w:r>
        <w:rPr>
          <w:rFonts w:hint="eastAsia"/>
          <w:color w:val="auto"/>
          <w:sz w:val="28"/>
          <w:szCs w:val="28"/>
          <w:lang w:val="en-US" w:eastAsia="zh-CN"/>
        </w:rPr>
        <w:t>或匹配至相应管理随访</w:t>
      </w:r>
      <w:r>
        <w:rPr>
          <w:rFonts w:hint="eastAsia"/>
          <w:color w:val="auto"/>
          <w:sz w:val="28"/>
          <w:szCs w:val="28"/>
        </w:rPr>
        <w:t>计划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58E3C947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2.门诊患者：能自动生成</w:t>
      </w:r>
      <w:r>
        <w:rPr>
          <w:rFonts w:hint="eastAsia"/>
          <w:color w:val="auto"/>
          <w:sz w:val="28"/>
          <w:szCs w:val="28"/>
          <w:lang w:val="en-US" w:eastAsia="zh-CN"/>
        </w:rPr>
        <w:t>患者</w:t>
      </w:r>
      <w:r>
        <w:rPr>
          <w:rFonts w:hint="eastAsia"/>
          <w:color w:val="auto"/>
          <w:sz w:val="28"/>
          <w:szCs w:val="28"/>
        </w:rPr>
        <w:t>标签，并根据标签自动生成</w:t>
      </w:r>
      <w:r>
        <w:rPr>
          <w:rFonts w:hint="eastAsia"/>
          <w:color w:val="auto"/>
          <w:sz w:val="28"/>
          <w:szCs w:val="28"/>
          <w:lang w:val="en-US" w:eastAsia="zh-CN"/>
        </w:rPr>
        <w:t>或匹配至相应管理随访</w:t>
      </w:r>
      <w:r>
        <w:rPr>
          <w:rFonts w:hint="eastAsia"/>
          <w:color w:val="auto"/>
          <w:sz w:val="28"/>
          <w:szCs w:val="28"/>
        </w:rPr>
        <w:t>计划。</w:t>
      </w:r>
    </w:p>
    <w:p w14:paraId="2D1CDC03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3.住院患者：能自动生成</w:t>
      </w:r>
      <w:r>
        <w:rPr>
          <w:rFonts w:hint="eastAsia"/>
          <w:color w:val="auto"/>
          <w:sz w:val="28"/>
          <w:szCs w:val="28"/>
          <w:lang w:val="en-US" w:eastAsia="zh-CN"/>
        </w:rPr>
        <w:t>患者</w:t>
      </w:r>
      <w:r>
        <w:rPr>
          <w:rFonts w:hint="eastAsia"/>
          <w:color w:val="auto"/>
          <w:sz w:val="28"/>
          <w:szCs w:val="28"/>
        </w:rPr>
        <w:t>标签，自动生成</w:t>
      </w:r>
      <w:r>
        <w:rPr>
          <w:rFonts w:hint="eastAsia"/>
          <w:color w:val="auto"/>
          <w:sz w:val="28"/>
          <w:szCs w:val="28"/>
          <w:lang w:val="en-US" w:eastAsia="zh-CN"/>
        </w:rPr>
        <w:t>或匹配至相应管理随访</w:t>
      </w:r>
      <w:r>
        <w:rPr>
          <w:rFonts w:hint="eastAsia"/>
          <w:color w:val="auto"/>
          <w:sz w:val="28"/>
          <w:szCs w:val="28"/>
        </w:rPr>
        <w:t>计划。</w:t>
      </w:r>
    </w:p>
    <w:p w14:paraId="40CFC97F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4.出院随访患者：能自动生成</w:t>
      </w:r>
      <w:r>
        <w:rPr>
          <w:rFonts w:hint="eastAsia"/>
          <w:color w:val="auto"/>
          <w:sz w:val="28"/>
          <w:szCs w:val="28"/>
          <w:lang w:val="en-US" w:eastAsia="zh-CN"/>
        </w:rPr>
        <w:t>患者</w:t>
      </w:r>
      <w:r>
        <w:rPr>
          <w:rFonts w:hint="eastAsia"/>
          <w:color w:val="auto"/>
          <w:sz w:val="28"/>
          <w:szCs w:val="28"/>
        </w:rPr>
        <w:t>标签，自动生成</w:t>
      </w:r>
      <w:r>
        <w:rPr>
          <w:rFonts w:hint="eastAsia"/>
          <w:color w:val="auto"/>
          <w:sz w:val="28"/>
          <w:szCs w:val="28"/>
          <w:lang w:val="en-US" w:eastAsia="zh-CN"/>
        </w:rPr>
        <w:t>或匹配至相应管理随访</w:t>
      </w:r>
      <w:r>
        <w:rPr>
          <w:rFonts w:hint="eastAsia"/>
          <w:color w:val="auto"/>
          <w:sz w:val="28"/>
          <w:szCs w:val="28"/>
        </w:rPr>
        <w:t>计划。</w:t>
      </w:r>
    </w:p>
    <w:p w14:paraId="6A56505F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三</w:t>
      </w:r>
      <w:r>
        <w:rPr>
          <w:rFonts w:hint="eastAsia"/>
          <w:color w:val="auto"/>
          <w:sz w:val="28"/>
          <w:szCs w:val="28"/>
        </w:rPr>
        <w:t>、内容、交互与终端</w:t>
      </w:r>
    </w:p>
    <w:p w14:paraId="702DBA7B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1.医学内容建设：供应商须在医院指导下，基于循证医学证据制作、更新并维护疾病管理路径及配套的患者教育内容（图文、视频、量表等）。</w:t>
      </w:r>
    </w:p>
    <w:p w14:paraId="3F5D3681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2.多终端界面：</w:t>
      </w:r>
    </w:p>
    <w:p w14:paraId="1A67E049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医护端：支持PC与移动端，核心功能包括处理任务、查看全景档案、发放问卷、推送资讯</w:t>
      </w:r>
      <w:r>
        <w:rPr>
          <w:rFonts w:hint="eastAsia"/>
          <w:color w:val="auto"/>
          <w:sz w:val="28"/>
          <w:szCs w:val="28"/>
          <w:lang w:eastAsia="zh-CN"/>
        </w:rPr>
        <w:t>、</w:t>
      </w:r>
      <w:r>
        <w:rPr>
          <w:rFonts w:hint="eastAsia"/>
          <w:color w:val="auto"/>
          <w:sz w:val="28"/>
          <w:szCs w:val="28"/>
          <w:lang w:val="en-US" w:eastAsia="zh-CN"/>
        </w:rPr>
        <w:t>咨询等功能</w:t>
      </w:r>
      <w:r>
        <w:rPr>
          <w:rFonts w:hint="eastAsia"/>
          <w:color w:val="auto"/>
          <w:sz w:val="28"/>
          <w:szCs w:val="28"/>
        </w:rPr>
        <w:t>。</w:t>
      </w:r>
    </w:p>
    <w:p w14:paraId="1FA9362A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管理端：支持PC端，用于全局监控、业务配置与数据分析。</w:t>
      </w:r>
    </w:p>
    <w:p w14:paraId="6CCC2BBA">
      <w:pPr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患者端：支持信息接收、咨询、健康数据上传、满意度评价</w:t>
      </w:r>
      <w:r>
        <w:rPr>
          <w:rFonts w:hint="eastAsia"/>
          <w:color w:val="auto"/>
          <w:sz w:val="28"/>
          <w:szCs w:val="28"/>
          <w:lang w:val="en-US" w:eastAsia="zh-CN"/>
        </w:rPr>
        <w:t>等功能。</w:t>
      </w:r>
    </w:p>
    <w:p w14:paraId="4B8A1432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权限管理：需具备严格权限体系，精准控制不同身份用户的访问范围。</w:t>
      </w:r>
    </w:p>
    <w:p w14:paraId="0D99D769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四、数据分析与决策支持</w:t>
      </w:r>
    </w:p>
    <w:p w14:paraId="4C86DA3E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1.统计分析：需具备强大的数据提取与多维度交叉分析功能。</w:t>
      </w:r>
    </w:p>
    <w:p w14:paraId="224321F7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2.可视化监控：支持通过可视化报表与看板，动态监控关键运营指标。</w:t>
      </w:r>
    </w:p>
    <w:p w14:paraId="746FCA81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3.绩效支撑：能基于系统数据自动测算科室及个人的绩效量化考核指标。</w:t>
      </w:r>
    </w:p>
    <w:p w14:paraId="3AA549CB">
      <w:pPr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五</w:t>
      </w:r>
      <w:r>
        <w:rPr>
          <w:rFonts w:hint="eastAsia"/>
          <w:color w:val="auto"/>
          <w:sz w:val="28"/>
          <w:szCs w:val="28"/>
        </w:rPr>
        <w:t>、技术基础与集成能力</w:t>
      </w:r>
    </w:p>
    <w:p w14:paraId="597252CA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1.数据集成：必须通过标准接口，从医院现有数据平台</w:t>
      </w:r>
      <w:r>
        <w:rPr>
          <w:rFonts w:hint="eastAsia"/>
          <w:color w:val="auto"/>
          <w:sz w:val="28"/>
          <w:szCs w:val="28"/>
          <w:lang w:val="en-US" w:eastAsia="zh-CN"/>
        </w:rPr>
        <w:t>或</w:t>
      </w:r>
      <w:r>
        <w:rPr>
          <w:rFonts w:hint="eastAsia"/>
          <w:color w:val="auto"/>
          <w:sz w:val="28"/>
          <w:szCs w:val="28"/>
        </w:rPr>
        <w:t>各业务系统实时、稳定获取标准化患者数据，形成</w:t>
      </w:r>
      <w:r>
        <w:rPr>
          <w:rFonts w:hint="eastAsia"/>
          <w:color w:val="auto"/>
          <w:sz w:val="28"/>
          <w:szCs w:val="28"/>
          <w:lang w:val="en-US" w:eastAsia="zh-CN"/>
        </w:rPr>
        <w:t>系统</w:t>
      </w:r>
      <w:r>
        <w:rPr>
          <w:rFonts w:hint="eastAsia"/>
          <w:color w:val="auto"/>
          <w:sz w:val="28"/>
          <w:szCs w:val="28"/>
        </w:rPr>
        <w:t>内统一</w:t>
      </w:r>
      <w:r>
        <w:rPr>
          <w:rFonts w:hint="eastAsia"/>
          <w:color w:val="auto"/>
          <w:sz w:val="28"/>
          <w:szCs w:val="28"/>
          <w:lang w:val="en-US" w:eastAsia="zh-CN"/>
        </w:rPr>
        <w:t>患者</w:t>
      </w:r>
      <w:r>
        <w:rPr>
          <w:rFonts w:hint="eastAsia"/>
          <w:color w:val="auto"/>
          <w:sz w:val="28"/>
          <w:szCs w:val="28"/>
        </w:rPr>
        <w:t>视图，</w:t>
      </w:r>
      <w:r>
        <w:rPr>
          <w:rFonts w:hint="eastAsia"/>
          <w:color w:val="auto"/>
          <w:sz w:val="28"/>
          <w:szCs w:val="28"/>
          <w:lang w:val="en-US" w:eastAsia="zh-CN"/>
        </w:rPr>
        <w:t>并</w:t>
      </w:r>
      <w:r>
        <w:rPr>
          <w:rFonts w:hint="eastAsia"/>
          <w:color w:val="auto"/>
          <w:sz w:val="28"/>
          <w:szCs w:val="28"/>
        </w:rPr>
        <w:t>保障数据加密传输与存储。</w:t>
      </w:r>
    </w:p>
    <w:p w14:paraId="5B21DEFD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2.系统开放：需与医院现有及未来核心系统无缝对接，预留标准化API，支持配合数据对接、系统改造及接入数据湖仓。</w:t>
      </w:r>
    </w:p>
    <w:p w14:paraId="409656E0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3.安全与审计：支持</w:t>
      </w:r>
      <w:r>
        <w:rPr>
          <w:rFonts w:hint="eastAsia"/>
          <w:color w:val="auto"/>
          <w:sz w:val="28"/>
          <w:szCs w:val="28"/>
          <w:lang w:val="en-US" w:eastAsia="zh-CN"/>
        </w:rPr>
        <w:t>不同使用角色</w:t>
      </w:r>
      <w:r>
        <w:rPr>
          <w:rFonts w:hint="eastAsia"/>
          <w:color w:val="auto"/>
          <w:sz w:val="28"/>
          <w:szCs w:val="28"/>
        </w:rPr>
        <w:t>权限分级管理及全操作留痕审计。</w:t>
      </w:r>
    </w:p>
    <w:p w14:paraId="1E65877D"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</w:t>
      </w:r>
      <w:r>
        <w:rPr>
          <w:rFonts w:hint="default"/>
          <w:color w:val="auto"/>
          <w:sz w:val="28"/>
          <w:szCs w:val="28"/>
        </w:rPr>
        <w:t>智能化</w:t>
      </w:r>
      <w:r>
        <w:rPr>
          <w:rFonts w:hint="eastAsia"/>
          <w:color w:val="auto"/>
          <w:sz w:val="28"/>
          <w:szCs w:val="28"/>
          <w:lang w:val="en-US" w:eastAsia="zh-CN"/>
        </w:rPr>
        <w:t>与扩展性</w:t>
      </w:r>
      <w:r>
        <w:rPr>
          <w:rFonts w:hint="default"/>
          <w:color w:val="auto"/>
          <w:sz w:val="28"/>
          <w:szCs w:val="28"/>
        </w:rPr>
        <w:t>：可集成AI辅助决策、风险预警、数据挖掘等功能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default"/>
          <w:color w:val="auto"/>
          <w:sz w:val="28"/>
          <w:szCs w:val="28"/>
        </w:rPr>
        <w:t>可根据医院管理需求定制性开发服务功能模块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08846354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六、其他要求</w:t>
      </w:r>
    </w:p>
    <w:p w14:paraId="22F833A5">
      <w:pPr>
        <w:numPr>
          <w:ilvl w:val="0"/>
          <w:numId w:val="1"/>
        </w:numPr>
        <w:rPr>
          <w:sz w:val="28"/>
          <w:szCs w:val="28"/>
        </w:rPr>
      </w:pPr>
      <w:bookmarkStart w:id="0" w:name="OLE_LINK2"/>
      <w:bookmarkStart w:id="1" w:name="OLE_LINK1"/>
      <w:r>
        <w:rPr>
          <w:rFonts w:hint="eastAsia"/>
          <w:sz w:val="28"/>
          <w:szCs w:val="28"/>
        </w:rPr>
        <w:t>配合医院数据中心的数据采集工作。</w:t>
      </w:r>
    </w:p>
    <w:p w14:paraId="63FE0005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需要与院内其他系统做对接或评审改造时，应积极配合，并不再收取任何接口费，</w:t>
      </w:r>
      <w:r>
        <w:rPr>
          <w:rFonts w:hint="eastAsia"/>
          <w:sz w:val="28"/>
          <w:szCs w:val="28"/>
        </w:rPr>
        <w:t>接口优先采用医院标准</w:t>
      </w:r>
      <w:r>
        <w:rPr>
          <w:rFonts w:hint="eastAsia"/>
          <w:sz w:val="28"/>
          <w:szCs w:val="28"/>
          <w:lang w:val="en-US" w:eastAsia="zh-CN"/>
        </w:rPr>
        <w:t>版</w:t>
      </w:r>
      <w:r>
        <w:rPr>
          <w:rFonts w:hint="eastAsia"/>
          <w:sz w:val="28"/>
          <w:szCs w:val="28"/>
        </w:rPr>
        <w:t>。</w:t>
      </w:r>
    </w:p>
    <w:p w14:paraId="61012ED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系统验收要包括安装运行验收和系统功能模块完整性验收，要提供完整的培训记录。</w:t>
      </w:r>
    </w:p>
    <w:p w14:paraId="7590E89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验收时需要提供用户操作手册、技术文档（包含数据流图、数据字典）、运维手册、上线方案、功能说明书、数据库管理员帐号。</w:t>
      </w:r>
      <w:bookmarkEnd w:id="0"/>
      <w:bookmarkEnd w:id="1"/>
    </w:p>
    <w:p w14:paraId="54138E6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按医院要求提供分级（系统日志、程序运行日志、接口日志、错误日志、安全审计日志）日志开关、提供分级日志记录和定期日志清理功能。</w:t>
      </w:r>
    </w:p>
    <w:p w14:paraId="56572752">
      <w:pPr>
        <w:numPr>
          <w:ilvl w:val="0"/>
          <w:numId w:val="0"/>
        </w:numPr>
        <w:ind w:left="210" w:left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七、补充说明：各功能板块可独立建设。</w:t>
      </w:r>
    </w:p>
    <w:p w14:paraId="2B3A8A76">
      <w:pPr>
        <w:rPr>
          <w:rFonts w:hint="default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6C8BA"/>
    <w:multiLevelType w:val="singleLevel"/>
    <w:tmpl w:val="2E06C8BA"/>
    <w:lvl w:ilvl="0" w:tentative="0">
      <w:start w:val="1"/>
      <w:numFmt w:val="decimal"/>
      <w:suff w:val="nothing"/>
      <w:lvlText w:val="%1、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2441"/>
    <w:rsid w:val="02001F35"/>
    <w:rsid w:val="063D2F0C"/>
    <w:rsid w:val="06C158EB"/>
    <w:rsid w:val="20B3409F"/>
    <w:rsid w:val="23A203FB"/>
    <w:rsid w:val="268F1252"/>
    <w:rsid w:val="4CE30A91"/>
    <w:rsid w:val="68CA6CAA"/>
    <w:rsid w:val="6E4E0530"/>
    <w:rsid w:val="77781C2C"/>
    <w:rsid w:val="780D320A"/>
    <w:rsid w:val="7F80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1213</Words>
  <Characters>1235</Characters>
  <Lines>0</Lines>
  <Paragraphs>0</Paragraphs>
  <TotalTime>12</TotalTime>
  <ScaleCrop>false</ScaleCrop>
  <LinksUpToDate>false</LinksUpToDate>
  <CharactersWithSpaces>1235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2025-12-26T00:53:00Z</dcterms:created>
  <dc:creator>Administrator</dc:creator>
  <cp:lastModifiedBy>邓雄文</cp:lastModifiedBy>
  <dcterms:modified xsi:type="dcterms:W3CDTF">2026-01-13T09:34:48Z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eyJoZGlkIjoiMzg0MGUxOGQxNzVlZDU1YWNhOWI4NmRlMDEyMzZkYWUiLCJ1c2VySWQiOiI3NDQzMzYzMDUifQ==</vt:lpwstr>
  </property>
  <property fmtid="{D5CDD505-2E9C-101B-9397-08002B2CF9AE}" pid="4" name="ICV">
    <vt:lpwstr>49DE1BD601694F438714D71493CBB513_13</vt:lpwstr>
  </property>
</Properties>
</file>