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31066"/>
      <w:bookmarkStart w:id="2" w:name="_Toc10059"/>
      <w:bookmarkStart w:id="3" w:name="_Toc1304"/>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15376"/>
      <w:bookmarkStart w:id="8" w:name="_Toc76373864"/>
      <w:bookmarkStart w:id="9" w:name="_Toc22435"/>
      <w:bookmarkStart w:id="10" w:name="_Toc28264"/>
      <w:bookmarkStart w:id="11" w:name="_Toc5909"/>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eastAsia="宋体" w:cs="宋体"/>
          <w:color w:val="auto"/>
          <w:sz w:val="24"/>
          <w:szCs w:val="24"/>
          <w:lang w:val="en-US" w:eastAsia="zh-CN"/>
        </w:rPr>
        <w:t>贴片式柔性心电传感器</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22129"/>
            <w:bookmarkStart w:id="16" w:name="_Toc5838"/>
            <w:bookmarkStart w:id="17" w:name="_Toc22707"/>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十八</w:t>
            </w:r>
          </w:p>
        </w:tc>
        <w:tc>
          <w:tcPr>
            <w:tcW w:w="2298" w:type="dxa"/>
            <w:shd w:val="clear" w:color="auto" w:fill="auto"/>
            <w:noWrap w:val="0"/>
            <w:vAlign w:val="center"/>
          </w:tcPr>
          <w:p w14:paraId="63087F06">
            <w:pPr>
              <w:widowControl/>
              <w:spacing w:line="400" w:lineRule="exact"/>
              <w:jc w:val="center"/>
              <w:rPr>
                <w:rFonts w:hint="eastAsia" w:ascii="宋体" w:hAnsi="宋体" w:eastAsia="宋体" w:cs="宋体"/>
                <w:color w:val="auto"/>
                <w:sz w:val="24"/>
                <w:szCs w:val="24"/>
                <w:lang w:val="en-US" w:eastAsia="zh-CN"/>
              </w:rPr>
            </w:pPr>
            <w:bookmarkStart w:id="197" w:name="_GoBack"/>
            <w:r>
              <w:rPr>
                <w:rFonts w:hint="eastAsia" w:ascii="宋体" w:hAnsi="宋体" w:eastAsia="宋体" w:cs="宋体"/>
                <w:color w:val="auto"/>
                <w:sz w:val="24"/>
                <w:szCs w:val="24"/>
                <w:lang w:val="en-US" w:eastAsia="zh-CN"/>
              </w:rPr>
              <w:t>贴片式柔性心电传感器</w:t>
            </w:r>
            <w:bookmarkEnd w:id="197"/>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心内科、全科医学科、老年病科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26504"/>
      <w:bookmarkStart w:id="21" w:name="_Toc25496"/>
      <w:bookmarkStart w:id="22" w:name="_Toc3434"/>
      <w:bookmarkStart w:id="23" w:name="_Toc10137"/>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18799"/>
      <w:bookmarkStart w:id="31" w:name="_Toc7527"/>
      <w:bookmarkStart w:id="32" w:name="_Toc28099"/>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心内科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心内科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心内科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心内科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25272"/>
      <w:bookmarkStart w:id="45" w:name="_Toc9714"/>
      <w:bookmarkStart w:id="46" w:name="_Toc76373872"/>
      <w:bookmarkStart w:id="47" w:name="_Toc4033"/>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76373874"/>
      <w:bookmarkStart w:id="52" w:name="_Toc3153"/>
      <w:bookmarkStart w:id="53" w:name="_Toc11474"/>
      <w:bookmarkStart w:id="54" w:name="_Toc2599"/>
      <w:bookmarkStart w:id="55" w:name="_Toc13391"/>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620"/>
      <w:bookmarkStart w:id="59" w:name="_Toc30465"/>
      <w:bookmarkStart w:id="60" w:name="_Toc29225"/>
      <w:bookmarkStart w:id="61" w:name="_Toc6355"/>
      <w:bookmarkStart w:id="62" w:name="_Toc76373876"/>
      <w:bookmarkStart w:id="63" w:name="_Toc13107"/>
      <w:bookmarkStart w:id="64" w:name="_Toc1955"/>
    </w:p>
    <w:p w14:paraId="2A7A6426">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18</w:t>
      </w:r>
    </w:p>
    <w:p w14:paraId="1EE8547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用途：</w:t>
      </w:r>
    </w:p>
    <w:p w14:paraId="34B9EF9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配合长程心电图监测仪进行连续心电监测（最长7天以上），能够提供心律失常风险判断的有用信息；也适用于普通用户日常健康监测管理</w:t>
      </w:r>
      <w:r>
        <w:rPr>
          <w:rFonts w:hint="eastAsia" w:ascii="宋体" w:hAnsi="宋体" w:cs="宋体"/>
          <w:color w:val="auto"/>
          <w:sz w:val="24"/>
          <w:szCs w:val="24"/>
          <w:lang w:val="en-US" w:eastAsia="zh-CN"/>
        </w:rPr>
        <w:t>。</w:t>
      </w:r>
    </w:p>
    <w:p w14:paraId="4F3B0A3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w:t>
      </w:r>
    </w:p>
    <w:p w14:paraId="72B97F6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1）可穿戴柔性单导联心电监测设备无外接线，支持洗澡、运动等多种状态下的信号稳定采集</w:t>
      </w:r>
      <w:r>
        <w:rPr>
          <w:rFonts w:hint="eastAsia" w:ascii="宋体" w:hAnsi="宋体" w:cs="宋体"/>
          <w:color w:val="auto"/>
          <w:sz w:val="24"/>
          <w:szCs w:val="24"/>
          <w:lang w:val="en-US" w:eastAsia="zh-CN"/>
        </w:rPr>
        <w:t>；</w:t>
      </w:r>
    </w:p>
    <w:p w14:paraId="53FE9AE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2）能够实现心电数据实时上传，心律异常及时预警（心动过速/过缓、长RR间期、房颤等）</w:t>
      </w:r>
      <w:r>
        <w:rPr>
          <w:rFonts w:hint="eastAsia" w:ascii="宋体" w:hAnsi="宋体" w:cs="宋体"/>
          <w:color w:val="auto"/>
          <w:sz w:val="24"/>
          <w:szCs w:val="24"/>
          <w:lang w:val="en-US" w:eastAsia="zh-CN"/>
        </w:rPr>
        <w:t>；</w:t>
      </w:r>
    </w:p>
    <w:p w14:paraId="71E5453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3）重量：6-9g；</w:t>
      </w:r>
    </w:p>
    <w:p w14:paraId="02C63C2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4）材质：柔性材质，电极采用定制镀层；</w:t>
      </w:r>
    </w:p>
    <w:p w14:paraId="7E4D273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5）进液防水等级：IPX7（防水）；</w:t>
      </w:r>
    </w:p>
    <w:p w14:paraId="58C0B12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6）监测时长：具备24小时，72小时，168小时及以上心电监测；</w:t>
      </w:r>
    </w:p>
    <w:p w14:paraId="0173C61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7）电极数：3-10个。</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76373878"/>
      <w:bookmarkStart w:id="68" w:name="_Toc17944"/>
      <w:bookmarkStart w:id="69" w:name="_Toc15650"/>
      <w:bookmarkStart w:id="70" w:name="_Toc31843"/>
      <w:bookmarkStart w:id="71" w:name="_Toc17524"/>
      <w:bookmarkStart w:id="72" w:name="_Toc24122"/>
      <w:bookmarkStart w:id="73" w:name="_Toc2072"/>
      <w:bookmarkStart w:id="74" w:name="_Toc779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5959"/>
      <w:bookmarkStart w:id="79" w:name="_Toc22561"/>
      <w:bookmarkStart w:id="80" w:name="_Toc14311"/>
      <w:bookmarkStart w:id="81" w:name="_Toc76373879"/>
      <w:bookmarkStart w:id="82" w:name="_Toc30551"/>
      <w:bookmarkStart w:id="83" w:name="_Toc933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0772"/>
      <w:bookmarkStart w:id="89" w:name="_Toc20263"/>
      <w:bookmarkStart w:id="90" w:name="_Toc2258"/>
      <w:bookmarkStart w:id="91" w:name="_Toc27893"/>
      <w:bookmarkStart w:id="92" w:name="_Toc27737"/>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28189"/>
      <w:bookmarkStart w:id="96" w:name="_Toc12712"/>
      <w:bookmarkStart w:id="97" w:name="_Toc76373886"/>
      <w:bookmarkStart w:id="98" w:name="_Toc23699"/>
      <w:bookmarkStart w:id="99" w:name="_Toc1105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26754"/>
      <w:bookmarkStart w:id="102" w:name="_Toc19809"/>
      <w:bookmarkStart w:id="103" w:name="_Toc5535"/>
      <w:bookmarkStart w:id="104" w:name="_Toc13585"/>
      <w:bookmarkStart w:id="105" w:name="_Toc31293"/>
      <w:bookmarkStart w:id="106" w:name="_Toc9147"/>
      <w:bookmarkStart w:id="107" w:name="_Toc7637388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5251"/>
      <w:bookmarkStart w:id="110" w:name="_Toc2900"/>
      <w:bookmarkStart w:id="111" w:name="_Toc8546"/>
      <w:bookmarkStart w:id="112" w:name="_Toc30068"/>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11342"/>
      <w:bookmarkStart w:id="118" w:name="_Toc11654"/>
      <w:bookmarkStart w:id="119" w:name="_Toc26071"/>
      <w:bookmarkStart w:id="120" w:name="_Toc27443"/>
      <w:bookmarkStart w:id="121" w:name="_Toc76373890"/>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0391"/>
      <w:bookmarkStart w:id="124" w:name="_Toc27646"/>
      <w:bookmarkStart w:id="125" w:name="_Toc25199"/>
      <w:bookmarkStart w:id="126" w:name="_Toc10864"/>
      <w:bookmarkStart w:id="127" w:name="_Toc76373891"/>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0762"/>
      <w:bookmarkStart w:id="136" w:name="_Toc24088"/>
      <w:bookmarkStart w:id="137" w:name="_Toc76373904"/>
      <w:bookmarkStart w:id="138" w:name="_Toc10152"/>
      <w:bookmarkStart w:id="139" w:name="_Toc2975"/>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892"/>
      <w:bookmarkStart w:id="142" w:name="_Toc12863"/>
      <w:bookmarkStart w:id="143" w:name="_Toc11763"/>
      <w:bookmarkStart w:id="144" w:name="_Toc76373907"/>
      <w:bookmarkStart w:id="145" w:name="_Toc16112"/>
      <w:bookmarkStart w:id="146" w:name="_Toc7750"/>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22827"/>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9795"/>
      <w:bookmarkStart w:id="171" w:name="_Toc27306"/>
      <w:bookmarkStart w:id="172" w:name="_Toc76373909"/>
      <w:bookmarkStart w:id="173" w:name="_Toc21431"/>
      <w:bookmarkStart w:id="174" w:name="_Toc493178790"/>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6487"/>
      <w:bookmarkStart w:id="179" w:name="_Toc76373910"/>
      <w:bookmarkStart w:id="180" w:name="_Toc411"/>
      <w:bookmarkStart w:id="181" w:name="_Toc493178791"/>
      <w:bookmarkStart w:id="182" w:name="_Toc20258"/>
      <w:bookmarkStart w:id="183" w:name="_Toc20875"/>
      <w:bookmarkStart w:id="184" w:name="_Toc12647"/>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492721038"/>
      <w:bookmarkStart w:id="189" w:name="_Toc16151"/>
      <w:bookmarkStart w:id="190" w:name="_Toc6217"/>
      <w:bookmarkStart w:id="191" w:name="_Toc20605"/>
      <w:bookmarkStart w:id="192" w:name="_Toc19291"/>
      <w:bookmarkStart w:id="193" w:name="_Toc8925"/>
      <w:bookmarkStart w:id="194" w:name="_Toc493178793"/>
      <w:bookmarkStart w:id="195" w:name="_Toc76373912"/>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22C0FD-D40F-4C81-B0B4-74A1A378F3A3}"/>
  </w:font>
  <w:font w:name="黑体">
    <w:panose1 w:val="02010609060101010101"/>
    <w:charset w:val="86"/>
    <w:family w:val="auto"/>
    <w:pitch w:val="default"/>
    <w:sig w:usb0="800002BF" w:usb1="38CF7CFA" w:usb2="00000016" w:usb3="00000000" w:csb0="00040001" w:csb1="00000000"/>
    <w:embedRegular r:id="rId2" w:fontKey="{F17AE531-6C68-4E82-BFFC-69F132629F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3A3CB74-BE61-4FD2-BD23-0C7FEF77470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41560433-B7AE-413D-8849-D2C09051404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C6403B8-EA5B-4E79-9E57-B3575E678579}"/>
  </w:font>
  <w:font w:name="方正黑体_GBK">
    <w:panose1 w:val="03000509000000000000"/>
    <w:charset w:val="86"/>
    <w:family w:val="script"/>
    <w:pitch w:val="default"/>
    <w:sig w:usb0="00000001" w:usb1="080E0000" w:usb2="00000000" w:usb3="00000000" w:csb0="00040000" w:csb1="00000000"/>
    <w:embedRegular r:id="rId6" w:fontKey="{CD2E5C24-EA56-47AB-896E-13BA6ADC6B69}"/>
  </w:font>
  <w:font w:name="方正小标宋_GBK">
    <w:panose1 w:val="03000509000000000000"/>
    <w:charset w:val="86"/>
    <w:family w:val="script"/>
    <w:pitch w:val="default"/>
    <w:sig w:usb0="00000001" w:usb1="080E0000" w:usb2="00000000" w:usb3="00000000" w:csb0="00040000" w:csb1="00000000"/>
    <w:embedRegular r:id="rId7" w:fontKey="{455B6D0A-3046-4C67-A99B-66A673AB05C4}"/>
  </w:font>
  <w:font w:name="微软雅黑">
    <w:panose1 w:val="020B0503020204020204"/>
    <w:charset w:val="86"/>
    <w:family w:val="swiss"/>
    <w:pitch w:val="default"/>
    <w:sig w:usb0="80000287" w:usb1="2ACF3C50" w:usb2="00000016" w:usb3="00000000" w:csb0="0004001F" w:csb1="00000000"/>
    <w:embedRegular r:id="rId8" w:fontKey="{41CD58E6-9103-4E6C-A96A-0B453CDE212E}"/>
  </w:font>
  <w:font w:name="仿宋">
    <w:panose1 w:val="02010609060101010101"/>
    <w:charset w:val="86"/>
    <w:family w:val="modern"/>
    <w:pitch w:val="default"/>
    <w:sig w:usb0="800002BF" w:usb1="38CF7CFA" w:usb2="00000016" w:usb3="00000000" w:csb0="00040001" w:csb1="00000000"/>
    <w:embedRegular r:id="rId9" w:fontKey="{2D6F958E-74C8-4BC3-A4E2-068EB916948C}"/>
  </w:font>
  <w:font w:name="楷体">
    <w:panose1 w:val="02010609060101010101"/>
    <w:charset w:val="86"/>
    <w:family w:val="modern"/>
    <w:pitch w:val="default"/>
    <w:sig w:usb0="800002BF" w:usb1="38CF7CFA" w:usb2="00000016" w:usb3="00000000" w:csb0="00040001" w:csb1="00000000"/>
    <w:embedRegular r:id="rId10" w:fontKey="{7100FE49-8EDE-4C22-BA70-18F8DC8D169F}"/>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3605</Words>
  <Characters>3761</Characters>
  <Lines>101</Lines>
  <Paragraphs>28</Paragraphs>
  <TotalTime>1</TotalTime>
  <ScaleCrop>false</ScaleCrop>
  <LinksUpToDate>false</LinksUpToDate>
  <CharactersWithSpaces>3854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2026-01-21T03:24:30Z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