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7644D">
      <w:pPr>
        <w:spacing w:line="600" w:lineRule="exact"/>
        <w:jc w:val="center"/>
        <w:rPr>
          <w:rFonts w:hint="eastAsia" w:ascii="方正仿宋_GBK" w:eastAsia="方正仿宋_GBK"/>
          <w:color w:val="auto"/>
          <w:sz w:val="52"/>
          <w:highlight w:val="none"/>
        </w:rPr>
      </w:pPr>
      <w:permStart w:id="0" w:edGrp="everyone"/>
      <w:permEnd w:id="0"/>
    </w:p>
    <w:p w14:paraId="5C9B1783">
      <w:pPr>
        <w:spacing w:line="1600" w:lineRule="exact"/>
        <w:jc w:val="center"/>
        <w:outlineLvl w:val="9"/>
        <w:rPr>
          <w:rFonts w:hint="eastAsia" w:ascii="方正黑体_GBK" w:eastAsia="方正黑体_GBK"/>
          <w:color w:val="auto"/>
          <w:sz w:val="72"/>
          <w:szCs w:val="16"/>
          <w:highlight w:val="none"/>
        </w:rPr>
      </w:pPr>
      <w:bookmarkStart w:id="0" w:name="_Toc1898"/>
      <w:bookmarkStart w:id="1" w:name="_Toc31310"/>
      <w:bookmarkStart w:id="2" w:name="_Toc18409"/>
      <w:bookmarkStart w:id="3" w:name="_Toc12825"/>
      <w:bookmarkStart w:id="4" w:name="_Toc6697"/>
      <w:bookmarkStart w:id="5" w:name="_Toc18148"/>
      <w:r>
        <w:rPr>
          <w:rFonts w:hint="eastAsia" w:ascii="方正黑体_GBK" w:eastAsia="方正黑体_GBK"/>
          <w:color w:val="auto"/>
          <w:sz w:val="72"/>
          <w:szCs w:val="16"/>
          <w:highlight w:val="none"/>
        </w:rPr>
        <w:t>重庆医科大学附属第二医院</w:t>
      </w:r>
      <w:bookmarkEnd w:id="0"/>
      <w:bookmarkEnd w:id="1"/>
      <w:bookmarkEnd w:id="2"/>
      <w:bookmarkEnd w:id="3"/>
      <w:bookmarkEnd w:id="4"/>
      <w:bookmarkEnd w:id="5"/>
    </w:p>
    <w:p w14:paraId="1A0D6C8C">
      <w:pPr>
        <w:spacing w:line="1600" w:lineRule="exact"/>
        <w:jc w:val="center"/>
        <w:rPr>
          <w:rFonts w:hint="eastAsia" w:ascii="方正黑体_GBK" w:hAnsi="宋体" w:eastAsia="方正黑体_GBK"/>
          <w:color w:val="auto"/>
          <w:sz w:val="130"/>
          <w:szCs w:val="130"/>
          <w:highlight w:val="none"/>
        </w:rPr>
      </w:pPr>
    </w:p>
    <w:p w14:paraId="4E94ED91">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采</w:t>
      </w:r>
    </w:p>
    <w:p w14:paraId="0EDC28B0">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购</w:t>
      </w:r>
    </w:p>
    <w:p w14:paraId="0754DA57">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 xml:space="preserve">文 </w:t>
      </w:r>
    </w:p>
    <w:p w14:paraId="2731AF2D">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件</w:t>
      </w:r>
    </w:p>
    <w:p w14:paraId="4F545EA2">
      <w:pPr>
        <w:pStyle w:val="56"/>
        <w:rPr>
          <w:rFonts w:hint="eastAsia"/>
          <w:color w:val="auto"/>
          <w:highlight w:val="none"/>
        </w:rPr>
      </w:pPr>
    </w:p>
    <w:p w14:paraId="340E7A3D">
      <w:pPr>
        <w:rPr>
          <w:rFonts w:hint="eastAsia"/>
          <w:color w:val="auto"/>
          <w:highlight w:val="none"/>
        </w:rPr>
      </w:pPr>
    </w:p>
    <w:p w14:paraId="58A5D7B4">
      <w:pPr>
        <w:pStyle w:val="22"/>
        <w:rPr>
          <w:rFonts w:hint="eastAsia"/>
          <w:color w:val="auto"/>
          <w:highlight w:val="none"/>
        </w:rPr>
      </w:pPr>
    </w:p>
    <w:p w14:paraId="1B322C05">
      <w:pPr>
        <w:rPr>
          <w:rFonts w:hint="eastAsia"/>
          <w:color w:val="auto"/>
          <w:highlight w:val="none"/>
        </w:rPr>
      </w:pPr>
    </w:p>
    <w:p w14:paraId="3D9770CD">
      <w:pPr>
        <w:pStyle w:val="22"/>
        <w:rPr>
          <w:rFonts w:hint="eastAsia"/>
          <w:color w:val="auto"/>
          <w:highlight w:val="none"/>
        </w:rPr>
      </w:pPr>
    </w:p>
    <w:p w14:paraId="36E6FA1E">
      <w:pPr>
        <w:rPr>
          <w:rFonts w:hint="eastAsia"/>
          <w:color w:val="auto"/>
          <w:highlight w:val="none"/>
        </w:rPr>
      </w:pPr>
    </w:p>
    <w:p w14:paraId="6E028DCB">
      <w:pPr>
        <w:pStyle w:val="22"/>
        <w:rPr>
          <w:rFonts w:hint="eastAsia"/>
          <w:color w:val="auto"/>
          <w:highlight w:val="none"/>
        </w:rPr>
      </w:pPr>
    </w:p>
    <w:p w14:paraId="42FEF20C">
      <w:pPr>
        <w:snapToGrid w:val="0"/>
        <w:spacing w:line="500" w:lineRule="exact"/>
        <w:jc w:val="center"/>
        <w:rPr>
          <w:rFonts w:hint="eastAsia" w:ascii="方正仿宋_GBK" w:eastAsia="方正仿宋_GBK"/>
          <w:color w:val="auto"/>
          <w:sz w:val="36"/>
          <w:szCs w:val="36"/>
          <w:highlight w:val="none"/>
        </w:rPr>
      </w:pPr>
      <w:r>
        <w:rPr>
          <w:rFonts w:hint="eastAsia" w:ascii="方正小标宋_GBK" w:eastAsia="方正小标宋_GBK"/>
          <w:color w:val="auto"/>
          <w:sz w:val="36"/>
          <w:szCs w:val="36"/>
          <w:highlight w:val="none"/>
        </w:rPr>
        <w:t>二○二</w:t>
      </w:r>
      <w:r>
        <w:rPr>
          <w:rFonts w:hint="eastAsia" w:ascii="方正小标宋_GBK" w:eastAsia="方正小标宋_GBK"/>
          <w:color w:val="auto"/>
          <w:sz w:val="36"/>
          <w:szCs w:val="36"/>
          <w:highlight w:val="none"/>
          <w:lang w:val="en-US" w:eastAsia="zh-CN"/>
        </w:rPr>
        <w:t>六</w:t>
      </w:r>
      <w:r>
        <w:rPr>
          <w:rFonts w:hint="eastAsia" w:ascii="方正小标宋_GBK" w:eastAsia="方正小标宋_GBK"/>
          <w:color w:val="auto"/>
          <w:sz w:val="36"/>
          <w:szCs w:val="36"/>
          <w:highlight w:val="none"/>
        </w:rPr>
        <w:t>年</w:t>
      </w:r>
      <w:r>
        <w:rPr>
          <w:rFonts w:hint="eastAsia" w:ascii="方正小标宋_GBK" w:eastAsia="方正小标宋_GBK"/>
          <w:color w:val="auto"/>
          <w:sz w:val="36"/>
          <w:szCs w:val="36"/>
          <w:highlight w:val="none"/>
          <w:lang w:val="en-US" w:eastAsia="zh-CN"/>
        </w:rPr>
        <w:t>二</w:t>
      </w:r>
      <w:r>
        <w:rPr>
          <w:rFonts w:hint="eastAsia" w:ascii="方正小标宋_GBK" w:eastAsia="方正小标宋_GBK"/>
          <w:color w:val="auto"/>
          <w:sz w:val="36"/>
          <w:szCs w:val="36"/>
          <w:highlight w:val="none"/>
        </w:rPr>
        <w:t>月</w:t>
      </w:r>
    </w:p>
    <w:p w14:paraId="3277F8DD">
      <w:pPr>
        <w:snapToGrid w:val="0"/>
        <w:spacing w:line="500" w:lineRule="exact"/>
        <w:rPr>
          <w:rFonts w:hint="eastAsia" w:ascii="方正仿宋_GBK" w:eastAsia="方正仿宋_GBK"/>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1DB0EC6">
      <w:pPr>
        <w:pStyle w:val="45"/>
        <w:tabs>
          <w:tab w:val="right" w:leader="dot" w:pos="9412"/>
          <w:tab w:val="clear" w:pos="8400"/>
        </w:tabs>
        <w:ind w:left="0" w:firstLine="0" w:firstLineChars="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4C5DC970">
      <w:pPr>
        <w:pStyle w:val="37"/>
        <w:tabs>
          <w:tab w:val="right" w:leader="dot" w:pos="9071"/>
          <w:tab w:val="clear" w:pos="1260"/>
          <w:tab w:val="clear" w:pos="1685"/>
          <w:tab w:val="clear" w:pos="8400"/>
        </w:tabs>
      </w:pPr>
      <w:bookmarkStart w:id="6" w:name="_Toc31066"/>
      <w:bookmarkStart w:id="7" w:name="_Toc10059"/>
      <w:bookmarkStart w:id="8" w:name="_Toc1304"/>
      <w:bookmarkStart w:id="9" w:name="_Toc76373863"/>
      <w:bookmarkStart w:id="10" w:name="_Toc13868"/>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highlight w:val="none"/>
        </w:rPr>
        <w:instrText xml:space="preserve"> HYPERLINK \l _Toc9049 </w:instrText>
      </w:r>
      <w:r>
        <w:rPr>
          <w:highlight w:val="none"/>
        </w:rPr>
        <w:fldChar w:fldCharType="separate"/>
      </w:r>
      <w:r>
        <w:rPr>
          <w:rFonts w:hint="eastAsia" w:ascii="宋体" w:hAnsi="宋体" w:cs="宋体"/>
          <w:szCs w:val="48"/>
          <w:highlight w:val="none"/>
        </w:rPr>
        <w:t>第一篇 采购邀请书</w:t>
      </w:r>
      <w:r>
        <w:tab/>
      </w:r>
      <w:r>
        <w:fldChar w:fldCharType="begin"/>
      </w:r>
      <w:r>
        <w:instrText xml:space="preserve"> PAGEREF _Toc9049 \h </w:instrText>
      </w:r>
      <w:r>
        <w:fldChar w:fldCharType="separate"/>
      </w:r>
      <w:r>
        <w:t>- 3 -</w:t>
      </w:r>
      <w:r>
        <w:fldChar w:fldCharType="end"/>
      </w:r>
      <w:r>
        <w:rPr>
          <w:color w:val="auto"/>
          <w:highlight w:val="none"/>
        </w:rPr>
        <w:fldChar w:fldCharType="end"/>
      </w:r>
    </w:p>
    <w:p w14:paraId="10B180E8">
      <w:pPr>
        <w:pStyle w:val="45"/>
        <w:tabs>
          <w:tab w:val="right" w:leader="dot" w:pos="9071"/>
          <w:tab w:val="clear" w:pos="8400"/>
        </w:tabs>
      </w:pPr>
      <w:r>
        <w:rPr>
          <w:color w:val="auto"/>
          <w:highlight w:val="none"/>
        </w:rPr>
        <w:fldChar w:fldCharType="begin"/>
      </w:r>
      <w:r>
        <w:rPr>
          <w:highlight w:val="none"/>
        </w:rPr>
        <w:instrText xml:space="preserve"> HYPERLINK \l _Toc30643 </w:instrText>
      </w:r>
      <w:r>
        <w:rPr>
          <w:highlight w:val="none"/>
        </w:rPr>
        <w:fldChar w:fldCharType="separate"/>
      </w:r>
      <w:r>
        <w:rPr>
          <w:rFonts w:hint="eastAsia" w:ascii="宋体" w:hAnsi="宋体" w:cs="宋体"/>
          <w:highlight w:val="none"/>
        </w:rPr>
        <w:t>一、采购项目基本情况</w:t>
      </w:r>
      <w:r>
        <w:tab/>
      </w:r>
      <w:r>
        <w:fldChar w:fldCharType="begin"/>
      </w:r>
      <w:r>
        <w:instrText xml:space="preserve"> PAGEREF _Toc30643 \h </w:instrText>
      </w:r>
      <w:r>
        <w:fldChar w:fldCharType="separate"/>
      </w:r>
      <w:r>
        <w:t>- 3 -</w:t>
      </w:r>
      <w:r>
        <w:fldChar w:fldCharType="end"/>
      </w:r>
      <w:r>
        <w:rPr>
          <w:color w:val="auto"/>
          <w:highlight w:val="none"/>
        </w:rPr>
        <w:fldChar w:fldCharType="end"/>
      </w:r>
    </w:p>
    <w:p w14:paraId="4DDE1A15">
      <w:pPr>
        <w:pStyle w:val="45"/>
        <w:tabs>
          <w:tab w:val="right" w:leader="dot" w:pos="9071"/>
          <w:tab w:val="clear" w:pos="8400"/>
        </w:tabs>
      </w:pPr>
      <w:r>
        <w:rPr>
          <w:color w:val="auto"/>
          <w:highlight w:val="none"/>
        </w:rPr>
        <w:fldChar w:fldCharType="begin"/>
      </w:r>
      <w:r>
        <w:rPr>
          <w:highlight w:val="none"/>
        </w:rPr>
        <w:instrText xml:space="preserve"> HYPERLINK \l _Toc10660 </w:instrText>
      </w:r>
      <w:r>
        <w:rPr>
          <w:highlight w:val="none"/>
        </w:rPr>
        <w:fldChar w:fldCharType="separate"/>
      </w:r>
      <w:r>
        <w:rPr>
          <w:rFonts w:hint="eastAsia" w:ascii="宋体" w:hAnsi="宋体" w:cs="宋体"/>
          <w:bCs/>
          <w:szCs w:val="24"/>
          <w:highlight w:val="none"/>
        </w:rPr>
        <w:t>二、竞选人资格要求</w:t>
      </w:r>
      <w:r>
        <w:tab/>
      </w:r>
      <w:r>
        <w:fldChar w:fldCharType="begin"/>
      </w:r>
      <w:r>
        <w:instrText xml:space="preserve"> PAGEREF _Toc10660 \h </w:instrText>
      </w:r>
      <w:r>
        <w:fldChar w:fldCharType="separate"/>
      </w:r>
      <w:r>
        <w:t>- 4 -</w:t>
      </w:r>
      <w:r>
        <w:fldChar w:fldCharType="end"/>
      </w:r>
      <w:r>
        <w:rPr>
          <w:color w:val="auto"/>
          <w:highlight w:val="none"/>
        </w:rPr>
        <w:fldChar w:fldCharType="end"/>
      </w:r>
    </w:p>
    <w:p w14:paraId="05AE6A66">
      <w:pPr>
        <w:pStyle w:val="45"/>
        <w:tabs>
          <w:tab w:val="right" w:leader="dot" w:pos="9071"/>
          <w:tab w:val="clear" w:pos="8400"/>
        </w:tabs>
      </w:pPr>
      <w:r>
        <w:rPr>
          <w:color w:val="auto"/>
          <w:highlight w:val="none"/>
        </w:rPr>
        <w:fldChar w:fldCharType="begin"/>
      </w:r>
      <w:r>
        <w:rPr>
          <w:highlight w:val="none"/>
        </w:rPr>
        <w:instrText xml:space="preserve"> HYPERLINK \l _Toc21823 </w:instrText>
      </w:r>
      <w:r>
        <w:rPr>
          <w:highlight w:val="none"/>
        </w:rPr>
        <w:fldChar w:fldCharType="separate"/>
      </w:r>
      <w:r>
        <w:rPr>
          <w:rFonts w:hint="eastAsia" w:ascii="宋体" w:hAnsi="宋体" w:cs="宋体"/>
          <w:highlight w:val="none"/>
        </w:rPr>
        <w:t>三、竞选有关规定及说明</w:t>
      </w:r>
      <w:r>
        <w:tab/>
      </w:r>
      <w:r>
        <w:fldChar w:fldCharType="begin"/>
      </w:r>
      <w:r>
        <w:instrText xml:space="preserve"> PAGEREF _Toc21823 \h </w:instrText>
      </w:r>
      <w:r>
        <w:fldChar w:fldCharType="separate"/>
      </w:r>
      <w:r>
        <w:t>- 4 -</w:t>
      </w:r>
      <w:r>
        <w:fldChar w:fldCharType="end"/>
      </w:r>
      <w:r>
        <w:rPr>
          <w:color w:val="auto"/>
          <w:highlight w:val="none"/>
        </w:rPr>
        <w:fldChar w:fldCharType="end"/>
      </w:r>
    </w:p>
    <w:p w14:paraId="73A4FFC9">
      <w:pPr>
        <w:pStyle w:val="45"/>
        <w:tabs>
          <w:tab w:val="right" w:leader="dot" w:pos="9071"/>
          <w:tab w:val="clear" w:pos="8400"/>
        </w:tabs>
      </w:pPr>
      <w:r>
        <w:rPr>
          <w:color w:val="auto"/>
          <w:highlight w:val="none"/>
        </w:rPr>
        <w:fldChar w:fldCharType="begin"/>
      </w:r>
      <w:r>
        <w:rPr>
          <w:highlight w:val="none"/>
        </w:rPr>
        <w:instrText xml:space="preserve"> HYPERLINK \l _Toc25302 </w:instrText>
      </w:r>
      <w:r>
        <w:rPr>
          <w:highlight w:val="none"/>
        </w:rPr>
        <w:fldChar w:fldCharType="separate"/>
      </w:r>
      <w:r>
        <w:rPr>
          <w:rFonts w:hint="eastAsia" w:ascii="宋体" w:hAnsi="宋体" w:cs="宋体"/>
          <w:bCs/>
          <w:szCs w:val="24"/>
          <w:highlight w:val="none"/>
        </w:rPr>
        <w:t>四、报名时间、地点、方式</w:t>
      </w:r>
      <w:r>
        <w:tab/>
      </w:r>
      <w:r>
        <w:fldChar w:fldCharType="begin"/>
      </w:r>
      <w:r>
        <w:instrText xml:space="preserve"> PAGEREF _Toc25302 \h </w:instrText>
      </w:r>
      <w:r>
        <w:fldChar w:fldCharType="separate"/>
      </w:r>
      <w:r>
        <w:t>- 5 -</w:t>
      </w:r>
      <w:r>
        <w:fldChar w:fldCharType="end"/>
      </w:r>
      <w:r>
        <w:rPr>
          <w:color w:val="auto"/>
          <w:highlight w:val="none"/>
        </w:rPr>
        <w:fldChar w:fldCharType="end"/>
      </w:r>
    </w:p>
    <w:p w14:paraId="2FA6C36E">
      <w:pPr>
        <w:pStyle w:val="45"/>
        <w:tabs>
          <w:tab w:val="right" w:leader="dot" w:pos="9071"/>
          <w:tab w:val="clear" w:pos="8400"/>
        </w:tabs>
      </w:pPr>
      <w:r>
        <w:rPr>
          <w:color w:val="auto"/>
          <w:highlight w:val="none"/>
        </w:rPr>
        <w:fldChar w:fldCharType="begin"/>
      </w:r>
      <w:r>
        <w:rPr>
          <w:highlight w:val="none"/>
        </w:rPr>
        <w:instrText xml:space="preserve"> HYPERLINK \l _Toc19147 </w:instrText>
      </w:r>
      <w:r>
        <w:rPr>
          <w:highlight w:val="none"/>
        </w:rPr>
        <w:fldChar w:fldCharType="separate"/>
      </w:r>
      <w:r>
        <w:rPr>
          <w:rFonts w:hint="eastAsia" w:ascii="宋体" w:hAnsi="宋体" w:cs="宋体"/>
          <w:highlight w:val="none"/>
        </w:rPr>
        <w:t>五、竞选文件递交与采购谈判时间、地点</w:t>
      </w:r>
      <w:r>
        <w:tab/>
      </w:r>
      <w:r>
        <w:fldChar w:fldCharType="begin"/>
      </w:r>
      <w:r>
        <w:instrText xml:space="preserve"> PAGEREF _Toc19147 \h </w:instrText>
      </w:r>
      <w:r>
        <w:fldChar w:fldCharType="separate"/>
      </w:r>
      <w:r>
        <w:t>- 6 -</w:t>
      </w:r>
      <w:r>
        <w:fldChar w:fldCharType="end"/>
      </w:r>
      <w:r>
        <w:rPr>
          <w:color w:val="auto"/>
          <w:highlight w:val="none"/>
        </w:rPr>
        <w:fldChar w:fldCharType="end"/>
      </w:r>
    </w:p>
    <w:p w14:paraId="09E9DBA7">
      <w:pPr>
        <w:pStyle w:val="45"/>
        <w:tabs>
          <w:tab w:val="right" w:leader="dot" w:pos="9071"/>
          <w:tab w:val="clear" w:pos="8400"/>
        </w:tabs>
      </w:pPr>
      <w:r>
        <w:rPr>
          <w:color w:val="auto"/>
          <w:highlight w:val="none"/>
        </w:rPr>
        <w:fldChar w:fldCharType="begin"/>
      </w:r>
      <w:r>
        <w:rPr>
          <w:highlight w:val="none"/>
        </w:rPr>
        <w:instrText xml:space="preserve"> HYPERLINK \l _Toc23280 </w:instrText>
      </w:r>
      <w:r>
        <w:rPr>
          <w:highlight w:val="none"/>
        </w:rPr>
        <w:fldChar w:fldCharType="separate"/>
      </w:r>
      <w:r>
        <w:rPr>
          <w:rFonts w:hint="eastAsia" w:ascii="宋体" w:hAnsi="宋体" w:cs="宋体"/>
          <w:highlight w:val="none"/>
        </w:rPr>
        <w:t>六、联系方式</w:t>
      </w:r>
      <w:r>
        <w:tab/>
      </w:r>
      <w:r>
        <w:fldChar w:fldCharType="begin"/>
      </w:r>
      <w:r>
        <w:instrText xml:space="preserve"> PAGEREF _Toc23280 \h </w:instrText>
      </w:r>
      <w:r>
        <w:fldChar w:fldCharType="separate"/>
      </w:r>
      <w:r>
        <w:t>- 6 -</w:t>
      </w:r>
      <w:r>
        <w:fldChar w:fldCharType="end"/>
      </w:r>
      <w:r>
        <w:rPr>
          <w:color w:val="auto"/>
          <w:highlight w:val="none"/>
        </w:rPr>
        <w:fldChar w:fldCharType="end"/>
      </w:r>
    </w:p>
    <w:p w14:paraId="3166DFF2">
      <w:pPr>
        <w:pStyle w:val="37"/>
        <w:tabs>
          <w:tab w:val="right" w:leader="dot" w:pos="9071"/>
          <w:tab w:val="clear" w:pos="1260"/>
          <w:tab w:val="clear" w:pos="1685"/>
          <w:tab w:val="clear" w:pos="8400"/>
        </w:tabs>
      </w:pPr>
      <w:r>
        <w:rPr>
          <w:color w:val="auto"/>
          <w:highlight w:val="none"/>
        </w:rPr>
        <w:fldChar w:fldCharType="begin"/>
      </w:r>
      <w:r>
        <w:rPr>
          <w:highlight w:val="none"/>
        </w:rPr>
        <w:instrText xml:space="preserve"> HYPERLINK \l _Toc9185 </w:instrText>
      </w:r>
      <w:r>
        <w:rPr>
          <w:highlight w:val="none"/>
        </w:rPr>
        <w:fldChar w:fldCharType="separate"/>
      </w:r>
      <w:r>
        <w:rPr>
          <w:rFonts w:hint="eastAsia"/>
          <w:bCs/>
          <w:highlight w:val="none"/>
        </w:rPr>
        <w:t>第二篇 服务技术（质量）与商务需求</w:t>
      </w:r>
      <w:r>
        <w:tab/>
      </w:r>
      <w:r>
        <w:fldChar w:fldCharType="begin"/>
      </w:r>
      <w:r>
        <w:instrText xml:space="preserve"> PAGEREF _Toc9185 \h </w:instrText>
      </w:r>
      <w:r>
        <w:fldChar w:fldCharType="separate"/>
      </w:r>
      <w:r>
        <w:t>- 8 -</w:t>
      </w:r>
      <w:r>
        <w:fldChar w:fldCharType="end"/>
      </w:r>
      <w:r>
        <w:rPr>
          <w:color w:val="auto"/>
          <w:highlight w:val="none"/>
        </w:rPr>
        <w:fldChar w:fldCharType="end"/>
      </w:r>
    </w:p>
    <w:p w14:paraId="7EC456B2">
      <w:pPr>
        <w:pStyle w:val="45"/>
        <w:tabs>
          <w:tab w:val="right" w:leader="dot" w:pos="9071"/>
          <w:tab w:val="clear" w:pos="8400"/>
        </w:tabs>
      </w:pPr>
      <w:r>
        <w:rPr>
          <w:color w:val="auto"/>
          <w:highlight w:val="none"/>
        </w:rPr>
        <w:fldChar w:fldCharType="begin"/>
      </w:r>
      <w:r>
        <w:rPr>
          <w:highlight w:val="none"/>
        </w:rPr>
        <w:instrText xml:space="preserve"> HYPERLINK \l _Toc10400 </w:instrText>
      </w:r>
      <w:r>
        <w:rPr>
          <w:highlight w:val="none"/>
        </w:rPr>
        <w:fldChar w:fldCharType="separate"/>
      </w:r>
      <w:r>
        <w:rPr>
          <w:rFonts w:hint="eastAsia" w:ascii="宋体" w:hAnsi="宋体" w:eastAsia="宋体" w:cs="宋体"/>
          <w:bCs/>
          <w:szCs w:val="24"/>
          <w:highlight w:val="none"/>
        </w:rPr>
        <w:t>一、服务需求</w:t>
      </w:r>
      <w:r>
        <w:tab/>
      </w:r>
      <w:r>
        <w:fldChar w:fldCharType="begin"/>
      </w:r>
      <w:r>
        <w:instrText xml:space="preserve"> PAGEREF _Toc10400 \h </w:instrText>
      </w:r>
      <w:r>
        <w:fldChar w:fldCharType="separate"/>
      </w:r>
      <w:r>
        <w:t>- 8 -</w:t>
      </w:r>
      <w:r>
        <w:fldChar w:fldCharType="end"/>
      </w:r>
      <w:r>
        <w:rPr>
          <w:color w:val="auto"/>
          <w:highlight w:val="none"/>
        </w:rPr>
        <w:fldChar w:fldCharType="end"/>
      </w:r>
    </w:p>
    <w:p w14:paraId="36AFDAA6">
      <w:pPr>
        <w:pStyle w:val="45"/>
        <w:tabs>
          <w:tab w:val="right" w:leader="dot" w:pos="9071"/>
          <w:tab w:val="clear" w:pos="8400"/>
        </w:tabs>
      </w:pPr>
      <w:r>
        <w:rPr>
          <w:color w:val="auto"/>
          <w:highlight w:val="none"/>
        </w:rPr>
        <w:fldChar w:fldCharType="begin"/>
      </w:r>
      <w:r>
        <w:rPr>
          <w:highlight w:val="none"/>
        </w:rPr>
        <w:instrText xml:space="preserve"> HYPERLINK \l _Toc25350 </w:instrText>
      </w:r>
      <w:r>
        <w:rPr>
          <w:highlight w:val="none"/>
        </w:rPr>
        <w:fldChar w:fldCharType="separate"/>
      </w:r>
      <w:r>
        <w:rPr>
          <w:rFonts w:hint="eastAsia" w:hAnsi="宋体" w:cs="宋体"/>
          <w:bCs/>
          <w:szCs w:val="24"/>
          <w:highlight w:val="none"/>
          <w:lang w:val="en-US" w:eastAsia="zh-CN"/>
        </w:rPr>
        <w:t>二、商务要求</w:t>
      </w:r>
      <w:r>
        <w:tab/>
      </w:r>
      <w:r>
        <w:fldChar w:fldCharType="begin"/>
      </w:r>
      <w:r>
        <w:instrText xml:space="preserve"> PAGEREF _Toc25350 \h </w:instrText>
      </w:r>
      <w:r>
        <w:fldChar w:fldCharType="separate"/>
      </w:r>
      <w:r>
        <w:t>- 8 -</w:t>
      </w:r>
      <w:r>
        <w:fldChar w:fldCharType="end"/>
      </w:r>
      <w:r>
        <w:rPr>
          <w:color w:val="auto"/>
          <w:highlight w:val="none"/>
        </w:rPr>
        <w:fldChar w:fldCharType="end"/>
      </w:r>
    </w:p>
    <w:p w14:paraId="11BFE1AB">
      <w:pPr>
        <w:pStyle w:val="45"/>
        <w:tabs>
          <w:tab w:val="right" w:leader="dot" w:pos="9071"/>
          <w:tab w:val="clear" w:pos="8400"/>
        </w:tabs>
      </w:pPr>
      <w:r>
        <w:rPr>
          <w:color w:val="auto"/>
          <w:highlight w:val="none"/>
        </w:rPr>
        <w:fldChar w:fldCharType="begin"/>
      </w:r>
      <w:r>
        <w:rPr>
          <w:highlight w:val="none"/>
        </w:rPr>
        <w:instrText xml:space="preserve"> HYPERLINK \l _Toc15585 </w:instrText>
      </w:r>
      <w:r>
        <w:rPr>
          <w:highlight w:val="none"/>
        </w:rPr>
        <w:fldChar w:fldCharType="separate"/>
      </w:r>
      <w:r>
        <w:rPr>
          <w:rFonts w:hint="eastAsia" w:ascii="宋体" w:hAnsi="宋体" w:eastAsia="宋体" w:cs="宋体"/>
          <w:bCs/>
          <w:szCs w:val="24"/>
          <w:highlight w:val="none"/>
          <w:lang w:val="en-US" w:eastAsia="zh-CN"/>
        </w:rPr>
        <w:t>三、总体要求</w:t>
      </w:r>
      <w:r>
        <w:tab/>
      </w:r>
      <w:r>
        <w:fldChar w:fldCharType="begin"/>
      </w:r>
      <w:r>
        <w:instrText xml:space="preserve"> PAGEREF _Toc15585 \h </w:instrText>
      </w:r>
      <w:r>
        <w:fldChar w:fldCharType="separate"/>
      </w:r>
      <w:r>
        <w:t>- 9 -</w:t>
      </w:r>
      <w:r>
        <w:fldChar w:fldCharType="end"/>
      </w:r>
      <w:r>
        <w:rPr>
          <w:color w:val="auto"/>
          <w:highlight w:val="none"/>
        </w:rPr>
        <w:fldChar w:fldCharType="end"/>
      </w:r>
    </w:p>
    <w:p w14:paraId="7828B2E9">
      <w:pPr>
        <w:pStyle w:val="37"/>
        <w:tabs>
          <w:tab w:val="right" w:leader="dot" w:pos="9071"/>
          <w:tab w:val="clear" w:pos="1260"/>
          <w:tab w:val="clear" w:pos="1685"/>
          <w:tab w:val="clear" w:pos="8400"/>
        </w:tabs>
      </w:pPr>
      <w:r>
        <w:rPr>
          <w:color w:val="auto"/>
          <w:highlight w:val="none"/>
        </w:rPr>
        <w:fldChar w:fldCharType="begin"/>
      </w:r>
      <w:r>
        <w:rPr>
          <w:highlight w:val="none"/>
        </w:rPr>
        <w:instrText xml:space="preserve"> HYPERLINK \l _Toc20928 </w:instrText>
      </w:r>
      <w:r>
        <w:rPr>
          <w:highlight w:val="none"/>
        </w:rPr>
        <w:fldChar w:fldCharType="separate"/>
      </w:r>
      <w:r>
        <w:rPr>
          <w:rFonts w:hint="eastAsia" w:ascii="宋体" w:hAnsi="宋体" w:cs="宋体"/>
          <w:szCs w:val="36"/>
          <w:highlight w:val="none"/>
        </w:rPr>
        <w:t>第三篇  资格审查及评选办法</w:t>
      </w:r>
      <w:r>
        <w:tab/>
      </w:r>
      <w:r>
        <w:fldChar w:fldCharType="begin"/>
      </w:r>
      <w:r>
        <w:instrText xml:space="preserve"> PAGEREF _Toc20928 \h </w:instrText>
      </w:r>
      <w:r>
        <w:fldChar w:fldCharType="separate"/>
      </w:r>
      <w:r>
        <w:t>- 10 -</w:t>
      </w:r>
      <w:r>
        <w:fldChar w:fldCharType="end"/>
      </w:r>
      <w:r>
        <w:rPr>
          <w:color w:val="auto"/>
          <w:highlight w:val="none"/>
        </w:rPr>
        <w:fldChar w:fldCharType="end"/>
      </w:r>
    </w:p>
    <w:p w14:paraId="43852E5D">
      <w:pPr>
        <w:pStyle w:val="45"/>
        <w:tabs>
          <w:tab w:val="right" w:leader="dot" w:pos="9071"/>
          <w:tab w:val="clear" w:pos="8400"/>
        </w:tabs>
      </w:pPr>
      <w:r>
        <w:rPr>
          <w:color w:val="auto"/>
          <w:highlight w:val="none"/>
        </w:rPr>
        <w:fldChar w:fldCharType="begin"/>
      </w:r>
      <w:r>
        <w:rPr>
          <w:highlight w:val="none"/>
        </w:rPr>
        <w:instrText xml:space="preserve"> HYPERLINK \l _Toc26946 </w:instrText>
      </w:r>
      <w:r>
        <w:rPr>
          <w:highlight w:val="none"/>
        </w:rPr>
        <w:fldChar w:fldCharType="separate"/>
      </w:r>
      <w:r>
        <w:rPr>
          <w:rFonts w:hint="eastAsia" w:cs="宋体"/>
          <w:highlight w:val="none"/>
        </w:rPr>
        <w:t>一、资格审查及符合性审查</w:t>
      </w:r>
      <w:r>
        <w:tab/>
      </w:r>
      <w:r>
        <w:fldChar w:fldCharType="begin"/>
      </w:r>
      <w:r>
        <w:instrText xml:space="preserve"> PAGEREF _Toc26946 \h </w:instrText>
      </w:r>
      <w:r>
        <w:fldChar w:fldCharType="separate"/>
      </w:r>
      <w:r>
        <w:t>- 10 -</w:t>
      </w:r>
      <w:r>
        <w:fldChar w:fldCharType="end"/>
      </w:r>
      <w:r>
        <w:rPr>
          <w:color w:val="auto"/>
          <w:highlight w:val="none"/>
        </w:rPr>
        <w:fldChar w:fldCharType="end"/>
      </w:r>
    </w:p>
    <w:p w14:paraId="22563FC0">
      <w:pPr>
        <w:pStyle w:val="45"/>
        <w:tabs>
          <w:tab w:val="right" w:leader="dot" w:pos="9071"/>
          <w:tab w:val="clear" w:pos="8400"/>
        </w:tabs>
      </w:pPr>
      <w:r>
        <w:rPr>
          <w:color w:val="auto"/>
          <w:highlight w:val="none"/>
        </w:rPr>
        <w:fldChar w:fldCharType="begin"/>
      </w:r>
      <w:r>
        <w:rPr>
          <w:highlight w:val="none"/>
        </w:rPr>
        <w:instrText xml:space="preserve"> HYPERLINK \l _Toc10257 </w:instrText>
      </w:r>
      <w:r>
        <w:rPr>
          <w:highlight w:val="none"/>
        </w:rPr>
        <w:fldChar w:fldCharType="separate"/>
      </w:r>
      <w:r>
        <w:rPr>
          <w:rFonts w:hint="eastAsia" w:cs="宋体"/>
          <w:highlight w:val="none"/>
        </w:rPr>
        <w:t>二、评选方法</w:t>
      </w:r>
      <w:r>
        <w:tab/>
      </w:r>
      <w:r>
        <w:fldChar w:fldCharType="begin"/>
      </w:r>
      <w:r>
        <w:instrText xml:space="preserve"> PAGEREF _Toc10257 \h </w:instrText>
      </w:r>
      <w:r>
        <w:fldChar w:fldCharType="separate"/>
      </w:r>
      <w:r>
        <w:t>- 10 -</w:t>
      </w:r>
      <w:r>
        <w:fldChar w:fldCharType="end"/>
      </w:r>
      <w:r>
        <w:rPr>
          <w:color w:val="auto"/>
          <w:highlight w:val="none"/>
        </w:rPr>
        <w:fldChar w:fldCharType="end"/>
      </w:r>
    </w:p>
    <w:p w14:paraId="5EBA993F">
      <w:pPr>
        <w:pStyle w:val="45"/>
        <w:tabs>
          <w:tab w:val="right" w:leader="dot" w:pos="9071"/>
          <w:tab w:val="clear" w:pos="8400"/>
        </w:tabs>
      </w:pPr>
      <w:r>
        <w:rPr>
          <w:color w:val="auto"/>
          <w:highlight w:val="none"/>
        </w:rPr>
        <w:fldChar w:fldCharType="begin"/>
      </w:r>
      <w:r>
        <w:rPr>
          <w:highlight w:val="none"/>
        </w:rPr>
        <w:instrText xml:space="preserve"> HYPERLINK \l _Toc1170 </w:instrText>
      </w:r>
      <w:r>
        <w:rPr>
          <w:highlight w:val="none"/>
        </w:rPr>
        <w:fldChar w:fldCharType="separate"/>
      </w:r>
      <w:r>
        <w:rPr>
          <w:rFonts w:hint="eastAsia" w:cs="宋体"/>
          <w:kern w:val="2"/>
          <w:highlight w:val="none"/>
          <w:lang w:val="en-US" w:eastAsia="zh-CN" w:bidi="ar-SA"/>
        </w:rPr>
        <w:t>三、</w:t>
      </w:r>
      <w:r>
        <w:rPr>
          <w:rFonts w:hint="eastAsia" w:cs="宋体"/>
          <w:highlight w:val="none"/>
        </w:rPr>
        <w:t>评选标准</w:t>
      </w:r>
      <w:r>
        <w:tab/>
      </w:r>
      <w:r>
        <w:fldChar w:fldCharType="begin"/>
      </w:r>
      <w:r>
        <w:instrText xml:space="preserve"> PAGEREF _Toc1170 \h </w:instrText>
      </w:r>
      <w:r>
        <w:fldChar w:fldCharType="separate"/>
      </w:r>
      <w:r>
        <w:t>- 10 -</w:t>
      </w:r>
      <w:r>
        <w:fldChar w:fldCharType="end"/>
      </w:r>
      <w:r>
        <w:rPr>
          <w:color w:val="auto"/>
          <w:highlight w:val="none"/>
        </w:rPr>
        <w:fldChar w:fldCharType="end"/>
      </w:r>
    </w:p>
    <w:p w14:paraId="2A38D12B">
      <w:pPr>
        <w:pStyle w:val="45"/>
        <w:tabs>
          <w:tab w:val="right" w:leader="dot" w:pos="9071"/>
          <w:tab w:val="clear" w:pos="8400"/>
        </w:tabs>
      </w:pPr>
      <w:r>
        <w:rPr>
          <w:color w:val="auto"/>
          <w:highlight w:val="none"/>
        </w:rPr>
        <w:fldChar w:fldCharType="begin"/>
      </w:r>
      <w:r>
        <w:rPr>
          <w:highlight w:val="none"/>
        </w:rPr>
        <w:instrText xml:space="preserve"> HYPERLINK \l _Toc26992 </w:instrText>
      </w:r>
      <w:r>
        <w:rPr>
          <w:highlight w:val="none"/>
        </w:rPr>
        <w:fldChar w:fldCharType="separate"/>
      </w:r>
      <w:r>
        <w:rPr>
          <w:rFonts w:hint="eastAsia" w:cs="宋体"/>
          <w:highlight w:val="none"/>
        </w:rPr>
        <w:t>四、无效竞选条款</w:t>
      </w:r>
      <w:r>
        <w:tab/>
      </w:r>
      <w:r>
        <w:fldChar w:fldCharType="begin"/>
      </w:r>
      <w:r>
        <w:instrText xml:space="preserve"> PAGEREF _Toc26992 \h </w:instrText>
      </w:r>
      <w:r>
        <w:fldChar w:fldCharType="separate"/>
      </w:r>
      <w:r>
        <w:t>- 11 -</w:t>
      </w:r>
      <w:r>
        <w:fldChar w:fldCharType="end"/>
      </w:r>
      <w:r>
        <w:rPr>
          <w:color w:val="auto"/>
          <w:highlight w:val="none"/>
        </w:rPr>
        <w:fldChar w:fldCharType="end"/>
      </w:r>
    </w:p>
    <w:p w14:paraId="08F20060">
      <w:pPr>
        <w:pStyle w:val="45"/>
        <w:tabs>
          <w:tab w:val="right" w:leader="dot" w:pos="9071"/>
          <w:tab w:val="clear" w:pos="8400"/>
        </w:tabs>
      </w:pPr>
      <w:r>
        <w:rPr>
          <w:color w:val="auto"/>
          <w:highlight w:val="none"/>
        </w:rPr>
        <w:fldChar w:fldCharType="begin"/>
      </w:r>
      <w:r>
        <w:rPr>
          <w:highlight w:val="none"/>
        </w:rPr>
        <w:instrText xml:space="preserve"> HYPERLINK \l _Toc15394 </w:instrText>
      </w:r>
      <w:r>
        <w:rPr>
          <w:highlight w:val="none"/>
        </w:rPr>
        <w:fldChar w:fldCharType="separate"/>
      </w:r>
      <w:r>
        <w:rPr>
          <w:rFonts w:hint="eastAsia" w:cs="宋体"/>
          <w:highlight w:val="none"/>
        </w:rPr>
        <w:t>五、废标条款</w:t>
      </w:r>
      <w:r>
        <w:tab/>
      </w:r>
      <w:r>
        <w:fldChar w:fldCharType="begin"/>
      </w:r>
      <w:r>
        <w:instrText xml:space="preserve"> PAGEREF _Toc15394 \h </w:instrText>
      </w:r>
      <w:r>
        <w:fldChar w:fldCharType="separate"/>
      </w:r>
      <w:r>
        <w:t>- 12 -</w:t>
      </w:r>
      <w:r>
        <w:fldChar w:fldCharType="end"/>
      </w:r>
      <w:r>
        <w:rPr>
          <w:color w:val="auto"/>
          <w:highlight w:val="none"/>
        </w:rPr>
        <w:fldChar w:fldCharType="end"/>
      </w:r>
    </w:p>
    <w:p w14:paraId="6E655652">
      <w:pPr>
        <w:pStyle w:val="37"/>
        <w:tabs>
          <w:tab w:val="right" w:leader="dot" w:pos="9071"/>
          <w:tab w:val="clear" w:pos="1260"/>
          <w:tab w:val="clear" w:pos="1685"/>
          <w:tab w:val="clear" w:pos="8400"/>
        </w:tabs>
      </w:pPr>
      <w:r>
        <w:rPr>
          <w:color w:val="auto"/>
          <w:highlight w:val="none"/>
        </w:rPr>
        <w:fldChar w:fldCharType="begin"/>
      </w:r>
      <w:r>
        <w:rPr>
          <w:highlight w:val="none"/>
        </w:rPr>
        <w:instrText xml:space="preserve"> HYPERLINK \l _Toc11994 </w:instrText>
      </w:r>
      <w:r>
        <w:rPr>
          <w:highlight w:val="none"/>
        </w:rPr>
        <w:fldChar w:fldCharType="separate"/>
      </w:r>
      <w:r>
        <w:rPr>
          <w:rFonts w:hint="eastAsia"/>
          <w:bCs/>
          <w:highlight w:val="none"/>
        </w:rPr>
        <w:t>第四篇  中选通知及合同签订</w:t>
      </w:r>
      <w:r>
        <w:tab/>
      </w:r>
      <w:r>
        <w:fldChar w:fldCharType="begin"/>
      </w:r>
      <w:r>
        <w:instrText xml:space="preserve"> PAGEREF _Toc11994 \h </w:instrText>
      </w:r>
      <w:r>
        <w:fldChar w:fldCharType="separate"/>
      </w:r>
      <w:r>
        <w:t>- 13 -</w:t>
      </w:r>
      <w:r>
        <w:fldChar w:fldCharType="end"/>
      </w:r>
      <w:r>
        <w:rPr>
          <w:color w:val="auto"/>
          <w:highlight w:val="none"/>
        </w:rPr>
        <w:fldChar w:fldCharType="end"/>
      </w:r>
    </w:p>
    <w:p w14:paraId="63486FAD">
      <w:pPr>
        <w:pStyle w:val="45"/>
        <w:tabs>
          <w:tab w:val="right" w:leader="dot" w:pos="9071"/>
          <w:tab w:val="clear" w:pos="8400"/>
        </w:tabs>
      </w:pPr>
      <w:r>
        <w:rPr>
          <w:color w:val="auto"/>
          <w:highlight w:val="none"/>
        </w:rPr>
        <w:fldChar w:fldCharType="begin"/>
      </w:r>
      <w:r>
        <w:rPr>
          <w:highlight w:val="none"/>
        </w:rPr>
        <w:instrText xml:space="preserve"> HYPERLINK \l _Toc2621 </w:instrText>
      </w:r>
      <w:r>
        <w:rPr>
          <w:highlight w:val="none"/>
        </w:rPr>
        <w:fldChar w:fldCharType="separate"/>
      </w:r>
      <w:r>
        <w:rPr>
          <w:rFonts w:hint="eastAsia" w:ascii="宋体" w:hAnsi="宋体" w:cs="宋体"/>
          <w:bCs/>
          <w:szCs w:val="24"/>
          <w:highlight w:val="none"/>
        </w:rPr>
        <w:t>一</w:t>
      </w:r>
      <w:r>
        <w:rPr>
          <w:rFonts w:hint="eastAsia" w:cs="宋体"/>
          <w:highlight w:val="none"/>
        </w:rPr>
        <w:t>、中选通知</w:t>
      </w:r>
      <w:r>
        <w:tab/>
      </w:r>
      <w:r>
        <w:fldChar w:fldCharType="begin"/>
      </w:r>
      <w:r>
        <w:instrText xml:space="preserve"> PAGEREF _Toc2621 \h </w:instrText>
      </w:r>
      <w:r>
        <w:fldChar w:fldCharType="separate"/>
      </w:r>
      <w:r>
        <w:t>- 13 -</w:t>
      </w:r>
      <w:r>
        <w:fldChar w:fldCharType="end"/>
      </w:r>
      <w:r>
        <w:rPr>
          <w:color w:val="auto"/>
          <w:highlight w:val="none"/>
        </w:rPr>
        <w:fldChar w:fldCharType="end"/>
      </w:r>
    </w:p>
    <w:p w14:paraId="4A48B964">
      <w:pPr>
        <w:pStyle w:val="45"/>
        <w:tabs>
          <w:tab w:val="right" w:leader="dot" w:pos="9071"/>
          <w:tab w:val="clear" w:pos="8400"/>
        </w:tabs>
      </w:pPr>
      <w:r>
        <w:rPr>
          <w:color w:val="auto"/>
          <w:highlight w:val="none"/>
        </w:rPr>
        <w:fldChar w:fldCharType="begin"/>
      </w:r>
      <w:r>
        <w:rPr>
          <w:highlight w:val="none"/>
        </w:rPr>
        <w:instrText xml:space="preserve"> HYPERLINK \l _Toc16801 </w:instrText>
      </w:r>
      <w:r>
        <w:rPr>
          <w:highlight w:val="none"/>
        </w:rPr>
        <w:fldChar w:fldCharType="separate"/>
      </w:r>
      <w:r>
        <w:rPr>
          <w:rFonts w:hint="eastAsia" w:ascii="宋体" w:hAnsi="宋体" w:cs="宋体"/>
          <w:bCs/>
          <w:szCs w:val="24"/>
          <w:highlight w:val="none"/>
        </w:rPr>
        <w:t>二、采购人有拒绝任何或所有竞选的权力</w:t>
      </w:r>
      <w:r>
        <w:tab/>
      </w:r>
      <w:r>
        <w:fldChar w:fldCharType="begin"/>
      </w:r>
      <w:r>
        <w:instrText xml:space="preserve"> PAGEREF _Toc16801 \h </w:instrText>
      </w:r>
      <w:r>
        <w:fldChar w:fldCharType="separate"/>
      </w:r>
      <w:r>
        <w:t>- 13 -</w:t>
      </w:r>
      <w:r>
        <w:fldChar w:fldCharType="end"/>
      </w:r>
      <w:r>
        <w:rPr>
          <w:color w:val="auto"/>
          <w:highlight w:val="none"/>
        </w:rPr>
        <w:fldChar w:fldCharType="end"/>
      </w:r>
    </w:p>
    <w:p w14:paraId="66C8FF67">
      <w:pPr>
        <w:pStyle w:val="45"/>
        <w:tabs>
          <w:tab w:val="right" w:leader="dot" w:pos="9071"/>
          <w:tab w:val="clear" w:pos="8400"/>
        </w:tabs>
      </w:pPr>
      <w:r>
        <w:rPr>
          <w:color w:val="auto"/>
          <w:highlight w:val="none"/>
        </w:rPr>
        <w:fldChar w:fldCharType="begin"/>
      </w:r>
      <w:r>
        <w:rPr>
          <w:highlight w:val="none"/>
        </w:rPr>
        <w:instrText xml:space="preserve"> HYPERLINK \l _Toc21051 </w:instrText>
      </w:r>
      <w:r>
        <w:rPr>
          <w:highlight w:val="none"/>
        </w:rPr>
        <w:fldChar w:fldCharType="separate"/>
      </w:r>
      <w:r>
        <w:rPr>
          <w:rFonts w:hint="eastAsia" w:ascii="宋体" w:hAnsi="宋体" w:cs="宋体"/>
          <w:bCs/>
          <w:szCs w:val="24"/>
          <w:highlight w:val="none"/>
        </w:rPr>
        <w:t>三、合同协议书的签订</w:t>
      </w:r>
      <w:r>
        <w:tab/>
      </w:r>
      <w:r>
        <w:fldChar w:fldCharType="begin"/>
      </w:r>
      <w:r>
        <w:instrText xml:space="preserve"> PAGEREF _Toc21051 \h </w:instrText>
      </w:r>
      <w:r>
        <w:fldChar w:fldCharType="separate"/>
      </w:r>
      <w:r>
        <w:t>- 13 -</w:t>
      </w:r>
      <w:r>
        <w:fldChar w:fldCharType="end"/>
      </w:r>
      <w:r>
        <w:rPr>
          <w:color w:val="auto"/>
          <w:highlight w:val="none"/>
        </w:rPr>
        <w:fldChar w:fldCharType="end"/>
      </w:r>
    </w:p>
    <w:p w14:paraId="4865234A">
      <w:pPr>
        <w:pStyle w:val="45"/>
        <w:tabs>
          <w:tab w:val="right" w:leader="dot" w:pos="9071"/>
          <w:tab w:val="clear" w:pos="8400"/>
        </w:tabs>
      </w:pPr>
      <w:r>
        <w:rPr>
          <w:color w:val="auto"/>
          <w:highlight w:val="none"/>
        </w:rPr>
        <w:fldChar w:fldCharType="begin"/>
      </w:r>
      <w:r>
        <w:rPr>
          <w:highlight w:val="none"/>
        </w:rPr>
        <w:instrText xml:space="preserve"> HYPERLINK \l _Toc459 </w:instrText>
      </w:r>
      <w:r>
        <w:rPr>
          <w:highlight w:val="none"/>
        </w:rPr>
        <w:fldChar w:fldCharType="separate"/>
      </w:r>
      <w:r>
        <w:rPr>
          <w:rFonts w:hint="eastAsia" w:ascii="宋体" w:hAnsi="宋体" w:cs="宋体"/>
          <w:bCs/>
          <w:szCs w:val="24"/>
          <w:highlight w:val="none"/>
        </w:rPr>
        <w:t>四、其它</w:t>
      </w:r>
      <w:r>
        <w:tab/>
      </w:r>
      <w:r>
        <w:fldChar w:fldCharType="begin"/>
      </w:r>
      <w:r>
        <w:instrText xml:space="preserve"> PAGEREF _Toc459 \h </w:instrText>
      </w:r>
      <w:r>
        <w:fldChar w:fldCharType="separate"/>
      </w:r>
      <w:r>
        <w:t>- 13 -</w:t>
      </w:r>
      <w:r>
        <w:fldChar w:fldCharType="end"/>
      </w:r>
      <w:r>
        <w:rPr>
          <w:color w:val="auto"/>
          <w:highlight w:val="none"/>
        </w:rPr>
        <w:fldChar w:fldCharType="end"/>
      </w:r>
    </w:p>
    <w:p w14:paraId="608C4881">
      <w:pPr>
        <w:pStyle w:val="45"/>
        <w:tabs>
          <w:tab w:val="right" w:leader="dot" w:pos="9071"/>
          <w:tab w:val="clear" w:pos="8400"/>
        </w:tabs>
      </w:pPr>
      <w:r>
        <w:rPr>
          <w:color w:val="auto"/>
          <w:highlight w:val="none"/>
        </w:rPr>
        <w:fldChar w:fldCharType="begin"/>
      </w:r>
      <w:r>
        <w:rPr>
          <w:highlight w:val="none"/>
        </w:rPr>
        <w:instrText xml:space="preserve"> HYPERLINK \l _Toc32239 </w:instrText>
      </w:r>
      <w:r>
        <w:rPr>
          <w:highlight w:val="none"/>
        </w:rPr>
        <w:fldChar w:fldCharType="separate"/>
      </w:r>
      <w:r>
        <w:rPr>
          <w:rFonts w:hint="eastAsia" w:ascii="宋体" w:hAnsi="宋体" w:eastAsia="宋体" w:cs="宋体"/>
          <w:bCs/>
          <w:szCs w:val="24"/>
          <w:highlight w:val="none"/>
          <w:lang w:eastAsia="zh-CN"/>
        </w:rPr>
        <w:t>五、采购代理服务费</w:t>
      </w:r>
      <w:r>
        <w:tab/>
      </w:r>
      <w:r>
        <w:fldChar w:fldCharType="begin"/>
      </w:r>
      <w:r>
        <w:instrText xml:space="preserve"> PAGEREF _Toc32239 \h </w:instrText>
      </w:r>
      <w:r>
        <w:fldChar w:fldCharType="separate"/>
      </w:r>
      <w:r>
        <w:t>- 13 -</w:t>
      </w:r>
      <w:r>
        <w:fldChar w:fldCharType="end"/>
      </w:r>
      <w:r>
        <w:rPr>
          <w:color w:val="auto"/>
          <w:highlight w:val="none"/>
        </w:rPr>
        <w:fldChar w:fldCharType="end"/>
      </w:r>
    </w:p>
    <w:p w14:paraId="444D8872">
      <w:pPr>
        <w:pStyle w:val="37"/>
        <w:tabs>
          <w:tab w:val="right" w:leader="dot" w:pos="9071"/>
          <w:tab w:val="clear" w:pos="1260"/>
          <w:tab w:val="clear" w:pos="1685"/>
          <w:tab w:val="clear" w:pos="8400"/>
        </w:tabs>
      </w:pPr>
      <w:r>
        <w:rPr>
          <w:color w:val="auto"/>
          <w:highlight w:val="none"/>
        </w:rPr>
        <w:fldChar w:fldCharType="begin"/>
      </w:r>
      <w:r>
        <w:rPr>
          <w:highlight w:val="none"/>
        </w:rPr>
        <w:instrText xml:space="preserve"> HYPERLINK \l _Toc7226 </w:instrText>
      </w:r>
      <w:r>
        <w:rPr>
          <w:highlight w:val="none"/>
        </w:rPr>
        <w:fldChar w:fldCharType="separate"/>
      </w:r>
      <w:r>
        <w:rPr>
          <w:rFonts w:hint="eastAsia" w:ascii="宋体" w:hAnsi="宋体" w:cs="宋体"/>
          <w:szCs w:val="44"/>
          <w:highlight w:val="none"/>
        </w:rPr>
        <w:t>第五篇  采购文件格式</w:t>
      </w:r>
      <w:r>
        <w:tab/>
      </w:r>
      <w:r>
        <w:fldChar w:fldCharType="begin"/>
      </w:r>
      <w:r>
        <w:instrText xml:space="preserve"> PAGEREF _Toc7226 \h </w:instrText>
      </w:r>
      <w:r>
        <w:fldChar w:fldCharType="separate"/>
      </w:r>
      <w:r>
        <w:t>- 14 -</w:t>
      </w:r>
      <w:r>
        <w:fldChar w:fldCharType="end"/>
      </w:r>
      <w:r>
        <w:rPr>
          <w:color w:val="auto"/>
          <w:highlight w:val="none"/>
        </w:rPr>
        <w:fldChar w:fldCharType="end"/>
      </w:r>
    </w:p>
    <w:p w14:paraId="62318610">
      <w:pPr>
        <w:pStyle w:val="45"/>
        <w:tabs>
          <w:tab w:val="right" w:leader="dot" w:pos="9071"/>
          <w:tab w:val="clear" w:pos="8400"/>
        </w:tabs>
      </w:pPr>
      <w:r>
        <w:rPr>
          <w:color w:val="auto"/>
          <w:highlight w:val="none"/>
        </w:rPr>
        <w:fldChar w:fldCharType="begin"/>
      </w:r>
      <w:r>
        <w:rPr>
          <w:highlight w:val="none"/>
        </w:rPr>
        <w:instrText xml:space="preserve"> HYPERLINK \l _Toc12198 </w:instrText>
      </w:r>
      <w:r>
        <w:rPr>
          <w:highlight w:val="none"/>
        </w:rPr>
        <w:fldChar w:fldCharType="separate"/>
      </w:r>
      <w:r>
        <w:rPr>
          <w:rFonts w:hint="eastAsia" w:ascii="宋体" w:hAnsi="宋体" w:cs="宋体"/>
          <w:bCs/>
          <w:szCs w:val="32"/>
          <w:highlight w:val="none"/>
        </w:rPr>
        <w:t>竞选文件封面</w:t>
      </w:r>
      <w:r>
        <w:tab/>
      </w:r>
      <w:r>
        <w:fldChar w:fldCharType="begin"/>
      </w:r>
      <w:r>
        <w:instrText xml:space="preserve"> PAGEREF _Toc12198 \h </w:instrText>
      </w:r>
      <w:r>
        <w:fldChar w:fldCharType="separate"/>
      </w:r>
      <w:r>
        <w:t>- 16 -</w:t>
      </w:r>
      <w:r>
        <w:fldChar w:fldCharType="end"/>
      </w:r>
      <w:r>
        <w:rPr>
          <w:color w:val="auto"/>
          <w:highlight w:val="none"/>
        </w:rPr>
        <w:fldChar w:fldCharType="end"/>
      </w:r>
    </w:p>
    <w:p w14:paraId="52E68CAC">
      <w:pPr>
        <w:pStyle w:val="45"/>
        <w:tabs>
          <w:tab w:val="right" w:leader="dot" w:pos="9071"/>
          <w:tab w:val="clear" w:pos="8400"/>
        </w:tabs>
      </w:pPr>
      <w:r>
        <w:rPr>
          <w:color w:val="auto"/>
          <w:highlight w:val="none"/>
        </w:rPr>
        <w:fldChar w:fldCharType="begin"/>
      </w:r>
      <w:r>
        <w:rPr>
          <w:highlight w:val="none"/>
        </w:rPr>
        <w:instrText xml:space="preserve"> HYPERLINK \l _Toc30511 </w:instrText>
      </w:r>
      <w:r>
        <w:rPr>
          <w:highlight w:val="none"/>
        </w:rPr>
        <w:fldChar w:fldCharType="separate"/>
      </w:r>
      <w:r>
        <w:rPr>
          <w:rFonts w:hint="eastAsia" w:cs="宋体"/>
          <w:szCs w:val="28"/>
          <w:highlight w:val="none"/>
        </w:rPr>
        <w:t>一、经济文件</w:t>
      </w:r>
      <w:r>
        <w:tab/>
      </w:r>
      <w:r>
        <w:fldChar w:fldCharType="begin"/>
      </w:r>
      <w:r>
        <w:instrText xml:space="preserve"> PAGEREF _Toc30511 \h </w:instrText>
      </w:r>
      <w:r>
        <w:fldChar w:fldCharType="separate"/>
      </w:r>
      <w:r>
        <w:t>- 17 -</w:t>
      </w:r>
      <w:r>
        <w:fldChar w:fldCharType="end"/>
      </w:r>
      <w:r>
        <w:rPr>
          <w:color w:val="auto"/>
          <w:highlight w:val="none"/>
        </w:rPr>
        <w:fldChar w:fldCharType="end"/>
      </w:r>
    </w:p>
    <w:p w14:paraId="33929562">
      <w:pPr>
        <w:pStyle w:val="45"/>
        <w:tabs>
          <w:tab w:val="right" w:leader="dot" w:pos="9071"/>
          <w:tab w:val="clear" w:pos="8400"/>
        </w:tabs>
      </w:pPr>
      <w:r>
        <w:rPr>
          <w:color w:val="auto"/>
          <w:highlight w:val="none"/>
        </w:rPr>
        <w:fldChar w:fldCharType="begin"/>
      </w:r>
      <w:r>
        <w:rPr>
          <w:highlight w:val="none"/>
        </w:rPr>
        <w:instrText xml:space="preserve"> HYPERLINK \l _Toc29979 </w:instrText>
      </w:r>
      <w:r>
        <w:rPr>
          <w:highlight w:val="none"/>
        </w:rPr>
        <w:fldChar w:fldCharType="separate"/>
      </w:r>
      <w:r>
        <w:rPr>
          <w:rFonts w:hint="eastAsia" w:cs="宋体"/>
          <w:szCs w:val="28"/>
          <w:highlight w:val="none"/>
        </w:rPr>
        <w:t>二、服务及商务文件</w:t>
      </w:r>
      <w:r>
        <w:tab/>
      </w:r>
      <w:r>
        <w:fldChar w:fldCharType="begin"/>
      </w:r>
      <w:r>
        <w:instrText xml:space="preserve"> PAGEREF _Toc29979 \h </w:instrText>
      </w:r>
      <w:r>
        <w:fldChar w:fldCharType="separate"/>
      </w:r>
      <w:r>
        <w:t>- 18 -</w:t>
      </w:r>
      <w:r>
        <w:fldChar w:fldCharType="end"/>
      </w:r>
      <w:r>
        <w:rPr>
          <w:color w:val="auto"/>
          <w:highlight w:val="none"/>
        </w:rPr>
        <w:fldChar w:fldCharType="end"/>
      </w:r>
    </w:p>
    <w:p w14:paraId="5087FFF8">
      <w:pPr>
        <w:pStyle w:val="45"/>
        <w:tabs>
          <w:tab w:val="right" w:leader="dot" w:pos="9071"/>
          <w:tab w:val="clear" w:pos="8400"/>
        </w:tabs>
      </w:pPr>
      <w:r>
        <w:rPr>
          <w:color w:val="auto"/>
          <w:highlight w:val="none"/>
        </w:rPr>
        <w:fldChar w:fldCharType="begin"/>
      </w:r>
      <w:r>
        <w:rPr>
          <w:highlight w:val="none"/>
        </w:rPr>
        <w:instrText xml:space="preserve"> HYPERLINK \l _Toc12275 </w:instrText>
      </w:r>
      <w:r>
        <w:rPr>
          <w:highlight w:val="none"/>
        </w:rPr>
        <w:fldChar w:fldCharType="separate"/>
      </w:r>
      <w:r>
        <w:rPr>
          <w:rFonts w:hint="eastAsia" w:cs="宋体"/>
          <w:szCs w:val="28"/>
          <w:highlight w:val="none"/>
        </w:rPr>
        <w:t>三、资格文件</w:t>
      </w:r>
      <w:r>
        <w:tab/>
      </w:r>
      <w:r>
        <w:fldChar w:fldCharType="begin"/>
      </w:r>
      <w:r>
        <w:instrText xml:space="preserve"> PAGEREF _Toc12275 \h </w:instrText>
      </w:r>
      <w:r>
        <w:fldChar w:fldCharType="separate"/>
      </w:r>
      <w:r>
        <w:t>- 21 -</w:t>
      </w:r>
      <w:r>
        <w:fldChar w:fldCharType="end"/>
      </w:r>
      <w:r>
        <w:rPr>
          <w:color w:val="auto"/>
          <w:highlight w:val="none"/>
        </w:rPr>
        <w:fldChar w:fldCharType="end"/>
      </w:r>
    </w:p>
    <w:p w14:paraId="5F57F265">
      <w:pPr>
        <w:pStyle w:val="45"/>
        <w:tabs>
          <w:tab w:val="right" w:leader="dot" w:pos="9071"/>
          <w:tab w:val="clear" w:pos="8400"/>
        </w:tabs>
      </w:pPr>
      <w:r>
        <w:rPr>
          <w:color w:val="auto"/>
          <w:highlight w:val="none"/>
        </w:rPr>
        <w:fldChar w:fldCharType="begin"/>
      </w:r>
      <w:r>
        <w:rPr>
          <w:highlight w:val="none"/>
        </w:rPr>
        <w:instrText xml:space="preserve"> HYPERLINK \l _Toc2824 </w:instrText>
      </w:r>
      <w:r>
        <w:rPr>
          <w:highlight w:val="none"/>
        </w:rPr>
        <w:fldChar w:fldCharType="separate"/>
      </w:r>
      <w:r>
        <w:rPr>
          <w:rFonts w:hint="eastAsia" w:ascii="宋体" w:hAnsi="宋体" w:eastAsia="宋体" w:cs="宋体"/>
          <w:szCs w:val="28"/>
          <w:highlight w:val="none"/>
        </w:rPr>
        <w:t>四、商业活动廉洁经营承诺书</w:t>
      </w:r>
      <w:r>
        <w:tab/>
      </w:r>
      <w:r>
        <w:fldChar w:fldCharType="begin"/>
      </w:r>
      <w:r>
        <w:instrText xml:space="preserve"> PAGEREF _Toc2824 \h </w:instrText>
      </w:r>
      <w:r>
        <w:fldChar w:fldCharType="separate"/>
      </w:r>
      <w:r>
        <w:t>- 25 -</w:t>
      </w:r>
      <w:r>
        <w:fldChar w:fldCharType="end"/>
      </w:r>
      <w:r>
        <w:rPr>
          <w:color w:val="auto"/>
          <w:highlight w:val="none"/>
        </w:rPr>
        <w:fldChar w:fldCharType="end"/>
      </w:r>
    </w:p>
    <w:p w14:paraId="0BF2D985">
      <w:pPr>
        <w:pStyle w:val="2"/>
        <w:bidi w:val="0"/>
        <w:rPr>
          <w:rFonts w:hint="eastAsia" w:ascii="宋体" w:hAnsi="宋体" w:cs="宋体"/>
          <w:b/>
          <w:color w:val="auto"/>
          <w:szCs w:val="36"/>
          <w:highlight w:val="none"/>
        </w:rPr>
      </w:pPr>
      <w:r>
        <w:rPr>
          <w:color w:val="auto"/>
          <w:highlight w:val="none"/>
        </w:rPr>
        <w:fldChar w:fldCharType="end"/>
      </w:r>
      <w:bookmarkStart w:id="11" w:name="_Toc10781"/>
      <w:bookmarkStart w:id="12" w:name="_Toc9049"/>
      <w:r>
        <w:rPr>
          <w:rFonts w:hint="eastAsia" w:ascii="宋体" w:hAnsi="宋体" w:cs="宋体"/>
          <w:b/>
          <w:color w:val="auto"/>
          <w:sz w:val="36"/>
          <w:szCs w:val="48"/>
          <w:highlight w:val="none"/>
        </w:rPr>
        <w:t>第一篇 采购邀请书</w:t>
      </w:r>
      <w:bookmarkEnd w:id="6"/>
      <w:bookmarkEnd w:id="7"/>
      <w:bookmarkEnd w:id="8"/>
      <w:bookmarkEnd w:id="9"/>
      <w:bookmarkEnd w:id="10"/>
      <w:bookmarkEnd w:id="11"/>
      <w:bookmarkEnd w:id="12"/>
    </w:p>
    <w:p w14:paraId="06583DB4">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重庆医科大学附属第二医院须购买</w:t>
      </w:r>
      <w:r>
        <w:rPr>
          <w:rFonts w:hint="eastAsia" w:ascii="宋体" w:hAnsi="宋体" w:eastAsia="宋体" w:cs="宋体"/>
          <w:color w:val="auto"/>
          <w:sz w:val="24"/>
          <w:szCs w:val="24"/>
          <w:highlight w:val="none"/>
        </w:rPr>
        <w:t>委托第三方机构组织开展2025年第四季度事业单位公招面试</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，现邀请</w:t>
      </w:r>
      <w:r>
        <w:rPr>
          <w:rFonts w:hint="eastAsia" w:ascii="宋体" w:hAnsi="宋体" w:cs="宋体"/>
          <w:color w:val="auto"/>
          <w:sz w:val="24"/>
          <w:szCs w:val="24"/>
          <w:highlight w:val="none"/>
        </w:rPr>
        <w:t>具有能力提供本采购项目的合格供应商参与竞选。</w:t>
      </w:r>
    </w:p>
    <w:p w14:paraId="6F80A9BC">
      <w:pPr>
        <w:widowControl/>
        <w:spacing w:line="400" w:lineRule="exact"/>
        <w:outlineLvl w:val="1"/>
        <w:rPr>
          <w:rFonts w:hint="eastAsia" w:ascii="宋体" w:hAnsi="宋体" w:cs="宋体"/>
          <w:b/>
          <w:color w:val="auto"/>
          <w:sz w:val="24"/>
          <w:highlight w:val="none"/>
        </w:rPr>
      </w:pPr>
      <w:permStart w:id="1" w:edGrp="everyone"/>
      <w:bookmarkStart w:id="13" w:name="_Toc76373864"/>
      <w:bookmarkStart w:id="14" w:name="_Toc28264"/>
      <w:bookmarkStart w:id="15" w:name="_Toc22435"/>
      <w:bookmarkStart w:id="16" w:name="_Toc5909"/>
      <w:bookmarkStart w:id="17" w:name="_Toc15376"/>
      <w:bookmarkStart w:id="18" w:name="_Toc11603"/>
      <w:bookmarkStart w:id="19" w:name="_Toc30643"/>
      <w:r>
        <w:rPr>
          <w:rFonts w:hint="eastAsia" w:ascii="宋体" w:hAnsi="宋体" w:cs="宋体"/>
          <w:b/>
          <w:color w:val="auto"/>
          <w:sz w:val="24"/>
          <w:highlight w:val="none"/>
        </w:rPr>
        <w:t>一、采购项目</w:t>
      </w:r>
      <w:bookmarkEnd w:id="13"/>
      <w:bookmarkEnd w:id="14"/>
      <w:bookmarkEnd w:id="15"/>
      <w:bookmarkEnd w:id="16"/>
      <w:bookmarkEnd w:id="17"/>
      <w:r>
        <w:rPr>
          <w:rFonts w:hint="eastAsia" w:ascii="宋体" w:hAnsi="宋体" w:cs="宋体"/>
          <w:b/>
          <w:color w:val="auto"/>
          <w:sz w:val="24"/>
          <w:highlight w:val="none"/>
        </w:rPr>
        <w:t>基本情况</w:t>
      </w:r>
      <w:bookmarkEnd w:id="18"/>
      <w:bookmarkEnd w:id="19"/>
    </w:p>
    <w:p w14:paraId="73B4E5AA">
      <w:pPr>
        <w:pStyle w:val="51"/>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项目名称：委托第三方机构组织开展2025年第四季度事业单位公招面试</w:t>
      </w:r>
      <w:r>
        <w:rPr>
          <w:rFonts w:hint="eastAsia" w:ascii="宋体" w:hAnsi="宋体" w:eastAsia="宋体" w:cs="宋体"/>
          <w:color w:val="auto"/>
          <w:szCs w:val="24"/>
          <w:highlight w:val="none"/>
          <w:lang w:val="en-US" w:eastAsia="zh-CN"/>
        </w:rPr>
        <w:t xml:space="preserve">服务 </w:t>
      </w:r>
    </w:p>
    <w:p w14:paraId="468DB688">
      <w:pPr>
        <w:pStyle w:val="51"/>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采购方式：公开比选</w:t>
      </w:r>
    </w:p>
    <w:p w14:paraId="44AAFA2E">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评选方式：综合评分法</w:t>
      </w:r>
    </w:p>
    <w:p w14:paraId="6559CDF2">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报价方式：</w:t>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次报价</w:t>
      </w:r>
    </w:p>
    <w:p w14:paraId="53915C61">
      <w:pPr>
        <w:pStyle w:val="51"/>
        <w:spacing w:before="0" w:beforeAutospacing="0" w:after="0" w:afterAutospacing="0" w:line="4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szCs w:val="24"/>
          <w:highlight w:val="none"/>
        </w:rPr>
        <w:t>采购需求：</w:t>
      </w:r>
    </w:p>
    <w:tbl>
      <w:tblPr>
        <w:tblStyle w:val="5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84"/>
        <w:gridCol w:w="1439"/>
        <w:gridCol w:w="941"/>
        <w:gridCol w:w="1650"/>
        <w:gridCol w:w="1976"/>
      </w:tblGrid>
      <w:tr w14:paraId="3722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30" w:type="dxa"/>
            <w:noWrap w:val="0"/>
            <w:vAlign w:val="center"/>
          </w:tcPr>
          <w:p w14:paraId="1809194C">
            <w:pPr>
              <w:pStyle w:val="51"/>
              <w:spacing w:before="0" w:beforeAutospacing="0" w:after="0" w:afterAutospacing="0" w:line="400" w:lineRule="exact"/>
              <w:jc w:val="center"/>
              <w:rPr>
                <w:rFonts w:hint="eastAsia" w:ascii="宋体" w:hAnsi="宋体" w:eastAsia="宋体" w:cs="宋体"/>
                <w:color w:val="auto"/>
                <w:szCs w:val="24"/>
                <w:highlight w:val="none"/>
              </w:rPr>
            </w:pPr>
            <w:bookmarkStart w:id="20" w:name="_Toc22129"/>
            <w:bookmarkStart w:id="21" w:name="_Toc5838"/>
            <w:bookmarkStart w:id="22" w:name="_Toc76373865"/>
            <w:bookmarkStart w:id="23" w:name="_Toc18060"/>
            <w:bookmarkStart w:id="24" w:name="_Toc22707"/>
            <w:r>
              <w:rPr>
                <w:rFonts w:hint="eastAsia" w:ascii="宋体" w:hAnsi="宋体" w:eastAsia="宋体" w:cs="宋体"/>
                <w:color w:val="auto"/>
                <w:szCs w:val="24"/>
                <w:highlight w:val="none"/>
              </w:rPr>
              <w:t>分包序号</w:t>
            </w:r>
          </w:p>
        </w:tc>
        <w:tc>
          <w:tcPr>
            <w:tcW w:w="2784" w:type="dxa"/>
            <w:noWrap w:val="0"/>
            <w:vAlign w:val="center"/>
          </w:tcPr>
          <w:p w14:paraId="2D525DE2">
            <w:pPr>
              <w:pStyle w:val="51"/>
              <w:spacing w:before="0" w:beforeAutospacing="0" w:after="0" w:afterAutospacing="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439" w:type="dxa"/>
            <w:noWrap w:val="0"/>
            <w:vAlign w:val="center"/>
          </w:tcPr>
          <w:p w14:paraId="77461E6A">
            <w:pPr>
              <w:pStyle w:val="51"/>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最高限价（万元）</w:t>
            </w:r>
          </w:p>
        </w:tc>
        <w:tc>
          <w:tcPr>
            <w:tcW w:w="941" w:type="dxa"/>
            <w:noWrap w:val="0"/>
            <w:vAlign w:val="center"/>
          </w:tcPr>
          <w:p w14:paraId="2CBBE032">
            <w:pPr>
              <w:pStyle w:val="51"/>
              <w:spacing w:before="0" w:beforeAutospacing="0" w:after="0" w:afterAutospacing="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1650" w:type="dxa"/>
            <w:noWrap w:val="0"/>
            <w:vAlign w:val="center"/>
          </w:tcPr>
          <w:p w14:paraId="5D28F9ED">
            <w:pPr>
              <w:pStyle w:val="51"/>
              <w:spacing w:before="0" w:beforeAutospacing="0" w:after="0" w:afterAutospacing="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成交供应商(个）</w:t>
            </w:r>
          </w:p>
        </w:tc>
        <w:tc>
          <w:tcPr>
            <w:tcW w:w="1976" w:type="dxa"/>
            <w:noWrap w:val="0"/>
            <w:vAlign w:val="center"/>
          </w:tcPr>
          <w:p w14:paraId="6E338E43">
            <w:pPr>
              <w:pStyle w:val="51"/>
              <w:spacing w:before="0" w:beforeAutospacing="0" w:after="0" w:afterAutospacing="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需求部门</w:t>
            </w:r>
          </w:p>
        </w:tc>
      </w:tr>
      <w:tr w14:paraId="2B54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noWrap w:val="0"/>
            <w:vAlign w:val="center"/>
          </w:tcPr>
          <w:p w14:paraId="1C888FE1">
            <w:pPr>
              <w:pStyle w:val="51"/>
              <w:spacing w:before="0" w:beforeAutospacing="0" w:after="0" w:afterAutospacing="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包1</w:t>
            </w:r>
          </w:p>
        </w:tc>
        <w:tc>
          <w:tcPr>
            <w:tcW w:w="2784" w:type="dxa"/>
            <w:noWrap w:val="0"/>
            <w:vAlign w:val="center"/>
          </w:tcPr>
          <w:p w14:paraId="2F974BC7">
            <w:pPr>
              <w:pStyle w:val="51"/>
              <w:spacing w:before="0" w:beforeAutospacing="0" w:after="0" w:afterAutospacing="0" w:line="400" w:lineRule="exact"/>
              <w:jc w:val="center"/>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 委托第三方机构组织开展2025年第四季度事业单位公招面试服务</w:t>
            </w:r>
          </w:p>
        </w:tc>
        <w:tc>
          <w:tcPr>
            <w:tcW w:w="1439" w:type="dxa"/>
            <w:noWrap w:val="0"/>
            <w:vAlign w:val="center"/>
          </w:tcPr>
          <w:p w14:paraId="5D6AEFFD">
            <w:pPr>
              <w:widowControl/>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5 </w:t>
            </w:r>
          </w:p>
        </w:tc>
        <w:tc>
          <w:tcPr>
            <w:tcW w:w="941" w:type="dxa"/>
            <w:noWrap w:val="0"/>
            <w:vAlign w:val="center"/>
          </w:tcPr>
          <w:p w14:paraId="6A9C013C">
            <w:pPr>
              <w:pStyle w:val="51"/>
              <w:spacing w:before="0" w:beforeAutospacing="0" w:after="0" w:afterAutospacing="0"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次</w:t>
            </w:r>
          </w:p>
        </w:tc>
        <w:tc>
          <w:tcPr>
            <w:tcW w:w="1650" w:type="dxa"/>
            <w:noWrap w:val="0"/>
            <w:vAlign w:val="center"/>
          </w:tcPr>
          <w:p w14:paraId="43D62814">
            <w:pPr>
              <w:pStyle w:val="51"/>
              <w:spacing w:before="0" w:beforeAutospacing="0" w:after="0" w:afterAutospacing="0"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1</w:t>
            </w:r>
          </w:p>
        </w:tc>
        <w:tc>
          <w:tcPr>
            <w:tcW w:w="1976" w:type="dxa"/>
            <w:noWrap w:val="0"/>
            <w:vAlign w:val="center"/>
          </w:tcPr>
          <w:p w14:paraId="3F619707">
            <w:pPr>
              <w:pStyle w:val="51"/>
              <w:spacing w:before="0" w:beforeAutospacing="0" w:after="0" w:afterAutospacing="0"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 xml:space="preserve">人事处 </w:t>
            </w:r>
          </w:p>
        </w:tc>
      </w:tr>
    </w:tbl>
    <w:p w14:paraId="79511AA6">
      <w:pPr>
        <w:widowControl/>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w:t>
      </w:r>
      <w:permEnd w:id="1"/>
      <w:r>
        <w:rPr>
          <w:rFonts w:hint="eastAsia" w:ascii="宋体" w:hAnsi="宋体" w:cs="宋体"/>
          <w:color w:val="auto"/>
          <w:sz w:val="24"/>
          <w:szCs w:val="24"/>
          <w:highlight w:val="none"/>
        </w:rPr>
        <w:t>本项目是/否接受联合竞选：否</w:t>
      </w:r>
    </w:p>
    <w:bookmarkEnd w:id="20"/>
    <w:bookmarkEnd w:id="21"/>
    <w:bookmarkEnd w:id="22"/>
    <w:bookmarkEnd w:id="23"/>
    <w:bookmarkEnd w:id="24"/>
    <w:p w14:paraId="27C2EC11">
      <w:pPr>
        <w:widowControl/>
        <w:spacing w:line="400" w:lineRule="exact"/>
        <w:ind w:firstLine="482" w:firstLineChars="200"/>
        <w:outlineLvl w:val="1"/>
        <w:rPr>
          <w:rFonts w:hint="eastAsia" w:ascii="宋体" w:hAnsi="宋体" w:cs="宋体"/>
          <w:b/>
          <w:bCs/>
          <w:color w:val="auto"/>
          <w:sz w:val="24"/>
          <w:szCs w:val="24"/>
          <w:highlight w:val="none"/>
        </w:rPr>
      </w:pPr>
      <w:bookmarkStart w:id="25" w:name="_Toc3434"/>
      <w:bookmarkStart w:id="26" w:name="_Toc26504"/>
      <w:bookmarkStart w:id="27" w:name="_Toc10137"/>
      <w:bookmarkStart w:id="28" w:name="_Toc30358"/>
      <w:bookmarkStart w:id="29" w:name="_Toc25496"/>
      <w:bookmarkStart w:id="30" w:name="_Toc76373866"/>
      <w:bookmarkStart w:id="31" w:name="_Toc10660"/>
      <w:r>
        <w:rPr>
          <w:rFonts w:hint="eastAsia" w:ascii="宋体" w:hAnsi="宋体" w:cs="宋体"/>
          <w:b/>
          <w:bCs/>
          <w:color w:val="auto"/>
          <w:sz w:val="24"/>
          <w:szCs w:val="24"/>
          <w:highlight w:val="none"/>
        </w:rPr>
        <w:t>二、竞选人资格要求</w:t>
      </w:r>
      <w:bookmarkEnd w:id="25"/>
      <w:bookmarkEnd w:id="26"/>
      <w:bookmarkEnd w:id="27"/>
      <w:bookmarkEnd w:id="28"/>
      <w:bookmarkEnd w:id="29"/>
      <w:bookmarkEnd w:id="30"/>
      <w:bookmarkEnd w:id="31"/>
    </w:p>
    <w:p w14:paraId="53969622">
      <w:pPr>
        <w:widowControl/>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竞选人</w:t>
      </w:r>
      <w:r>
        <w:rPr>
          <w:rFonts w:hint="eastAsia" w:ascii="宋体" w:hAnsi="宋体" w:cs="宋体"/>
          <w:bCs/>
          <w:color w:val="auto"/>
          <w:sz w:val="24"/>
          <w:szCs w:val="24"/>
          <w:highlight w:val="none"/>
        </w:rPr>
        <w:t>应首先符合政府采购法第二十二条规定的基本资格条件，同时符合根据该项目特殊要求设置的特定资格条件。</w:t>
      </w:r>
    </w:p>
    <w:p w14:paraId="434EA0C1">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1.基本资格条件</w:t>
      </w:r>
      <w:bookmarkStart w:id="171" w:name="_GoBack"/>
      <w:bookmarkEnd w:id="171"/>
    </w:p>
    <w:p w14:paraId="4B546C2D">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725FBFF7">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01DFA6E2">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2B5CC6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1ADFF7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2B11918">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4BAFD08">
      <w:pPr>
        <w:widowControl/>
        <w:spacing w:line="400" w:lineRule="exact"/>
        <w:ind w:firstLine="480" w:firstLineChars="200"/>
        <w:rPr>
          <w:rFonts w:hint="eastAsia" w:ascii="宋体" w:hAnsi="宋体" w:cs="宋体"/>
          <w:color w:val="auto"/>
          <w:sz w:val="24"/>
          <w:szCs w:val="24"/>
          <w:highlight w:val="none"/>
          <w:lang w:eastAsia="zh-CN"/>
        </w:rPr>
      </w:pPr>
      <w:permStart w:id="2" w:edGrp="everyone"/>
      <w:r>
        <w:rPr>
          <w:rFonts w:hint="eastAsia" w:ascii="宋体" w:hAnsi="宋体" w:cs="宋体"/>
          <w:color w:val="auto"/>
          <w:sz w:val="24"/>
          <w:szCs w:val="24"/>
          <w:highlight w:val="none"/>
        </w:rPr>
        <w:t>2.特定资格条件</w:t>
      </w:r>
      <w:r>
        <w:rPr>
          <w:rFonts w:hint="eastAsia" w:ascii="宋体" w:hAnsi="宋体" w:cs="宋体"/>
          <w:color w:val="auto"/>
          <w:sz w:val="24"/>
          <w:szCs w:val="24"/>
          <w:highlight w:val="none"/>
          <w:lang w:eastAsia="zh-CN"/>
        </w:rPr>
        <w:t>：</w:t>
      </w:r>
    </w:p>
    <w:p w14:paraId="0C2D5530">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val="en-US" w:eastAsia="zh-CN" w:bidi="ar-SA"/>
        </w:rPr>
        <w:t>根据《关于进一步做好事业单位公开招聘有关工作的通知》(渝人社发〔2023)72号〕等规定，竞选人应为政府所属考试服务机构或人才服务机构</w:t>
      </w:r>
      <w:r>
        <w:rPr>
          <w:rFonts w:hint="eastAsia" w:ascii="宋体" w:hAnsi="宋体" w:cs="宋体"/>
          <w:color w:val="auto"/>
          <w:kern w:val="2"/>
          <w:sz w:val="24"/>
          <w:szCs w:val="24"/>
          <w:highlight w:val="none"/>
          <w:lang w:val="en-US" w:eastAsia="zh-CN" w:bidi="ar-SA"/>
        </w:rPr>
        <w:t>。(提供加盖公章的营业执照和承诺函，承诺函格式自拟)</w:t>
      </w:r>
    </w:p>
    <w:permEnd w:id="2"/>
    <w:p w14:paraId="093FA04A">
      <w:pPr>
        <w:widowControl/>
        <w:spacing w:line="400" w:lineRule="exact"/>
        <w:ind w:firstLine="482" w:firstLineChars="200"/>
        <w:outlineLvl w:val="1"/>
        <w:rPr>
          <w:rFonts w:ascii="宋体" w:hAnsi="宋体" w:cs="宋体"/>
          <w:b/>
          <w:color w:val="auto"/>
          <w:sz w:val="24"/>
          <w:highlight w:val="none"/>
        </w:rPr>
      </w:pPr>
      <w:bookmarkStart w:id="32" w:name="_Toc2529"/>
      <w:bookmarkStart w:id="33" w:name="_Toc21823"/>
      <w:r>
        <w:rPr>
          <w:rFonts w:hint="eastAsia" w:ascii="宋体" w:hAnsi="宋体" w:cs="宋体"/>
          <w:b/>
          <w:color w:val="auto"/>
          <w:sz w:val="24"/>
          <w:highlight w:val="none"/>
        </w:rPr>
        <w:t>三、竞选有关规定</w:t>
      </w:r>
      <w:bookmarkEnd w:id="32"/>
      <w:r>
        <w:rPr>
          <w:rFonts w:hint="eastAsia" w:ascii="宋体" w:hAnsi="宋体" w:cs="宋体"/>
          <w:b/>
          <w:color w:val="auto"/>
          <w:sz w:val="24"/>
          <w:highlight w:val="none"/>
        </w:rPr>
        <w:t>及说明</w:t>
      </w:r>
      <w:bookmarkEnd w:id="33"/>
    </w:p>
    <w:p w14:paraId="21D1D16C">
      <w:pPr>
        <w:widowControl/>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单位负责人为同一人或者存在直接控股、管理关系的不同供应商，不得参加同一合同项的采购活动。</w:t>
      </w:r>
    </w:p>
    <w:p w14:paraId="47E1AE1A">
      <w:pPr>
        <w:widowControl/>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为采购项目提供整体设计、规范编制或者项目管理、监理、检测等服务的供应商，不得再参加该采购项目的其他采购活动。</w:t>
      </w:r>
    </w:p>
    <w:p w14:paraId="38BA08AE">
      <w:pPr>
        <w:widowControl/>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同一合同项（分包）下为单一品目的货物或服务采购中，同一品牌同一型号产品有多家供应商参加竞选，只能按照一家竞选人计算。</w:t>
      </w:r>
    </w:p>
    <w:p w14:paraId="7F8A3C3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同一合同项（分包）下的货物或服务，制造商参与竞选的，不得再委托代理商参与竞选。</w:t>
      </w:r>
    </w:p>
    <w:p w14:paraId="1C7778E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竞选货物或服务必须符合国家标准、行业标准和专业标准等相关标准。</w:t>
      </w:r>
    </w:p>
    <w:p w14:paraId="7447697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截至采购活动正式开始前，采购人所作出的一切书面或官网发布的更正、修改、补充说明、答疑等内容，都是采购文件不可分割的组成部分。</w:t>
      </w:r>
    </w:p>
    <w:p w14:paraId="36D67CCE">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报名单位名称必须与竞选人名称相同，只有按上述资格规定报名后，才具备采购准入资格。</w:t>
      </w:r>
    </w:p>
    <w:p w14:paraId="52AB9226">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CEBCE0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超过报名截止时间递交的竞选文件、不按本采购文件规定制作和密封的竞选文件，恕不接收。</w:t>
      </w:r>
    </w:p>
    <w:p w14:paraId="3E8B04F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采购文件中涉及的“采购人”系指本次组织竞选的重庆医科大学附属第二医院；</w:t>
      </w:r>
    </w:p>
    <w:p w14:paraId="0865C65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“供应商”“竞选人”“中选人”是指拟参加竞选和向采购人提供货物或相应服务的供应商。</w:t>
      </w:r>
    </w:p>
    <w:p w14:paraId="0FD8735F">
      <w:pPr>
        <w:widowControl/>
        <w:spacing w:line="400" w:lineRule="exact"/>
        <w:outlineLvl w:val="1"/>
        <w:rPr>
          <w:rFonts w:hint="eastAsia" w:ascii="宋体" w:hAnsi="宋体" w:cs="宋体"/>
          <w:b/>
          <w:bCs/>
          <w:color w:val="auto"/>
          <w:sz w:val="24"/>
          <w:szCs w:val="24"/>
          <w:highlight w:val="none"/>
        </w:rPr>
      </w:pPr>
      <w:bookmarkStart w:id="34" w:name="_Toc6749"/>
      <w:bookmarkStart w:id="35" w:name="_Toc25302"/>
      <w:bookmarkStart w:id="36" w:name="_Toc654"/>
      <w:bookmarkStart w:id="37" w:name="_Toc7527"/>
      <w:bookmarkStart w:id="38" w:name="_Toc28099"/>
      <w:bookmarkStart w:id="39" w:name="_Toc18799"/>
      <w:r>
        <w:rPr>
          <w:rFonts w:hint="eastAsia" w:ascii="宋体" w:hAnsi="宋体" w:cs="宋体"/>
          <w:b/>
          <w:bCs/>
          <w:color w:val="auto"/>
          <w:sz w:val="24"/>
          <w:szCs w:val="24"/>
          <w:highlight w:val="none"/>
        </w:rPr>
        <w:t>四、报名时间、地点、方式</w:t>
      </w:r>
      <w:bookmarkEnd w:id="34"/>
      <w:bookmarkEnd w:id="35"/>
    </w:p>
    <w:p w14:paraId="06F4226A">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rPr>
      </w:pPr>
      <w:bookmarkStart w:id="40" w:name="_Toc768"/>
      <w:bookmarkStart w:id="41" w:name="_Toc14530"/>
      <w:r>
        <w:rPr>
          <w:rFonts w:hint="eastAsia" w:ascii="宋体" w:hAnsi="宋体" w:eastAsia="宋体" w:cs="宋体"/>
          <w:color w:val="auto"/>
          <w:sz w:val="24"/>
          <w:szCs w:val="22"/>
          <w:highlight w:val="none"/>
        </w:rPr>
        <w:t>1.报名截止时间：见公告</w:t>
      </w:r>
    </w:p>
    <w:p w14:paraId="47B648D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2.报名方式及要求</w:t>
      </w:r>
      <w:r>
        <w:rPr>
          <w:rFonts w:hint="eastAsia" w:ascii="宋体" w:hAnsi="宋体" w:eastAsia="宋体" w:cs="宋体"/>
          <w:color w:val="auto"/>
          <w:sz w:val="24"/>
          <w:szCs w:val="22"/>
          <w:highlight w:val="none"/>
          <w:lang w:val="en-US" w:eastAsia="zh-CN"/>
        </w:rPr>
        <w:t>(二选一)</w:t>
      </w:r>
      <w:r>
        <w:rPr>
          <w:rFonts w:hint="eastAsia" w:ascii="宋体" w:hAnsi="宋体" w:eastAsia="宋体" w:cs="宋体"/>
          <w:color w:val="auto"/>
          <w:sz w:val="24"/>
          <w:szCs w:val="22"/>
          <w:highlight w:val="none"/>
        </w:rPr>
        <w:t>：</w:t>
      </w:r>
    </w:p>
    <w:p w14:paraId="606DCA0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2.1现金购买</w:t>
      </w:r>
    </w:p>
    <w:p w14:paraId="17B8BC3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在公示期内，供应商到重庆市渝中区创意大厦21-5室，递交《采购文件发售登记表》（加盖供应商公章）并购买采购文件。</w:t>
      </w:r>
    </w:p>
    <w:p w14:paraId="252FC52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2.2汇款购买</w:t>
      </w:r>
    </w:p>
    <w:p w14:paraId="7AE5584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在公示期内，供应商将采购文件购买费用汇至以下账户内进行购买（需注明项目名称，</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需</w:t>
      </w:r>
      <w:r>
        <w:rPr>
          <w:rFonts w:hint="eastAsia" w:ascii="宋体" w:hAnsi="宋体" w:eastAsia="宋体" w:cs="宋体"/>
          <w:color w:val="auto"/>
          <w:sz w:val="24"/>
          <w:highlight w:val="none"/>
        </w:rPr>
        <w:t>开票，开票信息请发邮箱</w:t>
      </w:r>
      <w:r>
        <w:rPr>
          <w:rFonts w:hint="eastAsia" w:ascii="宋体" w:hAnsi="宋体" w:eastAsia="宋体" w:cs="宋体"/>
          <w:b/>
          <w:bCs/>
          <w:color w:val="auto"/>
          <w:sz w:val="24"/>
          <w:highlight w:val="none"/>
        </w:rPr>
        <w:t>fulinzhaobiao@163.com</w:t>
      </w:r>
      <w:r>
        <w:rPr>
          <w:rFonts w:hint="eastAsia" w:ascii="宋体" w:hAnsi="宋体" w:eastAsia="宋体" w:cs="宋体"/>
          <w:color w:val="auto"/>
          <w:sz w:val="24"/>
          <w:szCs w:val="22"/>
          <w:highlight w:val="none"/>
          <w:lang w:val="en-US" w:eastAsia="zh-CN"/>
        </w:rPr>
        <w:t>）。</w:t>
      </w:r>
    </w:p>
    <w:p w14:paraId="1217168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户  名：重庆复林招标代理有限公司  </w:t>
      </w:r>
    </w:p>
    <w:p w14:paraId="21A2EDB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开户行：中国民生银行股份有限公司重庆解放碑支行  </w:t>
      </w:r>
    </w:p>
    <w:p w14:paraId="30313E3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帐  号：693213593</w:t>
      </w:r>
    </w:p>
    <w:p w14:paraId="3CDD970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报名费：100元</w:t>
      </w:r>
    </w:p>
    <w:p w14:paraId="5B233A0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通过汇款方式购买采购文件的，供应商需登录重庆复林电子交易招投标平台（</w:t>
      </w:r>
      <w:r>
        <w:rPr>
          <w:rFonts w:hint="eastAsia" w:ascii="宋体" w:hAnsi="宋体" w:eastAsia="宋体" w:cs="宋体"/>
          <w:b/>
          <w:bCs/>
          <w:color w:val="auto"/>
          <w:sz w:val="24"/>
          <w:szCs w:val="22"/>
          <w:highlight w:val="none"/>
          <w:lang w:val="en-US" w:eastAsia="zh-CN"/>
        </w:rPr>
        <w:t>http://makepurchase.cn/#/login</w:t>
      </w:r>
      <w:r>
        <w:rPr>
          <w:rFonts w:hint="eastAsia" w:ascii="宋体" w:hAnsi="宋体" w:eastAsia="宋体" w:cs="宋体"/>
          <w:color w:val="auto"/>
          <w:sz w:val="24"/>
          <w:szCs w:val="22"/>
          <w:highlight w:val="none"/>
          <w:lang w:val="en-US" w:eastAsia="zh-CN"/>
        </w:rPr>
        <w:t>）点击“供应商报名”按钮，按平台报名要求进行填写，并上传采购文件汇款凭证（注明项目名称）、《采购文件发售登记表》（加盖供应商公章）扫描件进行报名（如有疑问，请发邮箱</w:t>
      </w:r>
      <w:r>
        <w:rPr>
          <w:rFonts w:hint="eastAsia" w:ascii="宋体" w:hAnsi="宋体" w:eastAsia="宋体" w:cs="宋体"/>
          <w:color w:val="auto"/>
          <w:sz w:val="24"/>
          <w:highlight w:val="none"/>
        </w:rPr>
        <w:t>fulinzhaobiao@163.com</w:t>
      </w:r>
      <w:r>
        <w:rPr>
          <w:rFonts w:hint="eastAsia" w:ascii="宋体" w:hAnsi="宋体" w:eastAsia="宋体" w:cs="宋体"/>
          <w:color w:val="auto"/>
          <w:sz w:val="24"/>
          <w:szCs w:val="22"/>
          <w:highlight w:val="none"/>
          <w:lang w:val="en-US" w:eastAsia="zh-CN"/>
        </w:rPr>
        <w:t>）。</w:t>
      </w:r>
    </w:p>
    <w:p w14:paraId="206A276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3.在报名和采购文件发售期内完成了报名及采购文件购买缴纳的供应商，其文件才被接收。</w:t>
      </w:r>
    </w:p>
    <w:p w14:paraId="239DA41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4</w:t>
      </w:r>
      <w:r>
        <w:rPr>
          <w:rFonts w:hint="eastAsia" w:ascii="宋体" w:hAnsi="宋体" w:eastAsia="宋体" w:cs="宋体"/>
          <w:color w:val="auto"/>
          <w:sz w:val="24"/>
          <w:szCs w:val="22"/>
          <w:highlight w:val="none"/>
        </w:rPr>
        <w:t>.报名注意事项：竞选人应仔细阅读和检查采购文件的全部内容。如发现缺页或附件不全，应及时提出，以便补齐。如有疑问，请在报名截止日期前向</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提出，超过此时间规定，</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不再受理疑问。</w:t>
      </w:r>
    </w:p>
    <w:p w14:paraId="736578F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5.竞选保证金（二选一）：</w:t>
      </w:r>
    </w:p>
    <w:p w14:paraId="58BE10C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5.1转账递交</w:t>
      </w:r>
    </w:p>
    <w:p w14:paraId="0C62255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5.1.1供应商须按本项目规定的保证金金额请打至重庆复林招标代理有限公司账户，保证金到账时间截止到竞选开始前一天17：00。</w:t>
      </w:r>
    </w:p>
    <w:p w14:paraId="068E902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账户名称:重庆复林招标代理有限公司 </w:t>
      </w:r>
    </w:p>
    <w:p w14:paraId="2B31F18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账号:50050110213100000187 </w:t>
      </w:r>
    </w:p>
    <w:p w14:paraId="43BBFA0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开户机构名称:中国建设银行股份有限公司重庆南岸青龙路支行</w:t>
      </w:r>
    </w:p>
    <w:p w14:paraId="061FADB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银行联行号:105653009187</w:t>
      </w:r>
    </w:p>
    <w:p w14:paraId="0F3616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5.1.2保证金打款时请批注“xx项目竞选保证金”，未按要求递交保证金或保函的供应商视为不参与竞选。本项目保证金金额为1000元。</w:t>
      </w:r>
    </w:p>
    <w:p w14:paraId="7CBC623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5.1.3保证金退还方式</w:t>
      </w:r>
    </w:p>
    <w:p w14:paraId="7D19B7AA">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5.1.3.1未中选人的保证金，在结果公示后将会原路退还。</w:t>
      </w:r>
    </w:p>
    <w:p w14:paraId="29B8592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2.1.3.2中选人的保证金，在中选人与采购人签订合同后，请凭合同复印件至代理机构公司退款。</w:t>
      </w:r>
    </w:p>
    <w:p w14:paraId="5296EC8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5.2保函递交：竞选开始前一天17：00前现场递交至重庆复林招标代理有限公司，保函为银行保函，从开具当日起保证有90天的有效期，见索即付，过时未交视为不响应。</w:t>
      </w:r>
    </w:p>
    <w:p w14:paraId="32DD8B96">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eastAsia="宋体" w:cs="宋体"/>
          <w:color w:val="auto"/>
          <w:szCs w:val="24"/>
          <w:highlight w:val="none"/>
        </w:rPr>
      </w:pPr>
      <w:r>
        <w:rPr>
          <w:rFonts w:hint="eastAsia" w:ascii="宋体" w:hAnsi="宋体" w:eastAsia="宋体" w:cs="宋体"/>
          <w:color w:val="auto"/>
          <w:sz w:val="24"/>
          <w:szCs w:val="22"/>
          <w:highlight w:val="none"/>
          <w:lang w:val="en-US" w:eastAsia="zh-CN"/>
        </w:rPr>
        <w:t>5.3请各单位缴纳保证金（函）前谨慎对待，若缴纳后未参与竞选，保证金（函）不退还或被索付。</w:t>
      </w:r>
    </w:p>
    <w:p w14:paraId="54E73414">
      <w:pPr>
        <w:widowControl/>
        <w:spacing w:line="400" w:lineRule="exact"/>
        <w:outlineLvl w:val="1"/>
        <w:rPr>
          <w:rFonts w:hint="eastAsia" w:ascii="宋体" w:hAnsi="宋体" w:cs="宋体"/>
          <w:b/>
          <w:color w:val="auto"/>
          <w:sz w:val="24"/>
          <w:highlight w:val="none"/>
        </w:rPr>
      </w:pPr>
      <w:bookmarkStart w:id="42" w:name="_Toc19147"/>
      <w:r>
        <w:rPr>
          <w:rFonts w:hint="eastAsia" w:ascii="宋体" w:hAnsi="宋体" w:cs="宋体"/>
          <w:b/>
          <w:color w:val="auto"/>
          <w:sz w:val="24"/>
          <w:highlight w:val="none"/>
        </w:rPr>
        <w:t>五、竞选文件递交与采购谈判时间、地点</w:t>
      </w:r>
      <w:bookmarkEnd w:id="40"/>
      <w:bookmarkEnd w:id="42"/>
    </w:p>
    <w:bookmarkEnd w:id="41"/>
    <w:p w14:paraId="50A2467F">
      <w:pPr>
        <w:pStyle w:val="51"/>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若无另行</w:t>
      </w:r>
      <w:r>
        <w:rPr>
          <w:rFonts w:hint="eastAsia" w:ascii="宋体" w:hAnsi="宋体" w:eastAsia="宋体" w:cs="宋体"/>
          <w:color w:val="auto"/>
          <w:szCs w:val="24"/>
          <w:highlight w:val="none"/>
        </w:rPr>
        <w:t>通知</w:t>
      </w:r>
      <w:r>
        <w:rPr>
          <w:rFonts w:hint="eastAsia" w:ascii="宋体" w:hAnsi="宋体" w:eastAsia="宋体" w:cs="宋体"/>
          <w:color w:val="auto"/>
          <w:szCs w:val="24"/>
          <w:highlight w:val="none"/>
          <w:lang w:val="en-US" w:eastAsia="zh-CN"/>
        </w:rPr>
        <w:t>按以下时间执行，若有特别通知从通知</w:t>
      </w:r>
    </w:p>
    <w:p w14:paraId="339168D9">
      <w:pPr>
        <w:pStyle w:val="51"/>
        <w:keepNext w:val="0"/>
        <w:keepLines w:val="0"/>
        <w:pageBreakBefore w:val="0"/>
        <w:numPr>
          <w:ilvl w:val="0"/>
          <w:numId w:val="0"/>
        </w:numPr>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szCs w:val="24"/>
          <w:highlight w:val="none"/>
        </w:rPr>
        <w:t>竞选文件递交时间：</w:t>
      </w:r>
      <w:r>
        <w:rPr>
          <w:rFonts w:hint="eastAsia" w:ascii="宋体" w:hAnsi="宋体" w:eastAsia="宋体" w:cs="宋体"/>
          <w:color w:val="auto"/>
          <w:szCs w:val="24"/>
          <w:highlight w:val="none"/>
          <w:lang w:val="en-US" w:eastAsia="zh-CN"/>
        </w:rPr>
        <w:t>见公告</w:t>
      </w:r>
    </w:p>
    <w:p w14:paraId="287D4D7A">
      <w:pPr>
        <w:pStyle w:val="51"/>
        <w:keepNext w:val="0"/>
        <w:keepLines w:val="0"/>
        <w:pageBreakBefore w:val="0"/>
        <w:numPr>
          <w:ilvl w:val="0"/>
          <w:numId w:val="0"/>
        </w:numPr>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竞选开始时间：见公告</w:t>
      </w:r>
    </w:p>
    <w:p w14:paraId="14574739">
      <w:pPr>
        <w:pStyle w:val="51"/>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3.采购谈判</w:t>
      </w:r>
      <w:r>
        <w:rPr>
          <w:rFonts w:hint="eastAsia" w:ascii="宋体" w:hAnsi="宋体" w:eastAsia="宋体" w:cs="宋体"/>
          <w:color w:val="auto"/>
          <w:szCs w:val="24"/>
          <w:highlight w:val="none"/>
          <w:lang w:val="en-US" w:eastAsia="zh-CN"/>
        </w:rPr>
        <w:t>地点</w:t>
      </w:r>
      <w:r>
        <w:rPr>
          <w:rFonts w:hint="eastAsia" w:ascii="宋体" w:hAnsi="宋体" w:eastAsia="宋体" w:cs="宋体"/>
          <w:color w:val="auto"/>
          <w:szCs w:val="24"/>
          <w:highlight w:val="none"/>
        </w:rPr>
        <w:t>：重庆医科大学附属第二医院都市方舟五楼采购管理处会议室（地址：重庆市渝中区临江路74号）。</w:t>
      </w:r>
    </w:p>
    <w:p w14:paraId="2455EEF5">
      <w:pPr>
        <w:widowControl/>
        <w:spacing w:line="400" w:lineRule="exact"/>
        <w:outlineLvl w:val="1"/>
        <w:rPr>
          <w:rFonts w:hint="eastAsia" w:ascii="宋体" w:hAnsi="宋体" w:cs="宋体"/>
          <w:b/>
          <w:color w:val="auto"/>
          <w:sz w:val="24"/>
          <w:highlight w:val="none"/>
        </w:rPr>
      </w:pPr>
      <w:bookmarkStart w:id="43" w:name="_Toc1090"/>
      <w:bookmarkStart w:id="44" w:name="_Toc23280"/>
      <w:r>
        <w:rPr>
          <w:rFonts w:hint="eastAsia" w:ascii="宋体" w:hAnsi="宋体" w:cs="宋体"/>
          <w:b/>
          <w:color w:val="auto"/>
          <w:sz w:val="24"/>
          <w:highlight w:val="none"/>
        </w:rPr>
        <w:t>六、联系方式</w:t>
      </w:r>
      <w:bookmarkEnd w:id="43"/>
      <w:bookmarkEnd w:id="44"/>
    </w:p>
    <w:p w14:paraId="05BDDBCB">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1.比选人：重庆医科大学附属第二医院</w:t>
      </w:r>
    </w:p>
    <w:p w14:paraId="3846FA4A">
      <w:pPr>
        <w:pStyle w:val="51"/>
        <w:spacing w:before="0" w:beforeAutospacing="0" w:after="0" w:afterAutospacing="0" w:line="40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联系人：刘老师</w:t>
      </w:r>
    </w:p>
    <w:p w14:paraId="41511C33">
      <w:pPr>
        <w:pStyle w:val="51"/>
        <w:spacing w:before="0" w:beforeAutospacing="0" w:after="0" w:afterAutospacing="0" w:line="40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电  话：13983423933</w:t>
      </w:r>
    </w:p>
    <w:p w14:paraId="7D1A6AF0">
      <w:pPr>
        <w:pStyle w:val="51"/>
        <w:spacing w:before="0" w:beforeAutospacing="0" w:after="0" w:afterAutospacing="0" w:line="40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地  址：重庆市渝中区临江路74号</w:t>
      </w:r>
    </w:p>
    <w:p w14:paraId="26B1FDB0">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2.采购代理机构：重庆复林招标代理有限公司</w:t>
      </w:r>
    </w:p>
    <w:p w14:paraId="3D68A551">
      <w:pPr>
        <w:pStyle w:val="51"/>
        <w:spacing w:before="0" w:beforeAutospacing="0" w:after="0" w:afterAutospacing="0" w:line="400" w:lineRule="exact"/>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联系人：张蕾   邹炆璇 </w:t>
      </w:r>
    </w:p>
    <w:p w14:paraId="3BAA03D1">
      <w:pPr>
        <w:pStyle w:val="51"/>
        <w:spacing w:before="0" w:beforeAutospacing="0" w:after="0" w:afterAutospacing="0" w:line="40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电  话：（023）63326460 15223228105</w:t>
      </w:r>
    </w:p>
    <w:p w14:paraId="476769A0">
      <w:pPr>
        <w:pStyle w:val="51"/>
        <w:spacing w:before="0" w:beforeAutospacing="0" w:after="0" w:afterAutospacing="0" w:line="400" w:lineRule="exact"/>
        <w:ind w:firstLine="480" w:firstLineChars="200"/>
        <w:jc w:val="both"/>
        <w:rPr>
          <w:rFonts w:hint="eastAsia" w:ascii="宋体" w:hAnsi="宋体" w:cs="宋体"/>
          <w:color w:val="auto"/>
          <w:sz w:val="24"/>
          <w:szCs w:val="24"/>
          <w:highlight w:val="none"/>
        </w:rPr>
      </w:pPr>
      <w:r>
        <w:rPr>
          <w:rFonts w:hint="eastAsia" w:ascii="宋体" w:hAnsi="宋体" w:eastAsia="宋体" w:cs="宋体"/>
          <w:color w:val="auto"/>
          <w:szCs w:val="24"/>
          <w:highlight w:val="none"/>
          <w:lang w:val="en-US" w:eastAsia="zh-CN"/>
        </w:rPr>
        <w:t>地  址：重庆市渝中区创意大厦21-05</w:t>
      </w:r>
    </w:p>
    <w:p w14:paraId="0E12239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color w:val="auto"/>
          <w:sz w:val="44"/>
          <w:szCs w:val="44"/>
          <w:highlight w:val="none"/>
        </w:rPr>
      </w:pPr>
      <w:r>
        <w:rPr>
          <w:rFonts w:hint="eastAsia" w:ascii="宋体" w:hAnsi="宋体" w:cs="宋体"/>
          <w:color w:val="auto"/>
          <w:sz w:val="24"/>
          <w:szCs w:val="24"/>
          <w:highlight w:val="none"/>
        </w:rPr>
        <w:br w:type="page"/>
      </w:r>
      <w:bookmarkEnd w:id="36"/>
      <w:bookmarkEnd w:id="37"/>
      <w:bookmarkEnd w:id="38"/>
      <w:bookmarkEnd w:id="39"/>
      <w:r>
        <w:rPr>
          <w:rFonts w:hint="eastAsia" w:ascii="宋体" w:hAnsi="宋体" w:eastAsia="宋体" w:cs="宋体"/>
          <w:b/>
          <w:bCs/>
          <w:color w:val="auto"/>
          <w:sz w:val="44"/>
          <w:szCs w:val="44"/>
          <w:highlight w:val="none"/>
        </w:rPr>
        <w:t>采购</w:t>
      </w:r>
      <w:r>
        <w:rPr>
          <w:rFonts w:hint="eastAsia" w:ascii="宋体" w:hAnsi="宋体" w:eastAsia="宋体" w:cs="宋体"/>
          <w:b/>
          <w:bCs/>
          <w:color w:val="auto"/>
          <w:sz w:val="44"/>
          <w:szCs w:val="44"/>
          <w:highlight w:val="none"/>
          <w:lang w:eastAsia="zh-CN"/>
        </w:rPr>
        <w:t>文件</w:t>
      </w:r>
      <w:r>
        <w:rPr>
          <w:rFonts w:hint="eastAsia" w:ascii="宋体" w:hAnsi="宋体" w:eastAsia="宋体" w:cs="宋体"/>
          <w:b/>
          <w:bCs/>
          <w:color w:val="auto"/>
          <w:sz w:val="44"/>
          <w:szCs w:val="44"/>
          <w:highlight w:val="none"/>
          <w:lang w:val="en-US" w:eastAsia="zh-CN"/>
        </w:rPr>
        <w:t>发售</w:t>
      </w:r>
      <w:r>
        <w:rPr>
          <w:rFonts w:hint="eastAsia" w:ascii="宋体" w:hAnsi="宋体" w:eastAsia="宋体" w:cs="宋体"/>
          <w:b/>
          <w:bCs/>
          <w:color w:val="auto"/>
          <w:sz w:val="44"/>
          <w:szCs w:val="44"/>
          <w:highlight w:val="none"/>
        </w:rPr>
        <w:t>登记表</w:t>
      </w:r>
    </w:p>
    <w:tbl>
      <w:tblPr>
        <w:tblStyle w:val="58"/>
        <w:tblW w:w="911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607"/>
        <w:gridCol w:w="1579"/>
        <w:gridCol w:w="3188"/>
      </w:tblGrid>
      <w:tr w14:paraId="3A34E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45" w:type="dxa"/>
            <w:noWrap w:val="0"/>
            <w:vAlign w:val="center"/>
          </w:tcPr>
          <w:p w14:paraId="47DDFC7F">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374" w:type="dxa"/>
            <w:gridSpan w:val="3"/>
            <w:noWrap w:val="0"/>
            <w:vAlign w:val="center"/>
          </w:tcPr>
          <w:p w14:paraId="2AA27D2B">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74AA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45" w:type="dxa"/>
            <w:noWrap w:val="0"/>
            <w:vAlign w:val="center"/>
          </w:tcPr>
          <w:p w14:paraId="770A1CFC">
            <w:pPr>
              <w:kinsoku/>
              <w:wordWrap/>
              <w:overflowPunct/>
              <w:topLinePunct w:val="0"/>
              <w:autoSpaceDE/>
              <w:autoSpaceDN/>
              <w:bidi w:val="0"/>
              <w:adjustRightInd/>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需求部门</w:t>
            </w:r>
          </w:p>
        </w:tc>
        <w:tc>
          <w:tcPr>
            <w:tcW w:w="7374" w:type="dxa"/>
            <w:gridSpan w:val="3"/>
            <w:noWrap w:val="0"/>
            <w:vAlign w:val="center"/>
          </w:tcPr>
          <w:p w14:paraId="4944E5B8">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15513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745" w:type="dxa"/>
            <w:noWrap w:val="0"/>
            <w:vAlign w:val="center"/>
          </w:tcPr>
          <w:p w14:paraId="57970428">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名称</w:t>
            </w:r>
          </w:p>
        </w:tc>
        <w:tc>
          <w:tcPr>
            <w:tcW w:w="7374" w:type="dxa"/>
            <w:gridSpan w:val="3"/>
            <w:noWrap w:val="0"/>
            <w:vAlign w:val="bottom"/>
          </w:tcPr>
          <w:p w14:paraId="07CF29B5">
            <w:pPr>
              <w:kinsoku/>
              <w:wordWrap/>
              <w:overflowPunct/>
              <w:topLinePunct w:val="0"/>
              <w:autoSpaceDE/>
              <w:autoSpaceDN/>
              <w:bidi w:val="0"/>
              <w:adjustRightInd/>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公章）</w:t>
            </w:r>
          </w:p>
        </w:tc>
      </w:tr>
      <w:tr w14:paraId="66D678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45" w:type="dxa"/>
            <w:noWrap w:val="0"/>
            <w:vAlign w:val="center"/>
          </w:tcPr>
          <w:p w14:paraId="2DB51515">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607" w:type="dxa"/>
            <w:noWrap w:val="0"/>
            <w:vAlign w:val="center"/>
          </w:tcPr>
          <w:p w14:paraId="7958B3ED">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1579" w:type="dxa"/>
            <w:noWrap w:val="0"/>
            <w:vAlign w:val="center"/>
          </w:tcPr>
          <w:p w14:paraId="6882D806">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88" w:type="dxa"/>
            <w:noWrap w:val="0"/>
            <w:vAlign w:val="center"/>
          </w:tcPr>
          <w:p w14:paraId="0CFBD257">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552A3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45" w:type="dxa"/>
            <w:noWrap w:val="0"/>
            <w:vAlign w:val="center"/>
          </w:tcPr>
          <w:p w14:paraId="579D01EE">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607" w:type="dxa"/>
            <w:noWrap w:val="0"/>
            <w:vAlign w:val="center"/>
          </w:tcPr>
          <w:p w14:paraId="07DED65E">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1579" w:type="dxa"/>
            <w:noWrap w:val="0"/>
            <w:vAlign w:val="center"/>
          </w:tcPr>
          <w:p w14:paraId="0866DD8A">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88" w:type="dxa"/>
            <w:noWrap w:val="0"/>
            <w:vAlign w:val="center"/>
          </w:tcPr>
          <w:p w14:paraId="55F35325">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377D0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45" w:type="dxa"/>
            <w:noWrap w:val="0"/>
            <w:vAlign w:val="center"/>
          </w:tcPr>
          <w:p w14:paraId="6763DDA0">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374" w:type="dxa"/>
            <w:gridSpan w:val="3"/>
            <w:noWrap w:val="0"/>
            <w:vAlign w:val="center"/>
          </w:tcPr>
          <w:p w14:paraId="534DFA20">
            <w:pPr>
              <w:kinsoku/>
              <w:wordWrap/>
              <w:overflowPunct/>
              <w:topLinePunct w:val="0"/>
              <w:autoSpaceDE/>
              <w:autoSpaceDN/>
              <w:bidi w:val="0"/>
              <w:adjustRightInd/>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必填</w:t>
            </w:r>
            <w:r>
              <w:rPr>
                <w:rFonts w:hint="eastAsia" w:ascii="宋体" w:hAnsi="宋体" w:eastAsia="宋体" w:cs="宋体"/>
                <w:color w:val="auto"/>
                <w:sz w:val="28"/>
                <w:szCs w:val="28"/>
                <w:highlight w:val="none"/>
                <w:lang w:eastAsia="zh-CN"/>
              </w:rPr>
              <w:t>）</w:t>
            </w:r>
          </w:p>
        </w:tc>
      </w:tr>
      <w:tr w14:paraId="2BA183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45" w:type="dxa"/>
            <w:noWrap w:val="0"/>
            <w:vAlign w:val="center"/>
          </w:tcPr>
          <w:p w14:paraId="09A912F3">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374" w:type="dxa"/>
            <w:gridSpan w:val="3"/>
            <w:noWrap w:val="0"/>
            <w:vAlign w:val="center"/>
          </w:tcPr>
          <w:p w14:paraId="7C592700">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303E32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45" w:type="dxa"/>
            <w:noWrap w:val="0"/>
            <w:vAlign w:val="center"/>
          </w:tcPr>
          <w:p w14:paraId="65A980E0">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p>
        </w:tc>
        <w:tc>
          <w:tcPr>
            <w:tcW w:w="7374" w:type="dxa"/>
            <w:gridSpan w:val="3"/>
            <w:noWrap w:val="0"/>
            <w:vAlign w:val="center"/>
          </w:tcPr>
          <w:p w14:paraId="1D52A280">
            <w:pPr>
              <w:kinsoku/>
              <w:wordWrap/>
              <w:overflowPunct/>
              <w:topLinePunct w:val="0"/>
              <w:autoSpaceDE/>
              <w:autoSpaceDN/>
              <w:bidi w:val="0"/>
              <w:adjustRightInd/>
              <w:jc w:val="center"/>
              <w:textAlignment w:val="auto"/>
              <w:rPr>
                <w:rFonts w:hint="eastAsia" w:ascii="宋体" w:hAnsi="宋体" w:eastAsia="宋体" w:cs="宋体"/>
                <w:color w:val="auto"/>
                <w:sz w:val="28"/>
                <w:szCs w:val="28"/>
                <w:highlight w:val="none"/>
              </w:rPr>
            </w:pPr>
          </w:p>
        </w:tc>
      </w:tr>
      <w:tr w14:paraId="73842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noWrap w:val="0"/>
            <w:vAlign w:val="center"/>
          </w:tcPr>
          <w:p w14:paraId="4785216F">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7374" w:type="dxa"/>
            <w:gridSpan w:val="3"/>
            <w:noWrap w:val="0"/>
            <w:vAlign w:val="center"/>
          </w:tcPr>
          <w:p w14:paraId="75A20C2D">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6F5556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45" w:type="dxa"/>
            <w:noWrap w:val="0"/>
            <w:vAlign w:val="center"/>
          </w:tcPr>
          <w:p w14:paraId="4F962BFD">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7374" w:type="dxa"/>
            <w:gridSpan w:val="3"/>
            <w:noWrap w:val="0"/>
            <w:vAlign w:val="center"/>
          </w:tcPr>
          <w:p w14:paraId="5B91B39B">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5C136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45" w:type="dxa"/>
            <w:noWrap w:val="0"/>
            <w:vAlign w:val="center"/>
          </w:tcPr>
          <w:p w14:paraId="0FEFB0E5">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7374" w:type="dxa"/>
            <w:gridSpan w:val="3"/>
            <w:noWrap w:val="0"/>
            <w:vAlign w:val="center"/>
          </w:tcPr>
          <w:p w14:paraId="454C762E">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53754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45" w:type="dxa"/>
            <w:noWrap w:val="0"/>
            <w:vAlign w:val="center"/>
          </w:tcPr>
          <w:p w14:paraId="0FE9E241">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c>
          <w:tcPr>
            <w:tcW w:w="7374" w:type="dxa"/>
            <w:gridSpan w:val="3"/>
            <w:noWrap w:val="0"/>
            <w:vAlign w:val="center"/>
          </w:tcPr>
          <w:p w14:paraId="3CE94DFD">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p>
        </w:tc>
      </w:tr>
      <w:tr w14:paraId="37740B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19" w:type="dxa"/>
            <w:gridSpan w:val="4"/>
            <w:noWrap w:val="0"/>
            <w:vAlign w:val="center"/>
          </w:tcPr>
          <w:p w14:paraId="43FF17C5">
            <w:pPr>
              <w:kinsoku/>
              <w:wordWrap/>
              <w:overflowPunct/>
              <w:topLinePunct w:val="0"/>
              <w:autoSpaceDE/>
              <w:autoSpaceDN/>
              <w:bidi w:val="0"/>
              <w:adjustRightInd/>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购</w:t>
            </w:r>
            <w:r>
              <w:rPr>
                <w:rFonts w:hint="eastAsia" w:ascii="宋体" w:hAnsi="宋体" w:eastAsia="宋体" w:cs="宋体"/>
                <w:color w:val="auto"/>
                <w:sz w:val="28"/>
                <w:szCs w:val="28"/>
                <w:highlight w:val="none"/>
                <w:lang w:val="en-US" w:eastAsia="zh-CN"/>
              </w:rPr>
              <w:t>包</w:t>
            </w:r>
            <w:r>
              <w:rPr>
                <w:rFonts w:hint="eastAsia" w:ascii="宋体" w:hAnsi="宋体" w:eastAsia="宋体" w:cs="宋体"/>
                <w:color w:val="auto"/>
                <w:sz w:val="28"/>
                <w:szCs w:val="28"/>
                <w:highlight w:val="none"/>
              </w:rPr>
              <w:t>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采购文件</w:t>
            </w:r>
            <w:r>
              <w:rPr>
                <w:rFonts w:hint="eastAsia" w:ascii="宋体" w:hAnsi="宋体" w:eastAsia="宋体" w:cs="宋体"/>
                <w:color w:val="auto"/>
                <w:sz w:val="28"/>
                <w:szCs w:val="28"/>
                <w:highlight w:val="none"/>
              </w:rPr>
              <w:t>，共计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tc>
      </w:tr>
    </w:tbl>
    <w:p w14:paraId="64B4CADA">
      <w:pPr>
        <w:kinsoku/>
        <w:wordWrap/>
        <w:overflowPunct/>
        <w:topLinePunct w:val="0"/>
        <w:autoSpaceDE/>
        <w:autoSpaceDN/>
        <w:bidi w:val="0"/>
        <w:adjustRightInd/>
        <w:textAlignment w:val="auto"/>
        <w:rPr>
          <w:rFonts w:hint="eastAsia" w:ascii="宋体" w:hAnsi="宋体" w:eastAsia="宋体" w:cs="宋体"/>
          <w:color w:val="auto"/>
          <w:sz w:val="24"/>
          <w:highlight w:val="none"/>
        </w:rPr>
      </w:pPr>
    </w:p>
    <w:p w14:paraId="4ED6F79D">
      <w:pPr>
        <w:kinsoku/>
        <w:wordWrap/>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注：如需开票，开票信息请发邮箱fulinzhaobiao@163.com</w:t>
      </w:r>
    </w:p>
    <w:p w14:paraId="0719F6BA">
      <w:pPr>
        <w:kinsoku/>
        <w:wordWrap/>
        <w:overflowPunct/>
        <w:topLinePunct w:val="0"/>
        <w:autoSpaceDE/>
        <w:autoSpaceDN/>
        <w:bidi w:val="0"/>
        <w:adjustRightInd/>
        <w:textAlignment w:val="auto"/>
        <w:rPr>
          <w:rFonts w:hint="eastAsia" w:ascii="宋体" w:hAnsi="宋体" w:eastAsia="宋体" w:cs="宋体"/>
          <w:b/>
          <w:color w:val="auto"/>
          <w:sz w:val="24"/>
          <w:szCs w:val="24"/>
          <w:highlight w:val="none"/>
          <w:lang w:val="en-US" w:eastAsia="zh-CN"/>
        </w:rPr>
        <w:sectPr>
          <w:type w:val="nextColumn"/>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日期</w:t>
      </w:r>
    </w:p>
    <w:p w14:paraId="6852968A">
      <w:pPr>
        <w:pStyle w:val="2"/>
        <w:bidi w:val="0"/>
        <w:rPr>
          <w:rFonts w:hint="eastAsia"/>
          <w:color w:val="auto"/>
          <w:highlight w:val="none"/>
        </w:rPr>
      </w:pPr>
      <w:bookmarkStart w:id="45" w:name="_Toc4033"/>
      <w:bookmarkStart w:id="46" w:name="_Toc76373872"/>
      <w:bookmarkStart w:id="47" w:name="_Toc9714"/>
      <w:bookmarkStart w:id="48" w:name="_Toc25272"/>
      <w:bookmarkStart w:id="49" w:name="_Toc14224"/>
      <w:bookmarkStart w:id="50" w:name="_Toc20138"/>
      <w:bookmarkStart w:id="51" w:name="_Toc9185"/>
      <w:r>
        <w:rPr>
          <w:rFonts w:hint="eastAsia"/>
          <w:b/>
          <w:bCs/>
          <w:color w:val="auto"/>
          <w:highlight w:val="none"/>
        </w:rPr>
        <w:t xml:space="preserve">第二篇 </w:t>
      </w:r>
      <w:bookmarkEnd w:id="45"/>
      <w:bookmarkEnd w:id="46"/>
      <w:bookmarkEnd w:id="47"/>
      <w:bookmarkEnd w:id="48"/>
      <w:bookmarkEnd w:id="49"/>
      <w:r>
        <w:rPr>
          <w:rFonts w:hint="eastAsia"/>
          <w:b/>
          <w:bCs/>
          <w:color w:val="auto"/>
          <w:highlight w:val="none"/>
        </w:rPr>
        <w:t>服务技术（质量）与商务需求</w:t>
      </w:r>
      <w:bookmarkEnd w:id="50"/>
      <w:bookmarkEnd w:id="51"/>
    </w:p>
    <w:p w14:paraId="7A7F0D77">
      <w:pPr>
        <w:pStyle w:val="51"/>
        <w:spacing w:before="0" w:beforeAutospacing="0" w:after="0" w:afterAutospacing="0" w:line="360" w:lineRule="exact"/>
        <w:jc w:val="both"/>
        <w:outlineLvl w:val="1"/>
        <w:rPr>
          <w:rFonts w:hint="eastAsia" w:ascii="宋体" w:hAnsi="宋体" w:eastAsia="宋体" w:cs="宋体"/>
          <w:b/>
          <w:bCs/>
          <w:color w:val="auto"/>
          <w:szCs w:val="24"/>
          <w:highlight w:val="none"/>
        </w:rPr>
      </w:pPr>
      <w:bookmarkStart w:id="52" w:name="_Toc11409"/>
      <w:bookmarkStart w:id="53" w:name="_Toc5381"/>
      <w:bookmarkStart w:id="54" w:name="_Toc76387236"/>
      <w:bookmarkStart w:id="55" w:name="_Toc10400"/>
      <w:permStart w:id="3" w:edGrp="everyone"/>
      <w:r>
        <w:rPr>
          <w:rFonts w:hint="eastAsia" w:ascii="宋体" w:hAnsi="宋体" w:eastAsia="宋体" w:cs="宋体"/>
          <w:b/>
          <w:bCs/>
          <w:color w:val="auto"/>
          <w:szCs w:val="24"/>
          <w:highlight w:val="none"/>
        </w:rPr>
        <w:t>一、服务需求</w:t>
      </w:r>
      <w:bookmarkEnd w:id="52"/>
      <w:bookmarkEnd w:id="53"/>
      <w:bookmarkEnd w:id="54"/>
      <w:bookmarkEnd w:id="55"/>
    </w:p>
    <w:permEnd w:id="3"/>
    <w:p w14:paraId="78161762">
      <w:pPr>
        <w:pStyle w:val="210"/>
        <w:spacing w:before="72" w:line="219" w:lineRule="auto"/>
        <w:ind w:left="181" w:firstLine="240" w:firstLineChars="1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(一)服务规模</w:t>
      </w:r>
    </w:p>
    <w:p w14:paraId="5B3FD796">
      <w:pPr>
        <w:pStyle w:val="210"/>
        <w:spacing w:before="52" w:line="280" w:lineRule="auto"/>
        <w:ind w:left="181" w:right="701" w:firstLine="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本次公招面试，共计9个岗位，预计26名考生参加，分为2组集中完成面试。</w:t>
      </w:r>
    </w:p>
    <w:p w14:paraId="0E6F47D1">
      <w:pPr>
        <w:pStyle w:val="210"/>
        <w:spacing w:before="72" w:line="219" w:lineRule="auto"/>
        <w:ind w:left="181" w:firstLine="240" w:firstLineChars="1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服务</w:t>
      </w:r>
      <w:r>
        <w:rPr>
          <w:rFonts w:hint="eastAsia" w:ascii="宋体" w:hAnsi="宋体" w:eastAsia="宋体" w:cs="宋体"/>
          <w:color w:val="auto"/>
          <w:kern w:val="0"/>
          <w:sz w:val="24"/>
          <w:szCs w:val="24"/>
          <w:highlight w:val="none"/>
          <w:lang w:val="en-US" w:eastAsia="zh-CN" w:bidi="ar-SA"/>
        </w:rPr>
        <w:t>支持</w:t>
      </w:r>
    </w:p>
    <w:p w14:paraId="43A11F2C">
      <w:pPr>
        <w:pStyle w:val="3"/>
        <w:keepNext/>
        <w:keepLines/>
        <w:pageBreakBefore w:val="0"/>
        <w:widowControl w:val="0"/>
        <w:numPr>
          <w:ilvl w:val="0"/>
          <w:numId w:val="0"/>
        </w:numPr>
        <w:kinsoku/>
        <w:wordWrap/>
        <w:overflowPunct/>
        <w:topLinePunct w:val="0"/>
        <w:autoSpaceDE/>
        <w:autoSpaceDN/>
        <w:bidi w:val="0"/>
        <w:adjustRightInd w:val="0"/>
        <w:snapToGrid w:val="0"/>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56" w:name="_Toc22685"/>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按照比选人要求制定面试服务方案并经比选人相关部门审核签字后方可执行</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并作为结算依据；</w:t>
      </w:r>
      <w:bookmarkEnd w:id="56"/>
    </w:p>
    <w:p w14:paraId="71CB0A41">
      <w:pPr>
        <w:pStyle w:val="3"/>
        <w:keepNext/>
        <w:keepLines/>
        <w:widowControl w:val="0"/>
        <w:numPr>
          <w:ilvl w:val="0"/>
          <w:numId w:val="0"/>
        </w:numPr>
        <w:adjustRightInd w:val="0"/>
        <w:spacing w:before="52" w:beforeLines="0" w:line="400" w:lineRule="exact"/>
        <w:ind w:left="0" w:right="701" w:firstLine="480" w:firstLineChars="200"/>
        <w:jc w:val="both"/>
        <w:rPr>
          <w:rFonts w:hint="eastAsia" w:ascii="宋体" w:hAnsi="宋体" w:eastAsia="宋体" w:cs="宋体"/>
          <w:b w:val="0"/>
          <w:bCs w:val="0"/>
          <w:color w:val="auto"/>
          <w:kern w:val="0"/>
          <w:sz w:val="24"/>
          <w:szCs w:val="24"/>
          <w:highlight w:val="none"/>
          <w:lang w:val="en-US" w:eastAsia="zh-CN"/>
        </w:rPr>
      </w:pPr>
      <w:bookmarkStart w:id="57" w:name="_Toc14122"/>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负责</w:t>
      </w:r>
      <w:r>
        <w:rPr>
          <w:rFonts w:hint="eastAsia" w:ascii="宋体" w:hAnsi="宋体" w:eastAsia="宋体" w:cs="宋体"/>
          <w:b w:val="0"/>
          <w:bCs w:val="0"/>
          <w:color w:val="auto"/>
          <w:kern w:val="0"/>
          <w:sz w:val="24"/>
          <w:szCs w:val="24"/>
          <w:highlight w:val="none"/>
          <w:lang w:val="en-US" w:eastAsia="zh-CN"/>
        </w:rPr>
        <w:t>提供</w:t>
      </w:r>
      <w:r>
        <w:rPr>
          <w:rFonts w:hint="eastAsia" w:ascii="宋体" w:hAnsi="宋体" w:eastAsia="宋体" w:cs="宋体"/>
          <w:b w:val="0"/>
          <w:bCs w:val="0"/>
          <w:color w:val="auto"/>
          <w:kern w:val="0"/>
          <w:sz w:val="24"/>
          <w:szCs w:val="24"/>
          <w:highlight w:val="none"/>
          <w:lang w:val="en-US" w:eastAsia="zh-CN"/>
        </w:rPr>
        <w:t>面试命题</w:t>
      </w:r>
      <w:r>
        <w:rPr>
          <w:rFonts w:hint="eastAsia" w:ascii="宋体" w:hAnsi="宋体" w:eastAsia="宋体" w:cs="宋体"/>
          <w:b w:val="0"/>
          <w:bCs w:val="0"/>
          <w:color w:val="auto"/>
          <w:kern w:val="0"/>
          <w:sz w:val="24"/>
          <w:szCs w:val="24"/>
          <w:highlight w:val="none"/>
          <w:lang w:val="en-US" w:eastAsia="zh-CN"/>
        </w:rPr>
        <w:t>（含备用考题）</w:t>
      </w:r>
      <w:r>
        <w:rPr>
          <w:rFonts w:hint="eastAsia" w:ascii="宋体" w:hAnsi="宋体" w:eastAsia="宋体" w:cs="宋体"/>
          <w:b w:val="0"/>
          <w:bCs w:val="0"/>
          <w:color w:val="auto"/>
          <w:kern w:val="0"/>
          <w:sz w:val="24"/>
          <w:szCs w:val="24"/>
          <w:highlight w:val="none"/>
          <w:lang w:val="en-US" w:eastAsia="zh-CN"/>
        </w:rPr>
        <w:t>；</w:t>
      </w:r>
      <w:bookmarkEnd w:id="57"/>
    </w:p>
    <w:p w14:paraId="4224B328">
      <w:pPr>
        <w:pStyle w:val="3"/>
        <w:keepNext/>
        <w:keepLines/>
        <w:pageBreakBefore w:val="0"/>
        <w:widowControl w:val="0"/>
        <w:numPr>
          <w:ilvl w:val="0"/>
          <w:numId w:val="0"/>
        </w:numPr>
        <w:kinsoku/>
        <w:wordWrap/>
        <w:overflowPunct/>
        <w:topLinePunct w:val="0"/>
        <w:autoSpaceDE/>
        <w:autoSpaceDN/>
        <w:bidi w:val="0"/>
        <w:adjustRightInd w:val="0"/>
        <w:snapToGrid/>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58" w:name="_Toc5217"/>
      <w:r>
        <w:rPr>
          <w:rFonts w:hint="eastAsia" w:ascii="宋体" w:hAnsi="宋体" w:eastAsia="宋体" w:cs="宋体"/>
          <w:b w:val="0"/>
          <w:bCs w:val="0"/>
          <w:color w:val="auto"/>
          <w:kern w:val="0"/>
          <w:sz w:val="24"/>
          <w:szCs w:val="24"/>
          <w:highlight w:val="none"/>
          <w:lang w:val="en-US" w:eastAsia="zh-CN"/>
        </w:rPr>
        <w:t>3.负责</w:t>
      </w:r>
      <w:r>
        <w:rPr>
          <w:rFonts w:hint="eastAsia" w:ascii="宋体" w:hAnsi="宋体" w:eastAsia="宋体" w:cs="宋体"/>
          <w:color w:val="auto"/>
          <w:kern w:val="0"/>
          <w:sz w:val="24"/>
          <w:szCs w:val="24"/>
          <w:highlight w:val="none"/>
          <w:lang w:val="en-US" w:eastAsia="zh-CN" w:bidi="ar-SA"/>
        </w:rPr>
        <w:t>提供标准化面试考场(包括但不限于候考室、面试室、候分室等),配备监控、计时器、面试现场录音录像、电脑、打印机、</w:t>
      </w:r>
      <w:r>
        <w:rPr>
          <w:rFonts w:hint="eastAsia" w:ascii="宋体" w:hAnsi="宋体" w:eastAsia="宋体" w:cs="宋体"/>
          <w:b w:val="0"/>
          <w:bCs w:val="0"/>
          <w:color w:val="auto"/>
          <w:kern w:val="0"/>
          <w:sz w:val="24"/>
          <w:szCs w:val="24"/>
          <w:highlight w:val="none"/>
          <w:lang w:val="en-US" w:eastAsia="zh-CN"/>
        </w:rPr>
        <w:t>座牌（考官席、考生席、记分员、计时员、监督员）、饮水、计分用表格、草稿纸、笔、考室标识</w:t>
      </w:r>
      <w:r>
        <w:rPr>
          <w:rFonts w:hint="eastAsia" w:ascii="宋体" w:hAnsi="宋体" w:eastAsia="宋体" w:cs="宋体"/>
          <w:b w:val="0"/>
          <w:bCs w:val="0"/>
          <w:color w:val="auto"/>
          <w:kern w:val="0"/>
          <w:sz w:val="24"/>
          <w:szCs w:val="24"/>
          <w:highlight w:val="none"/>
          <w:lang w:val="en-US" w:eastAsia="zh-CN"/>
        </w:rPr>
        <w:t>及其他考场所需用品和物资</w:t>
      </w:r>
      <w:r>
        <w:rPr>
          <w:rFonts w:hint="eastAsia" w:cs="宋体"/>
          <w:b w:val="0"/>
          <w:bCs w:val="0"/>
          <w:color w:val="auto"/>
          <w:kern w:val="0"/>
          <w:sz w:val="24"/>
          <w:szCs w:val="24"/>
          <w:highlight w:val="none"/>
          <w:lang w:val="en-US" w:eastAsia="zh-CN"/>
        </w:rPr>
        <w:t>（提供考场图片及相应配套</w:t>
      </w:r>
      <w:r>
        <w:rPr>
          <w:rFonts w:hint="eastAsia" w:ascii="宋体" w:hAnsi="宋体" w:eastAsia="宋体" w:cs="宋体"/>
          <w:b w:val="0"/>
          <w:bCs w:val="0"/>
          <w:color w:val="auto"/>
          <w:kern w:val="0"/>
          <w:sz w:val="24"/>
          <w:szCs w:val="24"/>
          <w:highlight w:val="none"/>
          <w:lang w:val="en-US" w:eastAsia="zh-CN"/>
        </w:rPr>
        <w:t>物资</w:t>
      </w:r>
      <w:r>
        <w:rPr>
          <w:rFonts w:hint="eastAsia" w:cs="宋体"/>
          <w:b w:val="0"/>
          <w:bCs w:val="0"/>
          <w:color w:val="auto"/>
          <w:kern w:val="0"/>
          <w:sz w:val="24"/>
          <w:szCs w:val="24"/>
          <w:highlight w:val="none"/>
          <w:lang w:val="en-US" w:eastAsia="zh-CN"/>
        </w:rPr>
        <w:t>清单）</w:t>
      </w:r>
      <w:r>
        <w:rPr>
          <w:rFonts w:hint="eastAsia" w:ascii="宋体" w:hAnsi="宋体" w:eastAsia="宋体" w:cs="宋体"/>
          <w:b w:val="0"/>
          <w:bCs w:val="0"/>
          <w:color w:val="auto"/>
          <w:kern w:val="0"/>
          <w:sz w:val="24"/>
          <w:szCs w:val="24"/>
          <w:highlight w:val="none"/>
          <w:lang w:val="en-US" w:eastAsia="zh-CN"/>
        </w:rPr>
        <w:t>；</w:t>
      </w:r>
      <w:bookmarkEnd w:id="58"/>
    </w:p>
    <w:p w14:paraId="3CB24C0F">
      <w:pPr>
        <w:pStyle w:val="3"/>
        <w:keepNext/>
        <w:keepLines/>
        <w:pageBreakBefore w:val="0"/>
        <w:widowControl w:val="0"/>
        <w:numPr>
          <w:ilvl w:val="0"/>
          <w:numId w:val="0"/>
        </w:numPr>
        <w:kinsoku/>
        <w:wordWrap/>
        <w:overflowPunct/>
        <w:topLinePunct w:val="0"/>
        <w:autoSpaceDE/>
        <w:autoSpaceDN/>
        <w:bidi w:val="0"/>
        <w:adjustRightInd w:val="0"/>
        <w:snapToGrid w:val="0"/>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59" w:name="_Toc1239"/>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负责考场工作人员（包含但不限于工作人员、后勤保障人员等）安排，考场工作人员培训；</w:t>
      </w:r>
      <w:bookmarkEnd w:id="59"/>
    </w:p>
    <w:p w14:paraId="7870B849">
      <w:pPr>
        <w:pStyle w:val="3"/>
        <w:keepNext/>
        <w:keepLines/>
        <w:pageBreakBefore w:val="0"/>
        <w:widowControl w:val="0"/>
        <w:numPr>
          <w:ilvl w:val="0"/>
          <w:numId w:val="0"/>
        </w:numPr>
        <w:kinsoku/>
        <w:wordWrap/>
        <w:overflowPunct/>
        <w:topLinePunct w:val="0"/>
        <w:autoSpaceDE/>
        <w:autoSpaceDN/>
        <w:bidi w:val="0"/>
        <w:adjustRightInd w:val="0"/>
        <w:snapToGrid w:val="0"/>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60" w:name="_Toc793"/>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负责考生签到、抽签；</w:t>
      </w:r>
      <w:bookmarkEnd w:id="60"/>
    </w:p>
    <w:p w14:paraId="186F5C95">
      <w:pPr>
        <w:pStyle w:val="3"/>
        <w:keepNext/>
        <w:keepLines/>
        <w:pageBreakBefore w:val="0"/>
        <w:widowControl w:val="0"/>
        <w:numPr>
          <w:ilvl w:val="0"/>
          <w:numId w:val="0"/>
        </w:numPr>
        <w:kinsoku/>
        <w:wordWrap/>
        <w:overflowPunct/>
        <w:topLinePunct w:val="0"/>
        <w:autoSpaceDE/>
        <w:autoSpaceDN/>
        <w:bidi w:val="0"/>
        <w:adjustRightInd w:val="0"/>
        <w:snapToGrid w:val="0"/>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61" w:name="_Toc8598"/>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按照国家及重庆市事业单位招聘等相关法律法规组织面试，计算面试成绩；</w:t>
      </w:r>
      <w:bookmarkEnd w:id="61"/>
    </w:p>
    <w:p w14:paraId="31818F86">
      <w:pPr>
        <w:pStyle w:val="3"/>
        <w:keepNext/>
        <w:keepLines/>
        <w:widowControl w:val="0"/>
        <w:adjustRightInd w:val="0"/>
        <w:snapToGrid/>
        <w:spacing w:before="73" w:beforeLines="0" w:line="400" w:lineRule="exact"/>
        <w:ind w:left="0" w:leftChars="0" w:firstLine="480" w:firstLineChars="200"/>
        <w:jc w:val="both"/>
        <w:rPr>
          <w:rFonts w:hint="eastAsia" w:ascii="宋体" w:hAnsi="宋体" w:eastAsia="宋体" w:cs="宋体"/>
          <w:color w:val="auto"/>
          <w:kern w:val="0"/>
          <w:sz w:val="24"/>
          <w:szCs w:val="24"/>
          <w:highlight w:val="none"/>
          <w:lang w:val="en-US" w:eastAsia="zh-CN" w:bidi="ar-SA"/>
        </w:rPr>
      </w:pPr>
      <w:bookmarkStart w:id="62" w:name="_Toc8644"/>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负责面试工作相关材料归档工作，包括但不限于评分表、考生签到表、评委打分表等，因竞选人责任导致相关材料缺失，竞选人承担由此造成的全部责任；</w:t>
      </w:r>
      <w:bookmarkEnd w:id="62"/>
    </w:p>
    <w:p w14:paraId="4A25D22F">
      <w:pPr>
        <w:pStyle w:val="3"/>
        <w:keepNext/>
        <w:keepLines/>
        <w:widowControl w:val="0"/>
        <w:numPr>
          <w:ilvl w:val="0"/>
          <w:numId w:val="0"/>
        </w:numPr>
        <w:adjustRightInd w:val="0"/>
        <w:snapToGrid/>
        <w:spacing w:before="73" w:beforeLines="0" w:line="400" w:lineRule="exact"/>
        <w:ind w:left="0" w:firstLine="480" w:firstLineChars="200"/>
        <w:jc w:val="both"/>
        <w:rPr>
          <w:rFonts w:hint="eastAsia" w:ascii="宋体" w:hAnsi="宋体" w:eastAsia="宋体" w:cs="宋体"/>
          <w:color w:val="auto"/>
          <w:kern w:val="0"/>
          <w:sz w:val="24"/>
          <w:szCs w:val="24"/>
          <w:highlight w:val="none"/>
          <w:lang w:val="en-US" w:eastAsia="zh-CN" w:bidi="ar-SA"/>
        </w:rPr>
      </w:pPr>
      <w:bookmarkStart w:id="63" w:name="_Toc22518"/>
      <w:r>
        <w:rPr>
          <w:rFonts w:hint="eastAsia" w:ascii="宋体" w:hAnsi="宋体" w:eastAsia="宋体" w:cs="宋体"/>
          <w:color w:val="auto"/>
          <w:kern w:val="0"/>
          <w:sz w:val="24"/>
          <w:szCs w:val="24"/>
          <w:highlight w:val="none"/>
          <w:lang w:val="en-US" w:eastAsia="zh-CN" w:bidi="ar-SA"/>
        </w:rPr>
        <w:t>8.负责确保数据安全，签订保密协议，严禁信息泄露</w:t>
      </w:r>
      <w:r>
        <w:rPr>
          <w:rFonts w:hint="eastAsia" w:cs="宋体"/>
          <w:color w:val="auto"/>
          <w:kern w:val="0"/>
          <w:sz w:val="24"/>
          <w:szCs w:val="24"/>
          <w:highlight w:val="none"/>
          <w:lang w:val="en-US" w:eastAsia="zh-CN" w:bidi="ar-SA"/>
        </w:rPr>
        <w:t>；</w:t>
      </w:r>
      <w:bookmarkEnd w:id="63"/>
    </w:p>
    <w:p w14:paraId="173581D7">
      <w:pPr>
        <w:pStyle w:val="3"/>
        <w:keepNext/>
        <w:keepLines/>
        <w:pageBreakBefore w:val="0"/>
        <w:widowControl w:val="0"/>
        <w:numPr>
          <w:ilvl w:val="0"/>
          <w:numId w:val="0"/>
        </w:numPr>
        <w:kinsoku/>
        <w:wordWrap/>
        <w:overflowPunct/>
        <w:topLinePunct w:val="0"/>
        <w:autoSpaceDE/>
        <w:autoSpaceDN/>
        <w:bidi w:val="0"/>
        <w:adjustRightInd w:val="0"/>
        <w:snapToGrid/>
        <w:spacing w:beforeLines="0" w:line="400" w:lineRule="exact"/>
        <w:ind w:firstLine="480"/>
        <w:textAlignment w:val="auto"/>
        <w:rPr>
          <w:rFonts w:hint="eastAsia" w:ascii="宋体" w:hAnsi="宋体" w:eastAsia="宋体" w:cs="宋体"/>
          <w:color w:val="auto"/>
          <w:kern w:val="0"/>
          <w:sz w:val="24"/>
          <w:szCs w:val="24"/>
          <w:highlight w:val="none"/>
          <w:lang w:val="en-US" w:eastAsia="zh-CN" w:bidi="ar-SA"/>
        </w:rPr>
      </w:pPr>
      <w:bookmarkStart w:id="64" w:name="_Toc29725"/>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负责处理在面试环节产生的投诉以及引发的舆情等</w:t>
      </w:r>
      <w:bookmarkEnd w:id="64"/>
    </w:p>
    <w:p w14:paraId="02C7A8D8">
      <w:pPr>
        <w:pStyle w:val="3"/>
        <w:keepNext/>
        <w:keepLines/>
        <w:pageBreakBefore w:val="0"/>
        <w:widowControl w:val="0"/>
        <w:numPr>
          <w:ilvl w:val="0"/>
          <w:numId w:val="0"/>
        </w:numPr>
        <w:kinsoku/>
        <w:wordWrap/>
        <w:overflowPunct/>
        <w:topLinePunct w:val="0"/>
        <w:autoSpaceDE/>
        <w:autoSpaceDN/>
        <w:bidi w:val="0"/>
        <w:adjustRightInd w:val="0"/>
        <w:snapToGrid/>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65" w:name="_Toc31395"/>
      <w:r>
        <w:rPr>
          <w:rFonts w:hint="eastAsia" w:ascii="宋体" w:hAnsi="宋体" w:eastAsia="宋体" w:cs="宋体"/>
          <w:b w:val="0"/>
          <w:bCs w:val="0"/>
          <w:color w:val="auto"/>
          <w:kern w:val="0"/>
          <w:sz w:val="24"/>
          <w:szCs w:val="24"/>
          <w:highlight w:val="none"/>
          <w:lang w:val="en-US" w:eastAsia="zh-CN"/>
        </w:rPr>
        <w:t>10.负责提供</w:t>
      </w:r>
      <w:r>
        <w:rPr>
          <w:rFonts w:hint="eastAsia" w:ascii="宋体" w:hAnsi="宋体" w:eastAsia="宋体" w:cs="宋体"/>
          <w:bCs w:val="0"/>
          <w:color w:val="auto"/>
          <w:kern w:val="0"/>
          <w:sz w:val="24"/>
          <w:szCs w:val="24"/>
          <w:highlight w:val="none"/>
        </w:rPr>
        <w:t>考官、工作人员用餐</w:t>
      </w:r>
      <w:r>
        <w:rPr>
          <w:rFonts w:hint="eastAsia" w:ascii="宋体" w:hAnsi="宋体" w:eastAsia="宋体" w:cs="宋体"/>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lang w:val="en-US" w:eastAsia="zh-CN"/>
        </w:rPr>
        <w:t>支付相关劳务费用</w:t>
      </w:r>
      <w:r>
        <w:rPr>
          <w:rFonts w:hint="eastAsia" w:cs="宋体"/>
          <w:b w:val="0"/>
          <w:bCs w:val="0"/>
          <w:color w:val="auto"/>
          <w:kern w:val="0"/>
          <w:sz w:val="24"/>
          <w:szCs w:val="24"/>
          <w:highlight w:val="none"/>
          <w:lang w:val="en-US" w:eastAsia="zh-CN"/>
        </w:rPr>
        <w:t>；</w:t>
      </w:r>
      <w:bookmarkEnd w:id="65"/>
    </w:p>
    <w:p w14:paraId="37F1A10A">
      <w:pPr>
        <w:pStyle w:val="3"/>
        <w:keepNext/>
        <w:keepLines/>
        <w:pageBreakBefore w:val="0"/>
        <w:widowControl w:val="0"/>
        <w:numPr>
          <w:ilvl w:val="0"/>
          <w:numId w:val="0"/>
        </w:numPr>
        <w:kinsoku/>
        <w:wordWrap/>
        <w:overflowPunct/>
        <w:topLinePunct w:val="0"/>
        <w:autoSpaceDE/>
        <w:autoSpaceDN/>
        <w:bidi w:val="0"/>
        <w:adjustRightInd w:val="0"/>
        <w:snapToGrid/>
        <w:spacing w:beforeLines="0" w:line="400" w:lineRule="exact"/>
        <w:ind w:firstLine="480"/>
        <w:textAlignment w:val="auto"/>
        <w:rPr>
          <w:rFonts w:hint="eastAsia" w:ascii="宋体" w:hAnsi="宋体" w:eastAsia="宋体" w:cs="宋体"/>
          <w:b w:val="0"/>
          <w:bCs w:val="0"/>
          <w:color w:val="auto"/>
          <w:kern w:val="0"/>
          <w:sz w:val="24"/>
          <w:szCs w:val="24"/>
          <w:highlight w:val="none"/>
          <w:lang w:val="en-US" w:eastAsia="zh-CN"/>
        </w:rPr>
      </w:pPr>
      <w:bookmarkStart w:id="66" w:name="_Toc20623"/>
      <w:r>
        <w:rPr>
          <w:rFonts w:hint="eastAsia" w:ascii="宋体" w:hAnsi="宋体" w:eastAsia="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负责完成其他与面试考试相关的工作。</w:t>
      </w:r>
      <w:bookmarkEnd w:id="66"/>
    </w:p>
    <w:p w14:paraId="3E4F46E2">
      <w:pPr>
        <w:pStyle w:val="71"/>
        <w:outlineLvl w:val="1"/>
        <w:rPr>
          <w:rFonts w:hint="default" w:hAnsi="宋体" w:eastAsia="宋体" w:cs="宋体"/>
          <w:b/>
          <w:bCs/>
          <w:color w:val="auto"/>
          <w:szCs w:val="24"/>
          <w:highlight w:val="none"/>
          <w:lang w:val="en-US" w:eastAsia="zh-CN"/>
        </w:rPr>
      </w:pPr>
      <w:bookmarkStart w:id="67" w:name="_Toc25350"/>
      <w:r>
        <w:rPr>
          <w:rFonts w:hint="eastAsia" w:hAnsi="宋体" w:cs="宋体"/>
          <w:b/>
          <w:bCs/>
          <w:color w:val="auto"/>
          <w:szCs w:val="24"/>
          <w:highlight w:val="none"/>
          <w:lang w:val="en-US" w:eastAsia="zh-CN"/>
        </w:rPr>
        <w:t>二、商务要求</w:t>
      </w:r>
      <w:bookmarkEnd w:id="67"/>
    </w:p>
    <w:p w14:paraId="2DC6DE2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1.服务期限</w:t>
      </w:r>
    </w:p>
    <w:p w14:paraId="51F4932C">
      <w:pPr>
        <w:pStyle w:val="51"/>
        <w:spacing w:before="0" w:beforeAutospacing="0" w:after="0" w:afterAutospacing="0" w:line="4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具体组织时间中选后根据采购人安排执行</w:t>
      </w:r>
      <w:r>
        <w:rPr>
          <w:rFonts w:hint="eastAsia" w:ascii="宋体" w:hAnsi="宋体" w:eastAsia="宋体" w:cs="宋体"/>
          <w:color w:val="auto"/>
          <w:highlight w:val="none"/>
        </w:rPr>
        <w:t>。</w:t>
      </w:r>
    </w:p>
    <w:p w14:paraId="33B8763A">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68" w:name="_Toc17524"/>
      <w:bookmarkStart w:id="69" w:name="_Toc31843"/>
      <w:bookmarkStart w:id="70" w:name="_Toc7794"/>
      <w:bookmarkStart w:id="71" w:name="_Toc2072"/>
      <w:bookmarkStart w:id="72" w:name="_Toc76373878"/>
      <w:bookmarkStart w:id="73" w:name="_Toc1768"/>
      <w:bookmarkStart w:id="74" w:name="_Toc24122"/>
      <w:bookmarkStart w:id="75" w:name="_Toc4791"/>
      <w:bookmarkStart w:id="76" w:name="_Toc17944"/>
      <w:bookmarkStart w:id="77" w:name="_Toc15650"/>
      <w:r>
        <w:rPr>
          <w:rFonts w:hint="eastAsia" w:ascii="宋体" w:hAnsi="宋体" w:eastAsia="宋体" w:cs="宋体"/>
          <w:color w:val="auto"/>
          <w:sz w:val="24"/>
          <w:szCs w:val="24"/>
          <w:highlight w:val="none"/>
          <w:lang w:val="en-US" w:eastAsia="zh-CN"/>
        </w:rPr>
        <w:t>2.报价要求</w:t>
      </w:r>
      <w:bookmarkEnd w:id="68"/>
      <w:bookmarkEnd w:id="69"/>
      <w:bookmarkEnd w:id="70"/>
      <w:bookmarkEnd w:id="71"/>
      <w:bookmarkEnd w:id="72"/>
      <w:bookmarkEnd w:id="73"/>
      <w:bookmarkEnd w:id="74"/>
      <w:bookmarkEnd w:id="75"/>
      <w:bookmarkEnd w:id="76"/>
      <w:bookmarkEnd w:id="77"/>
    </w:p>
    <w:p w14:paraId="11A91D85">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报价要求：须为人民币报价（单价），包含且不限于：货物、技术资料、货物的税费、运输费、安装费、保险费、包装费、装卸费、培训费、与货物有关的竞选人应纳的税费、售后服务费等货到采购人指定地点的所有费用。因为中选人自身原因造成漏报、少报皆由其自行承担责任，采购人不再补偿。</w:t>
      </w:r>
    </w:p>
    <w:p w14:paraId="149CEA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sz w:val="24"/>
          <w:szCs w:val="24"/>
          <w:highlight w:val="none"/>
        </w:rPr>
        <w:t>付款方式：</w:t>
      </w:r>
      <w:r>
        <w:rPr>
          <w:rFonts w:hint="eastAsia" w:ascii="宋体" w:hAnsi="宋体" w:cs="宋体"/>
          <w:color w:val="auto"/>
          <w:sz w:val="24"/>
          <w:szCs w:val="24"/>
          <w:highlight w:val="none"/>
          <w:lang w:val="en-US" w:eastAsia="zh-CN"/>
        </w:rPr>
        <w:t>交票验收合格之日起两个月安排付款。</w:t>
      </w:r>
    </w:p>
    <w:p w14:paraId="1BE2E544">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2.3若该项目有二次报价，则实际结算中分项报价按照二次报价/初次报价的折扣下浮结算。</w:t>
      </w:r>
    </w:p>
    <w:p w14:paraId="1BA5C052">
      <w:pPr>
        <w:numPr>
          <w:ilvl w:val="0"/>
          <w:numId w:val="0"/>
        </w:num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ascii="宋体" w:hAnsi="宋体" w:cs="宋体"/>
          <w:color w:val="auto"/>
          <w:sz w:val="24"/>
          <w:szCs w:val="24"/>
          <w:highlight w:val="none"/>
          <w:lang w:val="en-US" w:eastAsia="zh-CN"/>
        </w:rPr>
        <w:t>验收</w:t>
      </w:r>
    </w:p>
    <w:p w14:paraId="2790775F">
      <w:pPr>
        <w:numPr>
          <w:ilvl w:val="0"/>
          <w:numId w:val="0"/>
        </w:numPr>
        <w:snapToGrid w:val="0"/>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采购人按照服务条款，对中选人提供服务进行验收。</w:t>
      </w:r>
    </w:p>
    <w:p w14:paraId="1E92F2AD">
      <w:pPr>
        <w:pStyle w:val="71"/>
        <w:outlineLvl w:val="1"/>
        <w:rPr>
          <w:rFonts w:hint="eastAsia" w:ascii="宋体" w:hAnsi="宋体" w:eastAsia="宋体" w:cs="宋体"/>
          <w:b/>
          <w:bCs/>
          <w:color w:val="auto"/>
          <w:szCs w:val="24"/>
          <w:highlight w:val="none"/>
          <w:lang w:val="en-US" w:eastAsia="zh-CN"/>
        </w:rPr>
      </w:pPr>
      <w:bookmarkStart w:id="78" w:name="_Toc15585"/>
      <w:r>
        <w:rPr>
          <w:rFonts w:hint="eastAsia" w:ascii="宋体" w:hAnsi="宋体" w:eastAsia="宋体" w:cs="宋体"/>
          <w:b/>
          <w:bCs/>
          <w:color w:val="auto"/>
          <w:szCs w:val="24"/>
          <w:highlight w:val="none"/>
          <w:lang w:val="en-US" w:eastAsia="zh-CN"/>
        </w:rPr>
        <w:t>三、总体要求</w:t>
      </w:r>
      <w:bookmarkEnd w:id="78"/>
    </w:p>
    <w:p w14:paraId="2FA0BF06">
      <w:pPr>
        <w:spacing w:line="400" w:lineRule="exact"/>
        <w:ind w:firstLine="480" w:firstLineChars="200"/>
        <w:rPr>
          <w:rFonts w:hint="eastAsia"/>
          <w:color w:val="auto"/>
          <w:sz w:val="24"/>
          <w:szCs w:val="18"/>
          <w:highlight w:val="none"/>
        </w:rPr>
      </w:pPr>
      <w:r>
        <w:rPr>
          <w:rFonts w:hint="eastAsia"/>
          <w:color w:val="auto"/>
          <w:sz w:val="24"/>
          <w:szCs w:val="18"/>
          <w:highlight w:val="none"/>
        </w:rPr>
        <w:t>1.标注“※”条款为实质性要求，不允许负偏离，否则竞选无效。针对“※”条款，竞选文件已要求提供证明材料的，按照要求提供；未要求提供证明材料的，竞选人可以以应答或承诺方式响应，也可提供证明材料佐证。</w:t>
      </w:r>
    </w:p>
    <w:p w14:paraId="56A9C518">
      <w:pPr>
        <w:spacing w:line="400" w:lineRule="exact"/>
        <w:ind w:firstLine="480" w:firstLineChars="200"/>
        <w:rPr>
          <w:rFonts w:hint="eastAsia"/>
          <w:color w:val="auto"/>
          <w:sz w:val="24"/>
          <w:szCs w:val="18"/>
          <w:highlight w:val="none"/>
        </w:rPr>
      </w:pPr>
      <w:r>
        <w:rPr>
          <w:rFonts w:hint="eastAsia"/>
          <w:color w:val="auto"/>
          <w:sz w:val="24"/>
          <w:szCs w:val="18"/>
          <w:highlight w:val="none"/>
        </w:rPr>
        <w:t>2.“▲”条款为重要参数，不满足的将被扣分。</w:t>
      </w:r>
    </w:p>
    <w:p w14:paraId="7929A6CC">
      <w:pPr>
        <w:pStyle w:val="2"/>
        <w:bidi w:val="0"/>
        <w:rPr>
          <w:rFonts w:hint="eastAsia" w:ascii="宋体" w:hAnsi="宋体" w:cs="宋体"/>
          <w:b/>
          <w:color w:val="auto"/>
          <w:szCs w:val="36"/>
          <w:highlight w:val="none"/>
        </w:rPr>
      </w:pPr>
      <w:r>
        <w:rPr>
          <w:rFonts w:hint="eastAsia" w:ascii="宋体" w:hAnsi="宋体" w:cs="宋体"/>
          <w:color w:val="auto"/>
          <w:highlight w:val="none"/>
        </w:rPr>
        <w:br w:type="page"/>
      </w:r>
      <w:bookmarkStart w:id="79" w:name="_Toc2258"/>
      <w:bookmarkStart w:id="80" w:name="_Toc76373885"/>
      <w:bookmarkStart w:id="81" w:name="_Toc12384"/>
      <w:bookmarkStart w:id="82" w:name="_Toc27737"/>
      <w:bookmarkStart w:id="83" w:name="_Toc20263"/>
      <w:bookmarkStart w:id="84" w:name="_Toc20772"/>
      <w:bookmarkStart w:id="85" w:name="_Toc20928"/>
      <w:r>
        <w:rPr>
          <w:rFonts w:hint="eastAsia" w:ascii="宋体" w:hAnsi="宋体" w:cs="宋体"/>
          <w:b/>
          <w:color w:val="auto"/>
          <w:szCs w:val="36"/>
          <w:highlight w:val="none"/>
        </w:rPr>
        <w:t>第三篇  资格审查及评选办法</w:t>
      </w:r>
      <w:bookmarkEnd w:id="79"/>
      <w:bookmarkEnd w:id="80"/>
      <w:bookmarkEnd w:id="81"/>
      <w:bookmarkEnd w:id="82"/>
      <w:bookmarkEnd w:id="83"/>
      <w:bookmarkEnd w:id="84"/>
      <w:bookmarkEnd w:id="85"/>
    </w:p>
    <w:p w14:paraId="0C95B363">
      <w:pPr>
        <w:spacing w:line="400" w:lineRule="exact"/>
        <w:outlineLvl w:val="1"/>
        <w:rPr>
          <w:rFonts w:hint="eastAsia" w:cs="宋体"/>
          <w:b/>
          <w:color w:val="auto"/>
          <w:sz w:val="24"/>
          <w:highlight w:val="none"/>
        </w:rPr>
      </w:pPr>
      <w:bookmarkStart w:id="86" w:name="_Toc26946"/>
      <w:bookmarkStart w:id="87" w:name="_Toc5251"/>
      <w:bookmarkStart w:id="88" w:name="_Toc16925"/>
      <w:bookmarkStart w:id="89" w:name="_Toc8546"/>
      <w:bookmarkStart w:id="90" w:name="_Toc30068"/>
      <w:bookmarkStart w:id="91" w:name="_Toc76373889"/>
      <w:bookmarkStart w:id="92" w:name="_Toc2900"/>
      <w:r>
        <w:rPr>
          <w:rFonts w:hint="eastAsia" w:cs="宋体"/>
          <w:b/>
          <w:color w:val="auto"/>
          <w:sz w:val="24"/>
          <w:highlight w:val="none"/>
        </w:rPr>
        <w:t>一、资格审查及符合性审查</w:t>
      </w:r>
      <w:bookmarkEnd w:id="86"/>
    </w:p>
    <w:p w14:paraId="0745880F">
      <w:pPr>
        <w:snapToGrid w:val="0"/>
        <w:spacing w:line="400" w:lineRule="exact"/>
        <w:ind w:firstLine="480" w:firstLineChars="200"/>
        <w:rPr>
          <w:rFonts w:hint="eastAsia" w:ascii="宋体" w:hAnsi="宋体" w:cs="宋体"/>
          <w:color w:val="auto"/>
          <w:kern w:val="0"/>
          <w:sz w:val="24"/>
          <w:szCs w:val="24"/>
          <w:highlight w:val="none"/>
        </w:rPr>
      </w:pPr>
      <w:bookmarkStart w:id="93" w:name="_Toc26754"/>
      <w:bookmarkStart w:id="94" w:name="_Toc9147"/>
      <w:bookmarkStart w:id="95" w:name="_Toc31293"/>
      <w:bookmarkStart w:id="96" w:name="_Toc5535"/>
      <w:bookmarkStart w:id="97" w:name="_Toc13585"/>
      <w:bookmarkStart w:id="98" w:name="_Toc76373887"/>
      <w:r>
        <w:rPr>
          <w:rFonts w:hint="eastAsia" w:ascii="宋体" w:hAnsi="宋体" w:cs="宋体"/>
          <w:color w:val="auto"/>
          <w:kern w:val="0"/>
          <w:sz w:val="24"/>
          <w:szCs w:val="24"/>
          <w:highlight w:val="none"/>
        </w:rPr>
        <w:t>根据采购邀请文件中的竞选人资格要求对竞</w:t>
      </w:r>
      <w:r>
        <w:rPr>
          <w:rFonts w:hint="eastAsia" w:ascii="宋体" w:hAnsi="宋体" w:cs="宋体"/>
          <w:color w:val="auto"/>
          <w:kern w:val="0"/>
          <w:sz w:val="24"/>
          <w:szCs w:val="24"/>
          <w:highlight w:val="none"/>
          <w:lang w:eastAsia="zh-CN"/>
        </w:rPr>
        <w:t>选人</w:t>
      </w:r>
      <w:r>
        <w:rPr>
          <w:rFonts w:hint="eastAsia" w:ascii="宋体" w:hAnsi="宋体" w:cs="宋体"/>
          <w:color w:val="auto"/>
          <w:kern w:val="0"/>
          <w:sz w:val="24"/>
          <w:szCs w:val="24"/>
          <w:highlight w:val="none"/>
        </w:rPr>
        <w:t>进行资格审查，若未通过资格审查的采购文件，竞选人不得继续参与后续采购活动，竞选文件不得进入评审环节。</w:t>
      </w:r>
    </w:p>
    <w:p w14:paraId="0F9F061B">
      <w:pPr>
        <w:snapToGrid w:val="0"/>
        <w:spacing w:line="40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1.资格审查</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6422"/>
        <w:gridCol w:w="2123"/>
      </w:tblGrid>
      <w:tr w14:paraId="6A57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noWrap w:val="0"/>
            <w:vAlign w:val="top"/>
          </w:tcPr>
          <w:p w14:paraId="6A84027A">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序号</w:t>
            </w:r>
          </w:p>
        </w:tc>
        <w:tc>
          <w:tcPr>
            <w:tcW w:w="6422" w:type="dxa"/>
            <w:noWrap w:val="0"/>
            <w:vAlign w:val="top"/>
          </w:tcPr>
          <w:p w14:paraId="17D2BAFC">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检查内容</w:t>
            </w:r>
          </w:p>
        </w:tc>
        <w:tc>
          <w:tcPr>
            <w:tcW w:w="2123" w:type="dxa"/>
            <w:noWrap w:val="0"/>
            <w:vAlign w:val="top"/>
          </w:tcPr>
          <w:p w14:paraId="61306A59">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响应条件</w:t>
            </w:r>
          </w:p>
        </w:tc>
      </w:tr>
      <w:tr w14:paraId="587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5AEAB2DC">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w:t>
            </w:r>
          </w:p>
        </w:tc>
        <w:tc>
          <w:tcPr>
            <w:tcW w:w="6422" w:type="dxa"/>
            <w:noWrap w:val="0"/>
            <w:vAlign w:val="top"/>
          </w:tcPr>
          <w:p w14:paraId="623D5EE6">
            <w:p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法人营业执照（</w:t>
            </w:r>
            <w:r>
              <w:rPr>
                <w:rFonts w:hint="eastAsia" w:ascii="宋体" w:hAnsi="宋体" w:eastAsia="宋体" w:cs="宋体"/>
                <w:color w:val="auto"/>
                <w:kern w:val="0"/>
                <w:sz w:val="24"/>
                <w:szCs w:val="24"/>
                <w:highlight w:val="none"/>
                <w:lang w:val="en-US" w:eastAsia="zh-CN"/>
              </w:rPr>
              <w:t>正/</w:t>
            </w:r>
            <w:r>
              <w:rPr>
                <w:rFonts w:hint="eastAsia" w:ascii="宋体" w:hAnsi="宋体" w:eastAsia="宋体" w:cs="宋体"/>
                <w:color w:val="auto"/>
                <w:kern w:val="0"/>
                <w:sz w:val="24"/>
                <w:szCs w:val="24"/>
                <w:highlight w:val="none"/>
              </w:rPr>
              <w:t>副本）或事业单位法人证书（</w:t>
            </w:r>
            <w:r>
              <w:rPr>
                <w:rFonts w:hint="eastAsia" w:ascii="宋体" w:hAnsi="宋体" w:eastAsia="宋体" w:cs="宋体"/>
                <w:color w:val="auto"/>
                <w:kern w:val="0"/>
                <w:sz w:val="24"/>
                <w:szCs w:val="24"/>
                <w:highlight w:val="none"/>
                <w:lang w:val="en-US" w:eastAsia="zh-CN"/>
              </w:rPr>
              <w:t>正/</w:t>
            </w:r>
            <w:r>
              <w:rPr>
                <w:rFonts w:hint="eastAsia" w:ascii="宋体" w:hAnsi="宋体" w:eastAsia="宋体" w:cs="宋体"/>
                <w:color w:val="auto"/>
                <w:kern w:val="0"/>
                <w:sz w:val="24"/>
                <w:szCs w:val="24"/>
                <w:highlight w:val="none"/>
              </w:rPr>
              <w:t>副本）或个体工商户营业执照或有效的自然人身份证明或社会团体法人登记证书（提供复印件）。</w:t>
            </w:r>
          </w:p>
        </w:tc>
        <w:tc>
          <w:tcPr>
            <w:tcW w:w="2123" w:type="dxa"/>
            <w:noWrap w:val="0"/>
            <w:vAlign w:val="top"/>
          </w:tcPr>
          <w:p w14:paraId="3AB1AB28">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形式响应</w:t>
            </w:r>
          </w:p>
        </w:tc>
      </w:tr>
      <w:tr w14:paraId="7A7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13FC68D7">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2</w:t>
            </w:r>
          </w:p>
        </w:tc>
        <w:tc>
          <w:tcPr>
            <w:tcW w:w="6422" w:type="dxa"/>
            <w:noWrap w:val="0"/>
            <w:vAlign w:val="top"/>
          </w:tcPr>
          <w:p w14:paraId="42F476A7">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法定代表人身份证明</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授权代表委托书。</w:t>
            </w:r>
          </w:p>
        </w:tc>
        <w:tc>
          <w:tcPr>
            <w:tcW w:w="2123" w:type="dxa"/>
            <w:noWrap w:val="0"/>
            <w:vAlign w:val="top"/>
          </w:tcPr>
          <w:p w14:paraId="026EBB65">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形式响应</w:t>
            </w:r>
          </w:p>
        </w:tc>
      </w:tr>
      <w:tr w14:paraId="50D7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16B54701">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3</w:t>
            </w:r>
          </w:p>
        </w:tc>
        <w:tc>
          <w:tcPr>
            <w:tcW w:w="6422" w:type="dxa"/>
            <w:noWrap w:val="0"/>
            <w:vAlign w:val="top"/>
          </w:tcPr>
          <w:p w14:paraId="588DE3D4">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提供“基本资格条件承诺函”（格式详见第</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篇）</w:t>
            </w:r>
          </w:p>
        </w:tc>
        <w:tc>
          <w:tcPr>
            <w:tcW w:w="2123" w:type="dxa"/>
            <w:noWrap w:val="0"/>
            <w:vAlign w:val="top"/>
          </w:tcPr>
          <w:p w14:paraId="126C06DD">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形式响应</w:t>
            </w:r>
          </w:p>
        </w:tc>
      </w:tr>
      <w:tr w14:paraId="3350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21E36B5B">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4</w:t>
            </w:r>
          </w:p>
        </w:tc>
        <w:tc>
          <w:tcPr>
            <w:tcW w:w="6422" w:type="dxa"/>
            <w:noWrap w:val="0"/>
            <w:vAlign w:val="top"/>
          </w:tcPr>
          <w:p w14:paraId="0E8E0393">
            <w:pPr>
              <w:numPr>
                <w:ilvl w:val="0"/>
                <w:numId w:val="0"/>
              </w:numPr>
              <w:snapToGrid w:val="0"/>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按“第一篇二、竞选人资格要求</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特定资格要求”的要求提交（如果有）。</w:t>
            </w:r>
          </w:p>
        </w:tc>
        <w:tc>
          <w:tcPr>
            <w:tcW w:w="2123" w:type="dxa"/>
            <w:noWrap w:val="0"/>
            <w:vAlign w:val="top"/>
          </w:tcPr>
          <w:p w14:paraId="3E5C585D">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实质响应</w:t>
            </w:r>
          </w:p>
        </w:tc>
      </w:tr>
    </w:tbl>
    <w:p w14:paraId="2B26216F">
      <w:pPr>
        <w:numPr>
          <w:ilvl w:val="0"/>
          <w:numId w:val="0"/>
        </w:numPr>
        <w:snapToGrid w:val="0"/>
        <w:spacing w:line="400" w:lineRule="exact"/>
        <w:jc w:val="center"/>
        <w:rPr>
          <w:rFonts w:hint="eastAsia" w:ascii="宋体" w:hAnsi="宋体" w:cs="宋体"/>
          <w:color w:val="auto"/>
          <w:kern w:val="0"/>
          <w:sz w:val="24"/>
          <w:szCs w:val="24"/>
          <w:highlight w:val="none"/>
          <w:lang w:val="en-US" w:eastAsia="zh-CN"/>
        </w:rPr>
      </w:pPr>
    </w:p>
    <w:p w14:paraId="104C1D35">
      <w:pPr>
        <w:numPr>
          <w:ilvl w:val="0"/>
          <w:numId w:val="0"/>
        </w:numPr>
        <w:snapToGrid w:val="0"/>
        <w:spacing w:line="400" w:lineRule="exact"/>
        <w:ind w:firstLine="240" w:firstLineChars="100"/>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2.符合审查</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6395"/>
        <w:gridCol w:w="2123"/>
      </w:tblGrid>
      <w:tr w14:paraId="3760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top"/>
          </w:tcPr>
          <w:p w14:paraId="58EF9A65">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序号</w:t>
            </w:r>
          </w:p>
        </w:tc>
        <w:tc>
          <w:tcPr>
            <w:tcW w:w="6395" w:type="dxa"/>
            <w:noWrap w:val="0"/>
            <w:vAlign w:val="top"/>
          </w:tcPr>
          <w:p w14:paraId="0753A75C">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审查内容</w:t>
            </w:r>
          </w:p>
        </w:tc>
        <w:tc>
          <w:tcPr>
            <w:tcW w:w="2123" w:type="dxa"/>
            <w:noWrap w:val="0"/>
            <w:vAlign w:val="top"/>
          </w:tcPr>
          <w:p w14:paraId="453C4748">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响应条件</w:t>
            </w:r>
          </w:p>
        </w:tc>
      </w:tr>
      <w:tr w14:paraId="0845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top"/>
          </w:tcPr>
          <w:p w14:paraId="358A56AB">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w:t>
            </w:r>
          </w:p>
        </w:tc>
        <w:tc>
          <w:tcPr>
            <w:tcW w:w="6395" w:type="dxa"/>
            <w:noWrap w:val="0"/>
            <w:vAlign w:val="top"/>
          </w:tcPr>
          <w:p w14:paraId="729E18F3">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zh-CN" w:eastAsia="zh-CN"/>
              </w:rPr>
              <w:t>只能在预算金额和最高限价内报价，</w:t>
            </w:r>
            <w:r>
              <w:rPr>
                <w:rFonts w:hint="eastAsia" w:ascii="宋体" w:hAnsi="宋体" w:eastAsia="宋体" w:cs="宋体"/>
                <w:color w:val="auto"/>
                <w:kern w:val="0"/>
                <w:sz w:val="24"/>
                <w:szCs w:val="24"/>
                <w:highlight w:val="none"/>
                <w:vertAlign w:val="baseline"/>
                <w:lang w:val="en-US" w:eastAsia="zh-CN"/>
              </w:rPr>
              <w:t>只能有一个有效报价</w:t>
            </w:r>
          </w:p>
        </w:tc>
        <w:tc>
          <w:tcPr>
            <w:tcW w:w="2123" w:type="dxa"/>
            <w:noWrap w:val="0"/>
            <w:vAlign w:val="top"/>
          </w:tcPr>
          <w:p w14:paraId="1636804C">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实质响应</w:t>
            </w:r>
          </w:p>
        </w:tc>
      </w:tr>
      <w:tr w14:paraId="278A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top"/>
          </w:tcPr>
          <w:p w14:paraId="36D072A8">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w:t>
            </w:r>
          </w:p>
        </w:tc>
        <w:tc>
          <w:tcPr>
            <w:tcW w:w="6395" w:type="dxa"/>
            <w:noWrap w:val="0"/>
            <w:vAlign w:val="top"/>
          </w:tcPr>
          <w:p w14:paraId="46A579DF">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zh-CN" w:eastAsia="zh-CN"/>
              </w:rPr>
              <w:t>投标文件正、副本数量（含电子文档）符合采购文件要求。</w:t>
            </w:r>
          </w:p>
        </w:tc>
        <w:tc>
          <w:tcPr>
            <w:tcW w:w="2123" w:type="dxa"/>
            <w:noWrap w:val="0"/>
            <w:vAlign w:val="top"/>
          </w:tcPr>
          <w:p w14:paraId="4A6AB1D4">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形式响应</w:t>
            </w:r>
          </w:p>
        </w:tc>
      </w:tr>
      <w:tr w14:paraId="557E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top"/>
          </w:tcPr>
          <w:p w14:paraId="4886FF07">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3</w:t>
            </w:r>
          </w:p>
        </w:tc>
        <w:tc>
          <w:tcPr>
            <w:tcW w:w="6395" w:type="dxa"/>
            <w:noWrap w:val="0"/>
            <w:vAlign w:val="top"/>
          </w:tcPr>
          <w:p w14:paraId="54B12753">
            <w:pPr>
              <w:numPr>
                <w:ilvl w:val="0"/>
                <w:numId w:val="0"/>
              </w:numPr>
              <w:snapToGrid w:val="0"/>
              <w:spacing w:line="400" w:lineRule="exact"/>
              <w:jc w:val="center"/>
              <w:rPr>
                <w:rFonts w:hint="eastAsia" w:ascii="宋体" w:hAnsi="宋体" w:eastAsia="宋体" w:cs="宋体"/>
                <w:color w:val="auto"/>
                <w:kern w:val="0"/>
                <w:sz w:val="24"/>
                <w:szCs w:val="24"/>
                <w:highlight w:val="none"/>
                <w:vertAlign w:val="baseline"/>
                <w:lang w:val="zh-CN" w:eastAsia="zh-CN"/>
              </w:rPr>
            </w:pPr>
            <w:r>
              <w:rPr>
                <w:rFonts w:hint="eastAsia" w:ascii="宋体" w:hAnsi="宋体" w:eastAsia="宋体" w:cs="宋体"/>
                <w:color w:val="auto"/>
                <w:kern w:val="0"/>
                <w:sz w:val="24"/>
                <w:szCs w:val="24"/>
                <w:highlight w:val="none"/>
                <w:vertAlign w:val="baseline"/>
                <w:lang w:val="en-US" w:eastAsia="zh-CN"/>
              </w:rPr>
              <w:t>第二篇技术部分中（※）号标注的部分（如果有）。※条款须附支撑材料</w:t>
            </w:r>
          </w:p>
        </w:tc>
        <w:tc>
          <w:tcPr>
            <w:tcW w:w="2123" w:type="dxa"/>
            <w:noWrap w:val="0"/>
            <w:vAlign w:val="top"/>
          </w:tcPr>
          <w:p w14:paraId="3B24D61C">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实质响应</w:t>
            </w:r>
          </w:p>
        </w:tc>
      </w:tr>
      <w:tr w14:paraId="0D7D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noWrap w:val="0"/>
            <w:vAlign w:val="top"/>
          </w:tcPr>
          <w:p w14:paraId="492D38B1">
            <w:pPr>
              <w:numPr>
                <w:ilvl w:val="0"/>
                <w:numId w:val="0"/>
              </w:numPr>
              <w:snapToGrid w:val="0"/>
              <w:spacing w:line="40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4</w:t>
            </w:r>
          </w:p>
        </w:tc>
        <w:tc>
          <w:tcPr>
            <w:tcW w:w="6395" w:type="dxa"/>
            <w:noWrap w:val="0"/>
            <w:vAlign w:val="top"/>
          </w:tcPr>
          <w:p w14:paraId="2BC0D0C3">
            <w:pPr>
              <w:numPr>
                <w:ilvl w:val="0"/>
                <w:numId w:val="0"/>
              </w:numPr>
              <w:snapToGrid w:val="0"/>
              <w:spacing w:line="400" w:lineRule="exact"/>
              <w:jc w:val="center"/>
              <w:rPr>
                <w:rFonts w:hint="eastAsia" w:ascii="宋体" w:hAnsi="宋体" w:eastAsia="宋体" w:cs="宋体"/>
                <w:color w:val="auto"/>
                <w:kern w:val="0"/>
                <w:sz w:val="24"/>
                <w:szCs w:val="24"/>
                <w:highlight w:val="none"/>
                <w:vertAlign w:val="baseline"/>
                <w:lang w:val="zh-CN" w:eastAsia="zh-CN"/>
              </w:rPr>
            </w:pPr>
            <w:r>
              <w:rPr>
                <w:rFonts w:hint="eastAsia" w:ascii="宋体" w:hAnsi="宋体" w:eastAsia="宋体" w:cs="宋体"/>
                <w:color w:val="auto"/>
                <w:kern w:val="0"/>
                <w:sz w:val="24"/>
                <w:szCs w:val="24"/>
                <w:highlight w:val="none"/>
                <w:vertAlign w:val="baseline"/>
                <w:lang w:val="en-US" w:eastAsia="zh-CN"/>
              </w:rPr>
              <w:t>第二篇商务部分提供承诺（见竞选函）</w:t>
            </w:r>
          </w:p>
        </w:tc>
        <w:tc>
          <w:tcPr>
            <w:tcW w:w="2123" w:type="dxa"/>
            <w:noWrap w:val="0"/>
            <w:vAlign w:val="top"/>
          </w:tcPr>
          <w:p w14:paraId="427616B6">
            <w:pPr>
              <w:numPr>
                <w:ilvl w:val="0"/>
                <w:numId w:val="0"/>
              </w:numPr>
              <w:snapToGrid w:val="0"/>
              <w:spacing w:line="40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形式响应</w:t>
            </w:r>
          </w:p>
        </w:tc>
      </w:tr>
    </w:tbl>
    <w:p w14:paraId="70EF06CD">
      <w:pPr>
        <w:spacing w:line="400" w:lineRule="exact"/>
        <w:outlineLvl w:val="1"/>
        <w:rPr>
          <w:rFonts w:hint="eastAsia" w:cs="宋体"/>
          <w:b/>
          <w:color w:val="auto"/>
          <w:sz w:val="24"/>
          <w:highlight w:val="none"/>
        </w:rPr>
      </w:pPr>
      <w:bookmarkStart w:id="99" w:name="_Toc10257"/>
      <w:r>
        <w:rPr>
          <w:rFonts w:hint="eastAsia" w:cs="宋体"/>
          <w:b/>
          <w:color w:val="auto"/>
          <w:sz w:val="24"/>
          <w:highlight w:val="none"/>
        </w:rPr>
        <w:t>二、评选方法</w:t>
      </w:r>
      <w:bookmarkEnd w:id="93"/>
      <w:bookmarkEnd w:id="94"/>
      <w:bookmarkEnd w:id="95"/>
      <w:bookmarkEnd w:id="96"/>
      <w:bookmarkEnd w:id="97"/>
      <w:bookmarkEnd w:id="98"/>
      <w:bookmarkEnd w:id="99"/>
    </w:p>
    <w:p w14:paraId="40230E51">
      <w:pPr>
        <w:snapToGrid w:val="0"/>
        <w:spacing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用综合评分法进行评选。满足采购文件全部实质性要求且按照评审因素的量化指标评审得分最高的竞选人为中选人。竞选人总得分为价格、商务、服务技术（质量）等评定因素分别按照相应权重值计算分项得分后相加，满分为100分。</w:t>
      </w:r>
    </w:p>
    <w:p w14:paraId="35EADE04">
      <w:pPr>
        <w:snapToGrid w:val="0"/>
        <w:spacing w:line="400" w:lineRule="atLeas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澄清有关问题。对响应文件中含义不明确、同类问题表述不一致或者有明显文字和计算错误的内容，评审委员会可以要求竞选人作出必要澄清、说明或者补正。竞选人的澄清、说明或者补正应当采用书面形式，由其法定代表人（或其授权代表）或自然人（投标人为自然人）签字，其澄清的内容不得超出采购文件的范围或者改变采购文件的实质性内容。</w:t>
      </w:r>
    </w:p>
    <w:p w14:paraId="470D7939">
      <w:pPr>
        <w:numPr>
          <w:ilvl w:val="0"/>
          <w:numId w:val="0"/>
        </w:numPr>
        <w:spacing w:line="400" w:lineRule="exact"/>
        <w:outlineLvl w:val="1"/>
        <w:rPr>
          <w:rFonts w:hint="eastAsia" w:cs="宋体"/>
          <w:b/>
          <w:color w:val="auto"/>
          <w:sz w:val="24"/>
          <w:highlight w:val="none"/>
        </w:rPr>
      </w:pPr>
      <w:bookmarkStart w:id="100" w:name="_Toc11923"/>
      <w:bookmarkStart w:id="101" w:name="_Toc267320057"/>
      <w:bookmarkStart w:id="102" w:name="_Toc31727"/>
      <w:bookmarkStart w:id="103" w:name="_Toc3726"/>
      <w:bookmarkStart w:id="104" w:name="_Toc18448"/>
      <w:bookmarkStart w:id="105" w:name="_Toc27869"/>
      <w:bookmarkStart w:id="106" w:name="_Toc76373888"/>
      <w:bookmarkStart w:id="107" w:name="_Toc1170"/>
      <w:r>
        <w:rPr>
          <w:rFonts w:hint="eastAsia" w:cs="宋体"/>
          <w:b/>
          <w:color w:val="auto"/>
          <w:kern w:val="2"/>
          <w:sz w:val="24"/>
          <w:highlight w:val="none"/>
          <w:lang w:val="en-US" w:eastAsia="zh-CN" w:bidi="ar-SA"/>
        </w:rPr>
        <w:t>三、</w:t>
      </w:r>
      <w:r>
        <w:rPr>
          <w:rFonts w:hint="eastAsia" w:cs="宋体"/>
          <w:b/>
          <w:color w:val="auto"/>
          <w:sz w:val="24"/>
          <w:highlight w:val="none"/>
        </w:rPr>
        <w:t>评选标准</w:t>
      </w:r>
      <w:bookmarkEnd w:id="100"/>
      <w:bookmarkEnd w:id="101"/>
      <w:bookmarkEnd w:id="102"/>
      <w:bookmarkEnd w:id="103"/>
      <w:bookmarkEnd w:id="104"/>
      <w:bookmarkEnd w:id="105"/>
      <w:bookmarkEnd w:id="106"/>
      <w:bookmarkEnd w:id="107"/>
    </w:p>
    <w:tbl>
      <w:tblPr>
        <w:tblStyle w:val="58"/>
        <w:tblpPr w:leftFromText="180" w:rightFromText="180" w:vertAnchor="text" w:horzAnchor="page" w:tblpX="1254" w:tblpY="293"/>
        <w:tblOverlap w:val="never"/>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056"/>
        <w:gridCol w:w="972"/>
        <w:gridCol w:w="5445"/>
        <w:gridCol w:w="1477"/>
        <w:gridCol w:w="252"/>
      </w:tblGrid>
      <w:tr w14:paraId="45E7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2" w:type="dxa"/>
          <w:trHeight w:val="487" w:hRule="atLeast"/>
        </w:trPr>
        <w:tc>
          <w:tcPr>
            <w:tcW w:w="729" w:type="dxa"/>
            <w:noWrap w:val="0"/>
            <w:vAlign w:val="center"/>
          </w:tcPr>
          <w:p w14:paraId="3FFE286B">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028" w:type="dxa"/>
            <w:gridSpan w:val="2"/>
            <w:noWrap w:val="0"/>
            <w:vAlign w:val="center"/>
          </w:tcPr>
          <w:p w14:paraId="4DC0F79C">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权重分值</w:t>
            </w:r>
          </w:p>
        </w:tc>
        <w:tc>
          <w:tcPr>
            <w:tcW w:w="5445" w:type="dxa"/>
            <w:noWrap w:val="0"/>
            <w:vAlign w:val="center"/>
          </w:tcPr>
          <w:p w14:paraId="3788C4A6">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评选标准</w:t>
            </w:r>
          </w:p>
        </w:tc>
        <w:tc>
          <w:tcPr>
            <w:tcW w:w="1477" w:type="dxa"/>
            <w:noWrap w:val="0"/>
            <w:vAlign w:val="center"/>
          </w:tcPr>
          <w:p w14:paraId="29486251">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tc>
      </w:tr>
      <w:tr w14:paraId="36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29" w:type="dxa"/>
            <w:noWrap w:val="0"/>
            <w:vAlign w:val="center"/>
          </w:tcPr>
          <w:p w14:paraId="47BF7B2D">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56" w:type="dxa"/>
            <w:noWrap w:val="0"/>
            <w:vAlign w:val="center"/>
          </w:tcPr>
          <w:p w14:paraId="0A507B85">
            <w:pPr>
              <w:pStyle w:val="119"/>
              <w:tabs>
                <w:tab w:val="left" w:pos="900"/>
                <w:tab w:val="left" w:pos="1620"/>
              </w:tabs>
              <w:spacing w:before="0" w:after="0" w:line="240" w:lineRule="auto"/>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竞选报价40%</w:t>
            </w:r>
          </w:p>
        </w:tc>
        <w:tc>
          <w:tcPr>
            <w:tcW w:w="972" w:type="dxa"/>
            <w:noWrap w:val="0"/>
            <w:vAlign w:val="center"/>
          </w:tcPr>
          <w:p w14:paraId="2D2CC5A2">
            <w:pPr>
              <w:pStyle w:val="119"/>
              <w:tabs>
                <w:tab w:val="left" w:pos="900"/>
                <w:tab w:val="left" w:pos="1620"/>
              </w:tabs>
              <w:spacing w:before="0" w:after="0" w:line="240" w:lineRule="auto"/>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40</w:t>
            </w:r>
          </w:p>
        </w:tc>
        <w:tc>
          <w:tcPr>
            <w:tcW w:w="5445" w:type="dxa"/>
            <w:noWrap w:val="0"/>
            <w:vAlign w:val="center"/>
          </w:tcPr>
          <w:p w14:paraId="02800F5F">
            <w:pPr>
              <w:pStyle w:val="119"/>
              <w:tabs>
                <w:tab w:val="left" w:pos="900"/>
                <w:tab w:val="left" w:pos="1620"/>
              </w:tabs>
              <w:spacing w:before="0" w:after="0" w:line="24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有效的竞选报价中的平均价为竞选基准价。低于竞选基准价报价竞选人得分，每降低一个百分点扣0.2分，高于低于竞选基准价竞选人得分，每提高一个百分点扣0.25分。</w:t>
            </w:r>
          </w:p>
        </w:tc>
        <w:tc>
          <w:tcPr>
            <w:tcW w:w="1729" w:type="dxa"/>
            <w:gridSpan w:val="2"/>
            <w:noWrap w:val="0"/>
            <w:vAlign w:val="center"/>
          </w:tcPr>
          <w:p w14:paraId="2CBC13F3">
            <w:pPr>
              <w:pStyle w:val="119"/>
              <w:tabs>
                <w:tab w:val="left" w:pos="900"/>
                <w:tab w:val="left" w:pos="1620"/>
              </w:tabs>
              <w:spacing w:before="0" w:after="0" w:line="240" w:lineRule="auto"/>
              <w:ind w:firstLine="0"/>
              <w:jc w:val="left"/>
              <w:rPr>
                <w:rFonts w:hint="eastAsia" w:ascii="宋体" w:hAnsi="宋体" w:eastAsia="宋体" w:cs="宋体"/>
                <w:color w:val="auto"/>
                <w:sz w:val="24"/>
                <w:szCs w:val="24"/>
                <w:highlight w:val="none"/>
                <w:lang w:val="en-US" w:eastAsia="zh-CN"/>
              </w:rPr>
            </w:pPr>
          </w:p>
        </w:tc>
      </w:tr>
      <w:tr w14:paraId="023D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29" w:type="dxa"/>
            <w:vMerge w:val="restart"/>
            <w:noWrap w:val="0"/>
            <w:vAlign w:val="center"/>
          </w:tcPr>
          <w:p w14:paraId="74D890B6">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056" w:type="dxa"/>
            <w:vMerge w:val="restart"/>
            <w:noWrap w:val="0"/>
            <w:vAlign w:val="center"/>
          </w:tcPr>
          <w:p w14:paraId="2566778A">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服务技术（质量）部分</w:t>
            </w:r>
          </w:p>
          <w:p w14:paraId="0F0C6513">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（40%）</w:t>
            </w:r>
          </w:p>
        </w:tc>
        <w:tc>
          <w:tcPr>
            <w:tcW w:w="972" w:type="dxa"/>
            <w:vMerge w:val="restart"/>
            <w:noWrap w:val="0"/>
            <w:vAlign w:val="center"/>
          </w:tcPr>
          <w:p w14:paraId="11AA1E35">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40</w:t>
            </w:r>
          </w:p>
        </w:tc>
        <w:tc>
          <w:tcPr>
            <w:tcW w:w="5445" w:type="dxa"/>
            <w:noWrap w:val="0"/>
            <w:vAlign w:val="center"/>
          </w:tcPr>
          <w:p w14:paraId="5E1CF67E">
            <w:pPr>
              <w:spacing w:beforeLines="0" w:afterLine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服务技术：20分</w:t>
            </w:r>
          </w:p>
          <w:p w14:paraId="156E87AE">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竞选文件竞选应答有一条不满足采购文件一般性技术需求的，扣除5分/条，有5条及以上不满足的，技术（质量）部分得0分。</w:t>
            </w:r>
          </w:p>
        </w:tc>
        <w:tc>
          <w:tcPr>
            <w:tcW w:w="1729" w:type="dxa"/>
            <w:gridSpan w:val="2"/>
            <w:noWrap w:val="0"/>
            <w:vAlign w:val="center"/>
          </w:tcPr>
          <w:p w14:paraId="3A1EA1F6">
            <w:pPr>
              <w:spacing w:beforeLines="0" w:afterLines="0"/>
              <w:rPr>
                <w:rFonts w:hint="eastAsia" w:ascii="宋体" w:hAnsi="宋体" w:cs="宋体"/>
                <w:b/>
                <w:bCs/>
                <w:color w:val="auto"/>
                <w:sz w:val="24"/>
                <w:szCs w:val="24"/>
                <w:highlight w:val="none"/>
              </w:rPr>
            </w:pPr>
          </w:p>
        </w:tc>
      </w:tr>
      <w:tr w14:paraId="539B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29" w:type="dxa"/>
            <w:vMerge w:val="continue"/>
            <w:noWrap w:val="0"/>
            <w:vAlign w:val="center"/>
          </w:tcPr>
          <w:p w14:paraId="4F933EC8">
            <w:pPr>
              <w:spacing w:beforeLines="0" w:afterLines="0"/>
              <w:rPr>
                <w:rFonts w:hint="eastAsia" w:ascii="宋体" w:hAnsi="宋体" w:cs="宋体"/>
                <w:color w:val="auto"/>
                <w:sz w:val="24"/>
                <w:szCs w:val="24"/>
                <w:highlight w:val="none"/>
              </w:rPr>
            </w:pPr>
          </w:p>
        </w:tc>
        <w:tc>
          <w:tcPr>
            <w:tcW w:w="1056" w:type="dxa"/>
            <w:vMerge w:val="continue"/>
            <w:noWrap w:val="0"/>
            <w:vAlign w:val="center"/>
          </w:tcPr>
          <w:p w14:paraId="2E2F6F0D">
            <w:pPr>
              <w:spacing w:beforeLines="0" w:afterLines="0"/>
              <w:rPr>
                <w:rFonts w:hint="eastAsia" w:ascii="宋体" w:hAnsi="宋体" w:cs="宋体"/>
                <w:color w:val="auto"/>
                <w:sz w:val="24"/>
                <w:szCs w:val="24"/>
                <w:highlight w:val="none"/>
              </w:rPr>
            </w:pPr>
          </w:p>
        </w:tc>
        <w:tc>
          <w:tcPr>
            <w:tcW w:w="972" w:type="dxa"/>
            <w:vMerge w:val="continue"/>
            <w:noWrap w:val="0"/>
            <w:vAlign w:val="center"/>
          </w:tcPr>
          <w:p w14:paraId="084B0376">
            <w:pPr>
              <w:spacing w:beforeLines="0" w:afterLines="0"/>
              <w:rPr>
                <w:rFonts w:hint="eastAsia" w:ascii="宋体" w:hAnsi="宋体" w:cs="宋体"/>
                <w:color w:val="auto"/>
                <w:sz w:val="24"/>
                <w:szCs w:val="24"/>
                <w:highlight w:val="none"/>
              </w:rPr>
            </w:pPr>
          </w:p>
        </w:tc>
        <w:tc>
          <w:tcPr>
            <w:tcW w:w="5445" w:type="dxa"/>
            <w:noWrap w:val="0"/>
            <w:vAlign w:val="center"/>
          </w:tcPr>
          <w:p w14:paraId="2B036E4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工作人员：20分</w:t>
            </w:r>
          </w:p>
          <w:p w14:paraId="5F0D90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竞选人拟投入本项目服务工作人员中，</w:t>
            </w:r>
          </w:p>
          <w:p w14:paraId="4978D28D">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w:t>
            </w:r>
            <w:r>
              <w:rPr>
                <w:rFonts w:hint="eastAsia" w:ascii="宋体" w:hAnsi="宋体" w:eastAsia="宋体" w:cs="宋体"/>
                <w:color w:val="auto"/>
                <w:kern w:val="2"/>
                <w:sz w:val="24"/>
                <w:szCs w:val="24"/>
                <w:highlight w:val="none"/>
                <w:lang w:val="en-US" w:eastAsia="zh-CN" w:bidi="ar-SA"/>
              </w:rPr>
              <w:t>重庆市事业单位工作人员招聘面试考官资格证或</w:t>
            </w:r>
            <w:r>
              <w:rPr>
                <w:rFonts w:hint="eastAsia" w:ascii="宋体" w:hAnsi="宋体" w:eastAsia="宋体" w:cs="宋体"/>
                <w:color w:val="auto"/>
                <w:kern w:val="2"/>
                <w:sz w:val="24"/>
                <w:szCs w:val="24"/>
                <w:highlight w:val="none"/>
                <w:lang w:val="en-US" w:eastAsia="zh-CN" w:bidi="ar-SA"/>
              </w:rPr>
              <w:t>具有</w:t>
            </w:r>
            <w:r>
              <w:rPr>
                <w:rFonts w:hint="eastAsia" w:ascii="宋体" w:hAnsi="宋体" w:eastAsia="宋体" w:cs="宋体"/>
                <w:color w:val="auto"/>
                <w:kern w:val="2"/>
                <w:sz w:val="24"/>
                <w:szCs w:val="24"/>
                <w:highlight w:val="none"/>
                <w:lang w:val="en-US" w:eastAsia="zh-CN" w:bidi="ar-SA"/>
              </w:rPr>
              <w:t>中级及以上卫生类专业技术资格证书的，提供一个得3分，本项最多得15分。</w:t>
            </w:r>
          </w:p>
          <w:p w14:paraId="12AEADF1">
            <w:pPr>
              <w:spacing w:beforeLines="0" w:afterLines="0"/>
              <w:ind w:firstLine="0" w:firstLineChars="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竞选人拟投入本项目服务工作人员为15人的得3分，每增加1人得1分，本项最多的5分。</w:t>
            </w:r>
          </w:p>
        </w:tc>
        <w:tc>
          <w:tcPr>
            <w:tcW w:w="1729" w:type="dxa"/>
            <w:gridSpan w:val="2"/>
            <w:noWrap w:val="0"/>
            <w:vAlign w:val="center"/>
          </w:tcPr>
          <w:p w14:paraId="516B71CA">
            <w:pPr>
              <w:spacing w:beforeLines="0" w:afterLines="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竞选人须提供相关人员资格证书复印件、2025年内任意一个月的社会保险参保证明并加盖竞选人公章。</w:t>
            </w:r>
          </w:p>
        </w:tc>
      </w:tr>
      <w:tr w14:paraId="1F3A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29" w:type="dxa"/>
            <w:vMerge w:val="restart"/>
            <w:noWrap w:val="0"/>
            <w:vAlign w:val="center"/>
          </w:tcPr>
          <w:p w14:paraId="3CE21F5F">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056" w:type="dxa"/>
            <w:vMerge w:val="restart"/>
            <w:noWrap w:val="0"/>
            <w:vAlign w:val="center"/>
          </w:tcPr>
          <w:p w14:paraId="63BE7001">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服务方案（20%）</w:t>
            </w:r>
          </w:p>
        </w:tc>
        <w:tc>
          <w:tcPr>
            <w:tcW w:w="972" w:type="dxa"/>
            <w:noWrap w:val="0"/>
            <w:vAlign w:val="center"/>
          </w:tcPr>
          <w:p w14:paraId="406D06D8">
            <w:pPr>
              <w:spacing w:beforeLines="0" w:afterLines="0"/>
              <w:ind w:firstLine="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5445" w:type="dxa"/>
            <w:shd w:val="clear" w:color="auto" w:fill="auto"/>
            <w:noWrap w:val="0"/>
            <w:vAlign w:val="center"/>
          </w:tcPr>
          <w:p w14:paraId="204723DE">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Style w:val="235"/>
                <w:rFonts w:hint="eastAsia" w:ascii="宋体" w:hAnsi="宋体" w:eastAsia="宋体" w:cs="宋体"/>
                <w:b/>
                <w:bCs/>
                <w:color w:val="auto"/>
                <w:sz w:val="24"/>
                <w:szCs w:val="24"/>
                <w:highlight w:val="none"/>
                <w:lang w:val="en-US" w:eastAsia="zh-CN"/>
              </w:rPr>
            </w:pPr>
            <w:r>
              <w:rPr>
                <w:rStyle w:val="235"/>
                <w:rFonts w:hint="eastAsia" w:ascii="宋体" w:hAnsi="宋体" w:eastAsia="宋体" w:cs="宋体"/>
                <w:b/>
                <w:bCs/>
                <w:color w:val="auto"/>
                <w:sz w:val="24"/>
                <w:szCs w:val="24"/>
                <w:highlight w:val="none"/>
                <w:lang w:val="en-US" w:eastAsia="zh-CN"/>
              </w:rPr>
              <w:t>实施方案：10分</w:t>
            </w:r>
          </w:p>
          <w:p w14:paraId="07088C22">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Style w:val="235"/>
                <w:rFonts w:hint="eastAsia" w:ascii="宋体" w:hAnsi="宋体" w:eastAsia="宋体" w:cs="宋体"/>
                <w:color w:val="auto"/>
                <w:sz w:val="24"/>
                <w:szCs w:val="24"/>
                <w:highlight w:val="none"/>
                <w:lang w:val="en-US" w:eastAsia="zh-CN"/>
              </w:rPr>
              <w:t>竞选</w:t>
            </w:r>
            <w:r>
              <w:rPr>
                <w:rStyle w:val="235"/>
                <w:rFonts w:hint="eastAsia" w:ascii="宋体" w:hAnsi="宋体" w:eastAsia="宋体" w:cs="宋体"/>
                <w:color w:val="auto"/>
                <w:sz w:val="24"/>
                <w:szCs w:val="24"/>
                <w:highlight w:val="none"/>
              </w:rPr>
              <w:t>人针对本项目的</w:t>
            </w:r>
            <w:r>
              <w:rPr>
                <w:rStyle w:val="235"/>
                <w:rFonts w:hint="eastAsia" w:ascii="宋体" w:hAnsi="宋体" w:eastAsia="宋体" w:cs="宋体"/>
                <w:color w:val="auto"/>
                <w:sz w:val="24"/>
                <w:szCs w:val="24"/>
                <w:highlight w:val="none"/>
                <w:lang w:val="en-US" w:eastAsia="zh-CN"/>
              </w:rPr>
              <w:t>实际</w:t>
            </w:r>
            <w:r>
              <w:rPr>
                <w:rStyle w:val="235"/>
                <w:rFonts w:hint="eastAsia" w:ascii="宋体" w:hAnsi="宋体" w:eastAsia="宋体" w:cs="宋体"/>
                <w:color w:val="auto"/>
                <w:sz w:val="24"/>
                <w:szCs w:val="24"/>
                <w:highlight w:val="none"/>
              </w:rPr>
              <w:t>需求</w:t>
            </w:r>
            <w:r>
              <w:rPr>
                <w:rStyle w:val="235"/>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提供项目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包括</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服务总体方案、面试</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服务实施流程</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工作保密安全</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val="en-US" w:eastAsia="zh-CN"/>
              </w:rPr>
              <w:t>安排等。项目贴合实际，有执行性得10分，方案与项目基本符合，有一定执行性得6分，方案与计划有部分符合，可部分执行得3分，方案与本项目不符或未提交得0分。</w:t>
            </w:r>
          </w:p>
        </w:tc>
        <w:tc>
          <w:tcPr>
            <w:tcW w:w="1729" w:type="dxa"/>
            <w:gridSpan w:val="2"/>
            <w:shd w:val="clear" w:color="auto" w:fill="auto"/>
            <w:noWrap w:val="0"/>
            <w:vAlign w:val="center"/>
          </w:tcPr>
          <w:p w14:paraId="2C3847C9">
            <w:pPr>
              <w:spacing w:beforeLines="0" w:afterLine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竞选人应</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项目实施方案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格式自定），方案原则上不超过20页</w:t>
            </w:r>
          </w:p>
        </w:tc>
      </w:tr>
      <w:tr w14:paraId="74C8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29" w:type="dxa"/>
            <w:vMerge w:val="continue"/>
            <w:noWrap w:val="0"/>
            <w:vAlign w:val="center"/>
          </w:tcPr>
          <w:p w14:paraId="2B6EAD0B">
            <w:pPr>
              <w:spacing w:beforeLines="0" w:afterLines="0"/>
              <w:ind w:firstLine="0"/>
              <w:jc w:val="center"/>
              <w:rPr>
                <w:rFonts w:hint="eastAsia" w:ascii="宋体" w:hAnsi="宋体" w:cs="宋体"/>
                <w:color w:val="auto"/>
                <w:sz w:val="24"/>
                <w:szCs w:val="24"/>
                <w:highlight w:val="none"/>
              </w:rPr>
            </w:pPr>
          </w:p>
        </w:tc>
        <w:tc>
          <w:tcPr>
            <w:tcW w:w="1056" w:type="dxa"/>
            <w:vMerge w:val="continue"/>
            <w:noWrap w:val="0"/>
            <w:vAlign w:val="center"/>
          </w:tcPr>
          <w:p w14:paraId="0DACF282">
            <w:pPr>
              <w:spacing w:beforeLines="0" w:afterLines="0"/>
              <w:ind w:firstLine="0"/>
              <w:jc w:val="center"/>
              <w:rPr>
                <w:rFonts w:hint="eastAsia" w:ascii="宋体" w:hAnsi="宋体" w:cs="宋体"/>
                <w:color w:val="auto"/>
                <w:sz w:val="24"/>
                <w:szCs w:val="24"/>
                <w:highlight w:val="none"/>
              </w:rPr>
            </w:pPr>
          </w:p>
        </w:tc>
        <w:tc>
          <w:tcPr>
            <w:tcW w:w="972" w:type="dxa"/>
            <w:noWrap w:val="0"/>
            <w:vAlign w:val="center"/>
          </w:tcPr>
          <w:p w14:paraId="4AC00BF2">
            <w:pPr>
              <w:spacing w:beforeLines="0" w:afterLines="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5445" w:type="dxa"/>
            <w:noWrap w:val="0"/>
            <w:vAlign w:val="center"/>
          </w:tcPr>
          <w:p w14:paraId="6B235BF0">
            <w:pPr>
              <w:spacing w:beforeLines="0" w:afterLines="0"/>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业绩（10分）</w:t>
            </w:r>
          </w:p>
          <w:p w14:paraId="18E58F80">
            <w:pPr>
              <w:spacing w:beforeLines="0" w:afterLines="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截止2023年1月1日起竞选人提供类似公招工作服务业绩，每提供1个业绩得2分，满分10分。</w:t>
            </w:r>
          </w:p>
        </w:tc>
        <w:tc>
          <w:tcPr>
            <w:tcW w:w="1729" w:type="dxa"/>
            <w:gridSpan w:val="2"/>
            <w:noWrap w:val="0"/>
            <w:vAlign w:val="center"/>
          </w:tcPr>
          <w:p w14:paraId="35249856">
            <w:pPr>
              <w:spacing w:beforeLines="0" w:afterLines="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提供合同关键页复印件，关键页包括体现合同标的、合同金额、签字盖章页</w:t>
            </w:r>
          </w:p>
        </w:tc>
      </w:tr>
    </w:tbl>
    <w:p w14:paraId="02EF74BE">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3765A949">
      <w:pPr>
        <w:spacing w:line="400" w:lineRule="exact"/>
        <w:outlineLvl w:val="1"/>
        <w:rPr>
          <w:rFonts w:hint="eastAsia" w:cs="宋体"/>
          <w:b/>
          <w:color w:val="auto"/>
          <w:sz w:val="24"/>
          <w:highlight w:val="none"/>
        </w:rPr>
      </w:pPr>
      <w:bookmarkStart w:id="108" w:name="_Toc26992"/>
      <w:r>
        <w:rPr>
          <w:rFonts w:hint="eastAsia" w:cs="宋体"/>
          <w:b/>
          <w:color w:val="auto"/>
          <w:sz w:val="24"/>
          <w:highlight w:val="none"/>
        </w:rPr>
        <w:t>四、无效竞选条款</w:t>
      </w:r>
      <w:bookmarkEnd w:id="87"/>
      <w:bookmarkEnd w:id="88"/>
      <w:bookmarkEnd w:id="89"/>
      <w:bookmarkEnd w:id="90"/>
      <w:bookmarkEnd w:id="91"/>
      <w:bookmarkEnd w:id="92"/>
      <w:bookmarkEnd w:id="108"/>
    </w:p>
    <w:p w14:paraId="10C08CD5">
      <w:pPr>
        <w:snapToGrid w:val="0"/>
        <w:spacing w:line="400" w:lineRule="exact"/>
        <w:ind w:firstLine="482" w:firstLineChars="200"/>
        <w:rPr>
          <w:rFonts w:hint="eastAsia" w:ascii="宋体" w:hAnsi="宋体" w:cs="宋体"/>
          <w:b/>
          <w:bCs/>
          <w:color w:val="auto"/>
          <w:sz w:val="24"/>
          <w:szCs w:val="24"/>
          <w:highlight w:val="none"/>
        </w:rPr>
      </w:pPr>
      <w:bookmarkStart w:id="109" w:name="_Toc76373890"/>
      <w:bookmarkStart w:id="110" w:name="_Toc26071"/>
      <w:bookmarkStart w:id="111" w:name="_Toc11342"/>
      <w:bookmarkStart w:id="112" w:name="_Toc20034"/>
      <w:bookmarkStart w:id="113" w:name="_Toc27443"/>
      <w:r>
        <w:rPr>
          <w:rFonts w:hint="eastAsia" w:ascii="宋体" w:hAnsi="宋体" w:cs="宋体"/>
          <w:b/>
          <w:bCs/>
          <w:color w:val="auto"/>
          <w:sz w:val="24"/>
          <w:szCs w:val="24"/>
          <w:highlight w:val="none"/>
        </w:rPr>
        <w:t>竞选人或其</w:t>
      </w:r>
      <w:r>
        <w:rPr>
          <w:rFonts w:hint="eastAsia" w:cs="宋体"/>
          <w:b/>
          <w:bCs/>
          <w:color w:val="auto"/>
          <w:sz w:val="24"/>
          <w:highlight w:val="none"/>
        </w:rPr>
        <w:t>竞选</w:t>
      </w:r>
      <w:r>
        <w:rPr>
          <w:rFonts w:hint="eastAsia" w:ascii="宋体" w:hAnsi="宋体" w:cs="宋体"/>
          <w:b/>
          <w:bCs/>
          <w:color w:val="auto"/>
          <w:sz w:val="24"/>
          <w:szCs w:val="24"/>
          <w:highlight w:val="none"/>
        </w:rPr>
        <w:t>文件出现下列情况之一者，经评审专家组讨论后，可做出无效竞选：</w:t>
      </w:r>
    </w:p>
    <w:p w14:paraId="6361AE8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未按照采购文件制作竞选文件，在技术与服务需求中提供的支撑材料不符的；</w:t>
      </w:r>
    </w:p>
    <w:p w14:paraId="40F9F83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竞选文件未按采购文件要求签署、盖章的；</w:t>
      </w:r>
    </w:p>
    <w:p w14:paraId="7527C61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不具备采购文件中规定的资格要求的；</w:t>
      </w:r>
    </w:p>
    <w:p w14:paraId="18C0AEF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报价超过采购文件中规定的预算金额或者最高限价或者单价最高限价的；</w:t>
      </w:r>
    </w:p>
    <w:p w14:paraId="224A673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竞选文件含有采购人不能接受的附加条件的；</w:t>
      </w:r>
    </w:p>
    <w:p w14:paraId="630E52E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竞选人串通竞选的；</w:t>
      </w:r>
    </w:p>
    <w:p w14:paraId="1C0F7DC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法律、法规和采购文件规定的其他无效情形。</w:t>
      </w:r>
    </w:p>
    <w:p w14:paraId="6BCD405D">
      <w:pPr>
        <w:spacing w:line="400" w:lineRule="exact"/>
        <w:outlineLvl w:val="1"/>
        <w:rPr>
          <w:rFonts w:hint="eastAsia" w:cs="宋体"/>
          <w:b/>
          <w:color w:val="auto"/>
          <w:sz w:val="24"/>
          <w:highlight w:val="none"/>
        </w:rPr>
      </w:pPr>
      <w:bookmarkStart w:id="114" w:name="_Toc15394"/>
      <w:r>
        <w:rPr>
          <w:rFonts w:hint="eastAsia" w:cs="宋体"/>
          <w:b/>
          <w:color w:val="auto"/>
          <w:sz w:val="24"/>
          <w:highlight w:val="none"/>
        </w:rPr>
        <w:t>五、废标条款</w:t>
      </w:r>
      <w:bookmarkEnd w:id="109"/>
      <w:bookmarkEnd w:id="110"/>
      <w:bookmarkEnd w:id="111"/>
      <w:bookmarkEnd w:id="112"/>
      <w:bookmarkEnd w:id="113"/>
      <w:bookmarkEnd w:id="114"/>
    </w:p>
    <w:p w14:paraId="647E574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在采购中，出现下列情形之一的，具体分包项目应予作废处理：</w:t>
      </w:r>
    </w:p>
    <w:p w14:paraId="5A86F8D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符合专业条件的竞选人或者对采购文件作实质响应的竞选人不足三家的，经二次挂网仍为两家，并经主管院领导</w:t>
      </w:r>
      <w:r>
        <w:rPr>
          <w:rFonts w:hint="eastAsia" w:ascii="宋体" w:hAnsi="宋体" w:cs="宋体"/>
          <w:color w:val="auto"/>
          <w:sz w:val="24"/>
          <w:szCs w:val="24"/>
          <w:highlight w:val="none"/>
          <w:lang w:eastAsia="zh-CN"/>
        </w:rPr>
        <w:t>审批</w:t>
      </w:r>
      <w:r>
        <w:rPr>
          <w:rFonts w:hint="eastAsia" w:ascii="宋体" w:hAnsi="宋体" w:cs="宋体"/>
          <w:color w:val="auto"/>
          <w:sz w:val="24"/>
          <w:szCs w:val="24"/>
          <w:highlight w:val="none"/>
        </w:rPr>
        <w:t>通过的除外；</w:t>
      </w:r>
    </w:p>
    <w:p w14:paraId="591A242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竞选人的报价均超过了采购预算，采购人不能支付的；</w:t>
      </w:r>
    </w:p>
    <w:p w14:paraId="24AC1EA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出现影响采购公正的违法、违规行为的；</w:t>
      </w:r>
    </w:p>
    <w:p w14:paraId="3EC12FC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因重大变故，采购任务取消的。</w:t>
      </w:r>
    </w:p>
    <w:p w14:paraId="3B3FEB5F">
      <w:pPr>
        <w:snapToGrid w:val="0"/>
        <w:spacing w:line="400" w:lineRule="exact"/>
        <w:rPr>
          <w:rFonts w:hint="eastAsia" w:ascii="宋体" w:hAnsi="宋体" w:cs="宋体"/>
          <w:color w:val="auto"/>
          <w:sz w:val="24"/>
          <w:szCs w:val="24"/>
          <w:highlight w:val="none"/>
        </w:rPr>
      </w:pPr>
    </w:p>
    <w:p w14:paraId="219F8341">
      <w:pPr>
        <w:pStyle w:val="2"/>
        <w:bidi w:val="0"/>
        <w:rPr>
          <w:rFonts w:ascii="宋体" w:hAnsi="宋体" w:cs="宋体"/>
          <w:b/>
          <w:bCs/>
          <w:color w:val="auto"/>
          <w:kern w:val="36"/>
          <w:szCs w:val="21"/>
          <w:highlight w:val="none"/>
        </w:rPr>
      </w:pPr>
      <w:r>
        <w:rPr>
          <w:rFonts w:hint="eastAsia" w:ascii="宋体" w:hAnsi="宋体" w:cs="宋体"/>
          <w:color w:val="auto"/>
          <w:highlight w:val="none"/>
        </w:rPr>
        <w:br w:type="page"/>
      </w:r>
      <w:bookmarkStart w:id="115" w:name="_Toc11994"/>
      <w:bookmarkStart w:id="116" w:name="_Toc76373891"/>
      <w:bookmarkStart w:id="117" w:name="_Toc27646"/>
      <w:bookmarkStart w:id="118" w:name="_Toc25199"/>
      <w:bookmarkStart w:id="119" w:name="_Toc10864"/>
      <w:bookmarkStart w:id="120" w:name="_Toc20391"/>
      <w:r>
        <w:rPr>
          <w:rFonts w:hint="eastAsia"/>
          <w:b/>
          <w:bCs/>
          <w:color w:val="auto"/>
          <w:highlight w:val="none"/>
        </w:rPr>
        <w:t xml:space="preserve">第四篇  </w:t>
      </w:r>
      <w:bookmarkStart w:id="121" w:name="_Toc349642178"/>
      <w:bookmarkStart w:id="122" w:name="_Toc258354120"/>
      <w:r>
        <w:rPr>
          <w:rFonts w:hint="eastAsia"/>
          <w:b/>
          <w:bCs/>
          <w:color w:val="auto"/>
          <w:highlight w:val="none"/>
        </w:rPr>
        <w:t>中选通知及合同</w:t>
      </w:r>
      <w:bookmarkEnd w:id="121"/>
      <w:bookmarkEnd w:id="122"/>
      <w:r>
        <w:rPr>
          <w:rFonts w:hint="eastAsia"/>
          <w:b/>
          <w:bCs/>
          <w:color w:val="auto"/>
          <w:highlight w:val="none"/>
        </w:rPr>
        <w:t>签订</w:t>
      </w:r>
      <w:bookmarkEnd w:id="115"/>
    </w:p>
    <w:bookmarkEnd w:id="116"/>
    <w:bookmarkEnd w:id="117"/>
    <w:bookmarkEnd w:id="118"/>
    <w:bookmarkEnd w:id="119"/>
    <w:bookmarkEnd w:id="120"/>
    <w:p w14:paraId="7170DA5C">
      <w:pPr>
        <w:snapToGrid w:val="0"/>
        <w:spacing w:line="400" w:lineRule="exact"/>
        <w:ind w:firstLine="482" w:firstLineChars="200"/>
        <w:outlineLvl w:val="1"/>
        <w:rPr>
          <w:rFonts w:hint="eastAsia" w:ascii="宋体" w:hAnsi="宋体" w:cs="宋体"/>
          <w:b/>
          <w:bCs/>
          <w:color w:val="auto"/>
          <w:sz w:val="24"/>
          <w:szCs w:val="24"/>
          <w:highlight w:val="none"/>
        </w:rPr>
      </w:pPr>
      <w:bookmarkStart w:id="123" w:name="_Toc2621"/>
      <w:r>
        <w:rPr>
          <w:rFonts w:hint="eastAsia" w:ascii="宋体" w:hAnsi="宋体" w:cs="宋体"/>
          <w:b/>
          <w:bCs/>
          <w:color w:val="auto"/>
          <w:sz w:val="24"/>
          <w:szCs w:val="24"/>
          <w:highlight w:val="none"/>
        </w:rPr>
        <w:t>一</w:t>
      </w:r>
      <w:r>
        <w:rPr>
          <w:rFonts w:hint="eastAsia" w:cs="宋体"/>
          <w:b/>
          <w:color w:val="auto"/>
          <w:sz w:val="24"/>
          <w:highlight w:val="none"/>
        </w:rPr>
        <w:t>、中选通知</w:t>
      </w:r>
      <w:bookmarkEnd w:id="123"/>
    </w:p>
    <w:p w14:paraId="70E9E84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1.采购人只通过官网发布中选公告，且不对未中选人作任何解释；</w:t>
      </w:r>
    </w:p>
    <w:p w14:paraId="5606D18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2.中选人须在中选公告结束后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两个工作日内</w:t>
      </w:r>
      <w:r>
        <w:rPr>
          <w:rFonts w:hint="eastAsia" w:ascii="宋体" w:hAnsi="宋体" w:cs="宋体"/>
          <w:color w:val="auto"/>
          <w:sz w:val="24"/>
          <w:szCs w:val="24"/>
          <w:highlight w:val="none"/>
          <w:lang w:val="en-US" w:eastAsia="zh-CN"/>
        </w:rPr>
        <w:t>缴纳代理费并至代理机构</w:t>
      </w:r>
      <w:r>
        <w:rPr>
          <w:rFonts w:hint="eastAsia" w:ascii="宋体" w:hAnsi="宋体" w:cs="宋体"/>
          <w:color w:val="auto"/>
          <w:sz w:val="24"/>
          <w:szCs w:val="24"/>
          <w:highlight w:val="none"/>
        </w:rPr>
        <w:t>领取中选通知书。</w:t>
      </w:r>
    </w:p>
    <w:p w14:paraId="6E616333">
      <w:pPr>
        <w:snapToGrid w:val="0"/>
        <w:spacing w:line="400" w:lineRule="exact"/>
        <w:ind w:firstLine="482" w:firstLineChars="200"/>
        <w:outlineLvl w:val="1"/>
        <w:rPr>
          <w:rFonts w:hint="eastAsia" w:ascii="宋体" w:hAnsi="宋体" w:cs="宋体"/>
          <w:b/>
          <w:bCs/>
          <w:color w:val="auto"/>
          <w:sz w:val="24"/>
          <w:szCs w:val="24"/>
          <w:highlight w:val="none"/>
        </w:rPr>
      </w:pPr>
      <w:bookmarkStart w:id="124" w:name="_Toc27119"/>
      <w:bookmarkStart w:id="125" w:name="_Toc16801"/>
      <w:r>
        <w:rPr>
          <w:rFonts w:hint="eastAsia" w:ascii="宋体" w:hAnsi="宋体" w:cs="宋体"/>
          <w:b/>
          <w:bCs/>
          <w:color w:val="auto"/>
          <w:sz w:val="24"/>
          <w:szCs w:val="24"/>
          <w:highlight w:val="none"/>
        </w:rPr>
        <w:t>二、采购人有拒绝任何或所有竞选的权力</w:t>
      </w:r>
      <w:bookmarkEnd w:id="124"/>
      <w:bookmarkEnd w:id="125"/>
    </w:p>
    <w:p w14:paraId="570B459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1.在发布中选通知书发出前，采购人有权对竞选人资格、竞选文件、应答支撑材料等真实性进行现场复核，对竞选产品提出性能验证等要求，若竞选人拒绝，视作放弃本次竞选资格。</w:t>
      </w:r>
    </w:p>
    <w:p w14:paraId="10D0233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2.在发布中选通知书发出前，采购人可以依据院内采购小组及评审专家的评价建议接受或拒绝任何竞选。</w:t>
      </w:r>
    </w:p>
    <w:p w14:paraId="634AAFF8">
      <w:pPr>
        <w:snapToGrid w:val="0"/>
        <w:spacing w:line="400" w:lineRule="exact"/>
        <w:ind w:firstLine="482" w:firstLineChars="200"/>
        <w:outlineLvl w:val="1"/>
        <w:rPr>
          <w:rFonts w:hint="eastAsia" w:ascii="宋体" w:hAnsi="宋体" w:cs="宋体"/>
          <w:b/>
          <w:bCs/>
          <w:color w:val="auto"/>
          <w:sz w:val="24"/>
          <w:szCs w:val="24"/>
          <w:highlight w:val="none"/>
        </w:rPr>
      </w:pPr>
      <w:bookmarkStart w:id="126" w:name="_Toc21051"/>
      <w:r>
        <w:rPr>
          <w:rFonts w:hint="eastAsia" w:ascii="宋体" w:hAnsi="宋体" w:cs="宋体"/>
          <w:b/>
          <w:bCs/>
          <w:color w:val="auto"/>
          <w:sz w:val="24"/>
          <w:szCs w:val="24"/>
          <w:highlight w:val="none"/>
        </w:rPr>
        <w:t>三、合同协议书的签订</w:t>
      </w:r>
      <w:bookmarkEnd w:id="126"/>
    </w:p>
    <w:p w14:paraId="0F6DC86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1.按照采购文件和中选人的竞选文件签订采购合同，中选公告结束5个工作日内中选人在医院医采平台完成CA签章认证服务，实行线上合同签订或根据医院安排提交纸质合同进行签订。</w:t>
      </w:r>
    </w:p>
    <w:p w14:paraId="20278BB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2.中选人应当按照合同约定履行义务。</w:t>
      </w:r>
    </w:p>
    <w:p w14:paraId="06E4718D">
      <w:pPr>
        <w:snapToGrid w:val="0"/>
        <w:spacing w:line="400" w:lineRule="exact"/>
        <w:ind w:firstLine="482" w:firstLineChars="200"/>
        <w:outlineLvl w:val="1"/>
        <w:rPr>
          <w:rFonts w:hint="eastAsia" w:ascii="宋体" w:hAnsi="宋体" w:cs="宋体"/>
          <w:b/>
          <w:bCs/>
          <w:color w:val="auto"/>
          <w:sz w:val="24"/>
          <w:szCs w:val="24"/>
          <w:highlight w:val="none"/>
        </w:rPr>
      </w:pPr>
      <w:bookmarkStart w:id="127" w:name="_Toc459"/>
      <w:r>
        <w:rPr>
          <w:rFonts w:hint="eastAsia" w:ascii="宋体" w:hAnsi="宋体" w:cs="宋体"/>
          <w:b/>
          <w:bCs/>
          <w:color w:val="auto"/>
          <w:sz w:val="24"/>
          <w:szCs w:val="24"/>
          <w:highlight w:val="none"/>
        </w:rPr>
        <w:t>四、其它</w:t>
      </w:r>
      <w:bookmarkEnd w:id="127"/>
    </w:p>
    <w:p w14:paraId="67F66C0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1.竞选时，所有解释均依据本采购文件及有关文件规定。</w:t>
      </w:r>
    </w:p>
    <w:p w14:paraId="7EA9283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2.本采购文件最终解释权归采购人。</w:t>
      </w:r>
    </w:p>
    <w:p w14:paraId="47D26C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3.竞选后，无论中选与否，所有竞选文件采购人不予退还。</w:t>
      </w:r>
    </w:p>
    <w:p w14:paraId="346A051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4.本采购文件未尽事宜可按现行的有关法律法规和规定参照执行。</w:t>
      </w:r>
    </w:p>
    <w:p w14:paraId="31697DE1">
      <w:pPr>
        <w:snapToGrid w:val="0"/>
        <w:spacing w:line="400" w:lineRule="exact"/>
        <w:ind w:firstLine="482" w:firstLineChars="200"/>
        <w:outlineLvl w:val="1"/>
        <w:rPr>
          <w:rFonts w:hint="eastAsia" w:ascii="宋体" w:hAnsi="宋体" w:eastAsia="宋体" w:cs="宋体"/>
          <w:b/>
          <w:bCs/>
          <w:color w:val="auto"/>
          <w:sz w:val="24"/>
          <w:szCs w:val="24"/>
          <w:highlight w:val="none"/>
          <w:lang w:eastAsia="zh-CN"/>
        </w:rPr>
      </w:pPr>
      <w:bookmarkStart w:id="128" w:name="_Toc32239"/>
      <w:bookmarkStart w:id="129" w:name="_Toc76373904"/>
      <w:bookmarkStart w:id="130" w:name="_Toc20762"/>
      <w:bookmarkStart w:id="131" w:name="_Toc24088"/>
      <w:bookmarkStart w:id="132" w:name="_Toc19409"/>
      <w:bookmarkStart w:id="133" w:name="_Toc10152"/>
      <w:bookmarkStart w:id="134" w:name="_Toc2975"/>
      <w:r>
        <w:rPr>
          <w:rFonts w:hint="eastAsia" w:ascii="宋体" w:hAnsi="宋体" w:eastAsia="宋体" w:cs="宋体"/>
          <w:b/>
          <w:bCs/>
          <w:color w:val="auto"/>
          <w:sz w:val="24"/>
          <w:szCs w:val="24"/>
          <w:highlight w:val="none"/>
          <w:lang w:eastAsia="zh-CN"/>
        </w:rPr>
        <w:t>五、采购代理服务费</w:t>
      </w:r>
      <w:bookmarkEnd w:id="128"/>
    </w:p>
    <w:p w14:paraId="7BD1904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供应商成交后</w:t>
      </w:r>
      <w:r>
        <w:rPr>
          <w:rFonts w:hint="eastAsia" w:ascii="宋体" w:hAnsi="宋体" w:eastAsia="宋体" w:cs="宋体"/>
          <w:color w:val="auto"/>
          <w:sz w:val="24"/>
          <w:szCs w:val="24"/>
          <w:highlight w:val="none"/>
          <w:lang w:val="en-US" w:eastAsia="zh-CN"/>
        </w:rPr>
        <w:t>两个工作日内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缴纳代理服务费，代理服务费的收取标准按照以下标准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执行:</w:t>
      </w:r>
    </w:p>
    <w:tbl>
      <w:tblPr>
        <w:tblStyle w:val="58"/>
        <w:tblW w:w="7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tblGrid>
      <w:tr w14:paraId="6640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810" w:type="dxa"/>
            <w:tcBorders>
              <w:tl2br w:val="single" w:color="auto" w:sz="4" w:space="0"/>
            </w:tcBorders>
            <w:noWrap w:val="0"/>
            <w:vAlign w:val="top"/>
          </w:tcPr>
          <w:p w14:paraId="0A7D57AE">
            <w:pPr>
              <w:pageBreakBefore w:val="0"/>
              <w:kinsoku/>
              <w:wordWrap/>
              <w:overflowPunct/>
              <w:topLinePunct w:val="0"/>
              <w:autoSpaceDE/>
              <w:autoSpaceDN/>
              <w:bidi w:val="0"/>
              <w:spacing w:line="240" w:lineRule="auto"/>
              <w:ind w:firstLine="1446" w:firstLineChars="6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线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8++YPWAAAACAEAAA8A&#10;AAAAAAAAAQAgAAAAIgAAAGRycy9kb3ducmV2LnhtbFBLAQIUABQAAAAIAIdO4kAOS+Dy4AEAANs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采购类型</w:t>
            </w:r>
          </w:p>
          <w:p w14:paraId="3BD00CFD">
            <w:pPr>
              <w:pageBreakBefore w:val="0"/>
              <w:kinsoku/>
              <w:wordWrap/>
              <w:overflowPunct/>
              <w:topLinePunct w:val="0"/>
              <w:autoSpaceDE/>
              <w:autoSpaceDN/>
              <w:bidi w:val="0"/>
              <w:spacing w:line="240" w:lineRule="auto"/>
              <w:ind w:firstLine="1446" w:firstLineChars="600"/>
              <w:textAlignment w:val="auto"/>
              <w:rPr>
                <w:rFonts w:hint="eastAsia" w:ascii="宋体" w:hAnsi="宋体" w:eastAsia="宋体" w:cs="宋体"/>
                <w:b/>
                <w:color w:val="auto"/>
                <w:sz w:val="24"/>
                <w:szCs w:val="24"/>
                <w:highlight w:val="none"/>
              </w:rPr>
            </w:pPr>
          </w:p>
          <w:p w14:paraId="7406CEA6">
            <w:pPr>
              <w:pageBreakBefore w:val="0"/>
              <w:kinsoku/>
              <w:wordWrap/>
              <w:overflowPunct/>
              <w:topLinePunct w:val="0"/>
              <w:autoSpaceDE/>
              <w:autoSpaceDN/>
              <w:bidi w:val="0"/>
              <w:spacing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成交金额（万元）</w:t>
            </w:r>
          </w:p>
        </w:tc>
        <w:tc>
          <w:tcPr>
            <w:tcW w:w="2273" w:type="dxa"/>
            <w:noWrap w:val="0"/>
            <w:vAlign w:val="center"/>
          </w:tcPr>
          <w:p w14:paraId="4BB84E70">
            <w:pPr>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货物采购</w:t>
            </w:r>
          </w:p>
        </w:tc>
        <w:tc>
          <w:tcPr>
            <w:tcW w:w="2273" w:type="dxa"/>
            <w:noWrap w:val="0"/>
            <w:vAlign w:val="center"/>
          </w:tcPr>
          <w:p w14:paraId="44CC8CF3">
            <w:pPr>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服务采购</w:t>
            </w:r>
          </w:p>
        </w:tc>
      </w:tr>
      <w:tr w14:paraId="693F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0" w:type="dxa"/>
            <w:noWrap w:val="0"/>
            <w:vAlign w:val="center"/>
          </w:tcPr>
          <w:p w14:paraId="19C89A93">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以下</w:t>
            </w:r>
          </w:p>
        </w:tc>
        <w:tc>
          <w:tcPr>
            <w:tcW w:w="2273" w:type="dxa"/>
            <w:noWrap w:val="0"/>
            <w:vAlign w:val="center"/>
          </w:tcPr>
          <w:p w14:paraId="536CDD44">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c>
          <w:tcPr>
            <w:tcW w:w="2273" w:type="dxa"/>
            <w:noWrap w:val="0"/>
            <w:vAlign w:val="center"/>
          </w:tcPr>
          <w:p w14:paraId="77C7DAB7">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r>
      <w:tr w14:paraId="341C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810" w:type="dxa"/>
            <w:noWrap w:val="0"/>
            <w:vAlign w:val="center"/>
          </w:tcPr>
          <w:p w14:paraId="02B3951F">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50-100</w:t>
            </w:r>
          </w:p>
        </w:tc>
        <w:tc>
          <w:tcPr>
            <w:tcW w:w="2273" w:type="dxa"/>
            <w:noWrap w:val="0"/>
            <w:vAlign w:val="center"/>
          </w:tcPr>
          <w:p w14:paraId="03E4DAC5">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0.913</w:t>
            </w:r>
            <w:r>
              <w:rPr>
                <w:rFonts w:hint="eastAsia" w:ascii="宋体" w:hAnsi="宋体" w:eastAsia="宋体" w:cs="宋体"/>
                <w:color w:val="auto"/>
                <w:sz w:val="24"/>
                <w:szCs w:val="24"/>
                <w:highlight w:val="none"/>
              </w:rPr>
              <w:t>%</w:t>
            </w:r>
          </w:p>
        </w:tc>
        <w:tc>
          <w:tcPr>
            <w:tcW w:w="2273" w:type="dxa"/>
            <w:noWrap w:val="0"/>
            <w:vAlign w:val="center"/>
          </w:tcPr>
          <w:p w14:paraId="7F84FB26">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664</w:t>
            </w:r>
            <w:r>
              <w:rPr>
                <w:rFonts w:hint="eastAsia" w:ascii="宋体" w:hAnsi="宋体" w:eastAsia="宋体" w:cs="宋体"/>
                <w:color w:val="auto"/>
                <w:sz w:val="24"/>
                <w:szCs w:val="24"/>
                <w:highlight w:val="none"/>
              </w:rPr>
              <w:t>%</w:t>
            </w:r>
          </w:p>
        </w:tc>
      </w:tr>
      <w:tr w14:paraId="05E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noWrap w:val="0"/>
            <w:vAlign w:val="center"/>
          </w:tcPr>
          <w:p w14:paraId="0B9291C6">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2273" w:type="dxa"/>
            <w:noWrap w:val="0"/>
            <w:vAlign w:val="center"/>
          </w:tcPr>
          <w:p w14:paraId="723BA277">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tc>
        <w:tc>
          <w:tcPr>
            <w:tcW w:w="2273" w:type="dxa"/>
            <w:noWrap w:val="0"/>
            <w:vAlign w:val="center"/>
          </w:tcPr>
          <w:p w14:paraId="23104971">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3375</w:t>
            </w:r>
            <w:r>
              <w:rPr>
                <w:rFonts w:hint="eastAsia" w:ascii="宋体" w:hAnsi="宋体" w:eastAsia="宋体" w:cs="宋体"/>
                <w:color w:val="auto"/>
                <w:sz w:val="24"/>
                <w:szCs w:val="24"/>
                <w:highlight w:val="none"/>
              </w:rPr>
              <w:t>%</w:t>
            </w:r>
          </w:p>
        </w:tc>
      </w:tr>
      <w:tr w14:paraId="56F7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noWrap w:val="0"/>
            <w:vAlign w:val="center"/>
          </w:tcPr>
          <w:p w14:paraId="25646DBC">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00-500</w:t>
            </w:r>
          </w:p>
        </w:tc>
        <w:tc>
          <w:tcPr>
            <w:tcW w:w="2273" w:type="dxa"/>
            <w:noWrap w:val="0"/>
            <w:vAlign w:val="center"/>
          </w:tcPr>
          <w:p w14:paraId="235124E3">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3625</w:t>
            </w:r>
            <w:r>
              <w:rPr>
                <w:rFonts w:hint="eastAsia" w:ascii="宋体" w:hAnsi="宋体" w:eastAsia="宋体" w:cs="宋体"/>
                <w:color w:val="auto"/>
                <w:sz w:val="24"/>
                <w:szCs w:val="24"/>
                <w:highlight w:val="none"/>
              </w:rPr>
              <w:t>%</w:t>
            </w:r>
          </w:p>
        </w:tc>
        <w:tc>
          <w:tcPr>
            <w:tcW w:w="2273" w:type="dxa"/>
            <w:noWrap w:val="0"/>
            <w:vAlign w:val="center"/>
          </w:tcPr>
          <w:p w14:paraId="0610E11E">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18125</w:t>
            </w:r>
            <w:r>
              <w:rPr>
                <w:rFonts w:hint="eastAsia" w:ascii="宋体" w:hAnsi="宋体" w:eastAsia="宋体" w:cs="宋体"/>
                <w:color w:val="auto"/>
                <w:sz w:val="24"/>
                <w:szCs w:val="24"/>
                <w:highlight w:val="none"/>
              </w:rPr>
              <w:t>%</w:t>
            </w:r>
          </w:p>
        </w:tc>
      </w:tr>
      <w:tr w14:paraId="76CC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noWrap w:val="0"/>
            <w:vAlign w:val="center"/>
          </w:tcPr>
          <w:p w14:paraId="3C2D8FD5">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500</w:t>
            </w:r>
            <w:r>
              <w:rPr>
                <w:rFonts w:hint="eastAsia" w:ascii="宋体" w:hAnsi="宋体" w:eastAsia="宋体" w:cs="宋体"/>
                <w:color w:val="auto"/>
                <w:sz w:val="24"/>
                <w:szCs w:val="24"/>
                <w:highlight w:val="none"/>
                <w:lang w:val="en-US" w:eastAsia="zh-CN"/>
              </w:rPr>
              <w:t>以上</w:t>
            </w:r>
          </w:p>
        </w:tc>
        <w:tc>
          <w:tcPr>
            <w:tcW w:w="2273" w:type="dxa"/>
            <w:noWrap w:val="0"/>
            <w:vAlign w:val="center"/>
          </w:tcPr>
          <w:p w14:paraId="09354BAB">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17075</w:t>
            </w:r>
            <w:r>
              <w:rPr>
                <w:rFonts w:hint="eastAsia" w:ascii="宋体" w:hAnsi="宋体" w:eastAsia="宋体" w:cs="宋体"/>
                <w:color w:val="auto"/>
                <w:sz w:val="24"/>
                <w:szCs w:val="24"/>
                <w:highlight w:val="none"/>
              </w:rPr>
              <w:t>%</w:t>
            </w:r>
          </w:p>
        </w:tc>
        <w:tc>
          <w:tcPr>
            <w:tcW w:w="2273" w:type="dxa"/>
            <w:noWrap w:val="0"/>
            <w:vAlign w:val="center"/>
          </w:tcPr>
          <w:p w14:paraId="04B0DE90">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0683</w:t>
            </w:r>
            <w:r>
              <w:rPr>
                <w:rFonts w:hint="eastAsia" w:ascii="宋体" w:hAnsi="宋体" w:eastAsia="宋体" w:cs="宋体"/>
                <w:color w:val="auto"/>
                <w:sz w:val="24"/>
                <w:szCs w:val="24"/>
                <w:highlight w:val="none"/>
              </w:rPr>
              <w:t>%</w:t>
            </w:r>
          </w:p>
        </w:tc>
      </w:tr>
    </w:tbl>
    <w:p w14:paraId="3387D8B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采购代理服务费缴纳账号：</w:t>
      </w:r>
    </w:p>
    <w:p w14:paraId="239AF84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户  名：重庆复林招标代理有限公司  </w:t>
      </w:r>
    </w:p>
    <w:p w14:paraId="28C05E5A">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开户行：中国民生银行股份有限公司重庆解放碑支行  </w:t>
      </w:r>
    </w:p>
    <w:p w14:paraId="088E1BDE">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2"/>
          <w:highlight w:val="none"/>
          <w:lang w:val="en-US" w:eastAsia="zh-CN"/>
        </w:rPr>
        <w:t>帐  号：693213593</w:t>
      </w:r>
    </w:p>
    <w:p w14:paraId="0E9F3D53">
      <w:pPr>
        <w:pStyle w:val="2"/>
        <w:bidi w:val="0"/>
        <w:rPr>
          <w:rFonts w:hint="eastAsia" w:ascii="宋体" w:hAnsi="宋体" w:cs="宋体"/>
          <w:b/>
          <w:color w:val="auto"/>
          <w:sz w:val="32"/>
          <w:szCs w:val="40"/>
          <w:highlight w:val="none"/>
        </w:rPr>
      </w:pPr>
      <w:bookmarkStart w:id="135" w:name="_Toc7226"/>
      <w:r>
        <w:rPr>
          <w:rFonts w:hint="eastAsia" w:ascii="宋体" w:hAnsi="宋体" w:cs="宋体"/>
          <w:b/>
          <w:color w:val="auto"/>
          <w:szCs w:val="36"/>
          <w:highlight w:val="none"/>
        </w:rPr>
        <w:br w:type="column"/>
      </w:r>
      <w:bookmarkEnd w:id="129"/>
      <w:bookmarkEnd w:id="130"/>
      <w:bookmarkEnd w:id="131"/>
      <w:bookmarkEnd w:id="132"/>
      <w:bookmarkEnd w:id="133"/>
      <w:bookmarkEnd w:id="134"/>
      <w:bookmarkStart w:id="136" w:name="_Toc76373907"/>
      <w:bookmarkStart w:id="137" w:name="_Toc12863"/>
      <w:bookmarkStart w:id="138" w:name="_Toc11892"/>
      <w:bookmarkStart w:id="139" w:name="_Toc16112"/>
      <w:bookmarkStart w:id="140" w:name="_Toc7750"/>
      <w:bookmarkStart w:id="141" w:name="_Toc11763"/>
      <w:r>
        <w:rPr>
          <w:rFonts w:hint="eastAsia" w:ascii="宋体" w:hAnsi="宋体" w:cs="宋体"/>
          <w:b/>
          <w:color w:val="auto"/>
          <w:sz w:val="36"/>
          <w:szCs w:val="44"/>
          <w:highlight w:val="none"/>
        </w:rPr>
        <w:t>第五篇  采购文件格式</w:t>
      </w:r>
      <w:bookmarkEnd w:id="135"/>
      <w:bookmarkEnd w:id="136"/>
      <w:bookmarkEnd w:id="137"/>
      <w:bookmarkEnd w:id="138"/>
      <w:bookmarkEnd w:id="139"/>
      <w:bookmarkEnd w:id="140"/>
      <w:bookmarkEnd w:id="141"/>
    </w:p>
    <w:p w14:paraId="70523F18">
      <w:pPr>
        <w:spacing w:line="400" w:lineRule="exact"/>
        <w:ind w:firstLine="482" w:firstLineChars="200"/>
        <w:rPr>
          <w:rFonts w:hint="eastAsia" w:ascii="宋体" w:hAnsi="宋体" w:cs="宋体"/>
          <w:b/>
          <w:bCs/>
          <w:color w:val="auto"/>
          <w:sz w:val="24"/>
          <w:szCs w:val="24"/>
          <w:highlight w:val="none"/>
        </w:rPr>
      </w:pPr>
      <w:bookmarkStart w:id="142" w:name="_Toc6437"/>
      <w:r>
        <w:rPr>
          <w:rFonts w:hint="eastAsia" w:ascii="宋体" w:hAnsi="宋体" w:cs="宋体"/>
          <w:b/>
          <w:bCs/>
          <w:color w:val="auto"/>
          <w:sz w:val="24"/>
          <w:szCs w:val="24"/>
          <w:highlight w:val="none"/>
        </w:rPr>
        <w:t>一、竞选文件的份数和签署</w:t>
      </w:r>
    </w:p>
    <w:p w14:paraId="6EA7F783">
      <w:pPr>
        <w:tabs>
          <w:tab w:val="left" w:pos="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1.竞选文件须按照以下顺利制作竞选文件。</w:t>
      </w:r>
    </w:p>
    <w:p w14:paraId="21F8CC25">
      <w:pPr>
        <w:tabs>
          <w:tab w:val="left" w:pos="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竞选文件正本一份，副本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份，均为纸质件。每套竞选文件须在封面清楚地标明“正本”、“副本”，副本应为正本的完整复印件，副本与正本不一致时以正本为准。</w:t>
      </w:r>
    </w:p>
    <w:p w14:paraId="0A112B3F">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eastAsia="宋体" w:cs="宋体"/>
          <w:color w:val="auto"/>
          <w:kern w:val="2"/>
          <w:sz w:val="24"/>
          <w:highlight w:val="none"/>
          <w:lang w:val="en-US" w:eastAsia="zh-CN" w:bidi="ar-SA"/>
        </w:rPr>
        <w:t>另供应商应现场提供电子档，电子档为pdf文件（载体为U盘），供应商需保证电子档与正本完全一致，</w:t>
      </w:r>
      <w:r>
        <w:rPr>
          <w:rFonts w:hint="eastAsia" w:ascii="宋体" w:hAnsi="宋体" w:eastAsia="宋体" w:cs="宋体"/>
          <w:b/>
          <w:bCs/>
          <w:color w:val="auto"/>
          <w:kern w:val="2"/>
          <w:sz w:val="24"/>
          <w:highlight w:val="none"/>
          <w:lang w:val="en-US" w:eastAsia="zh-CN" w:bidi="ar-SA"/>
        </w:rPr>
        <w:t>若不一致视为符合性审查不通过</w:t>
      </w:r>
      <w:r>
        <w:rPr>
          <w:rFonts w:hint="eastAsia" w:ascii="宋体" w:hAnsi="宋体" w:eastAsia="宋体" w:cs="宋体"/>
          <w:color w:val="auto"/>
          <w:kern w:val="2"/>
          <w:sz w:val="24"/>
          <w:highlight w:val="none"/>
          <w:lang w:val="en-US" w:eastAsia="zh-CN" w:bidi="ar-SA"/>
        </w:rPr>
        <w:t>，电子档现场复制后可申请领回载体，电子档名称为：</w:t>
      </w:r>
      <w:r>
        <w:rPr>
          <w:rFonts w:hint="eastAsia" w:ascii="宋体" w:hAnsi="宋体" w:eastAsia="宋体" w:cs="宋体"/>
          <w:b/>
          <w:bCs/>
          <w:color w:val="auto"/>
          <w:kern w:val="2"/>
          <w:sz w:val="24"/>
          <w:highlight w:val="none"/>
          <w:lang w:val="en-US" w:eastAsia="zh-CN" w:bidi="ar-SA"/>
        </w:rPr>
        <w:t>需求部门-报名项目名称-竞选公司名称（公司全称）-投标文件</w:t>
      </w:r>
      <w:r>
        <w:rPr>
          <w:rFonts w:hint="eastAsia" w:ascii="宋体" w:hAnsi="宋体" w:eastAsia="宋体" w:cs="宋体"/>
          <w:color w:val="auto"/>
          <w:kern w:val="2"/>
          <w:sz w:val="24"/>
          <w:highlight w:val="none"/>
          <w:lang w:val="en-US" w:eastAsia="zh-CN" w:bidi="ar-SA"/>
        </w:rPr>
        <w:t>。</w:t>
      </w:r>
    </w:p>
    <w:p w14:paraId="63D55717">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2.在竞选文件正本中，规定签署、盖章的地方必须按其规定签署、盖鲜章。</w:t>
      </w:r>
    </w:p>
    <w:p w14:paraId="023BCE09">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3.若竞选人对竞选文件的错处作必要修改，则应在修改处加盖竞选人公章或由</w:t>
      </w:r>
      <w:r>
        <w:rPr>
          <w:rFonts w:hint="eastAsia" w:ascii="宋体" w:hAnsi="宋体" w:cs="宋体"/>
          <w:color w:val="auto"/>
          <w:sz w:val="24"/>
          <w:szCs w:val="28"/>
          <w:highlight w:val="none"/>
        </w:rPr>
        <w:t>法定代表人（或其授权代表）或自然人（竞选人为自然人）</w:t>
      </w:r>
      <w:r>
        <w:rPr>
          <w:rFonts w:hint="eastAsia" w:ascii="宋体" w:hAnsi="宋体" w:cs="宋体"/>
          <w:color w:val="auto"/>
          <w:sz w:val="24"/>
          <w:highlight w:val="none"/>
        </w:rPr>
        <w:t>签署确认。</w:t>
      </w:r>
    </w:p>
    <w:p w14:paraId="451477BD">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.所有竞选文件必须装订成册，不得以合页等其他形式提交。</w:t>
      </w:r>
    </w:p>
    <w:p w14:paraId="4E738B50">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二、封面格式</w:t>
      </w:r>
    </w:p>
    <w:p w14:paraId="369989CB">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三、经济文件</w:t>
      </w:r>
      <w:bookmarkEnd w:id="142"/>
      <w:r>
        <w:rPr>
          <w:rFonts w:hint="eastAsia" w:ascii="宋体" w:hAnsi="宋体" w:cs="宋体"/>
          <w:b/>
          <w:bCs/>
          <w:color w:val="auto"/>
          <w:sz w:val="24"/>
          <w:szCs w:val="24"/>
          <w:highlight w:val="none"/>
        </w:rPr>
        <w:t>格式</w:t>
      </w:r>
    </w:p>
    <w:p w14:paraId="4E8A472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（一）报价一览表</w:t>
      </w:r>
    </w:p>
    <w:p w14:paraId="0CEE413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）分项报价表</w:t>
      </w:r>
    </w:p>
    <w:p w14:paraId="794FFB25">
      <w:pPr>
        <w:spacing w:line="400" w:lineRule="exact"/>
        <w:ind w:firstLine="482" w:firstLineChars="200"/>
        <w:rPr>
          <w:rFonts w:hint="eastAsia" w:ascii="宋体" w:hAnsi="宋体" w:cs="宋体"/>
          <w:b/>
          <w:bCs/>
          <w:color w:val="auto"/>
          <w:sz w:val="24"/>
          <w:szCs w:val="24"/>
          <w:highlight w:val="none"/>
        </w:rPr>
      </w:pPr>
      <w:bookmarkStart w:id="143" w:name="_Toc17664"/>
      <w:r>
        <w:rPr>
          <w:rFonts w:hint="eastAsia" w:ascii="宋体" w:hAnsi="宋体" w:cs="宋体"/>
          <w:b/>
          <w:bCs/>
          <w:color w:val="auto"/>
          <w:sz w:val="24"/>
          <w:szCs w:val="24"/>
          <w:highlight w:val="none"/>
        </w:rPr>
        <w:t>四、服务文件</w:t>
      </w:r>
      <w:bookmarkEnd w:id="143"/>
      <w:r>
        <w:rPr>
          <w:rFonts w:hint="eastAsia" w:ascii="宋体" w:hAnsi="宋体" w:cs="宋体"/>
          <w:b/>
          <w:bCs/>
          <w:color w:val="auto"/>
          <w:sz w:val="24"/>
          <w:szCs w:val="24"/>
          <w:highlight w:val="none"/>
        </w:rPr>
        <w:t>格式</w:t>
      </w:r>
    </w:p>
    <w:p w14:paraId="618693D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（一）服务条款差异表</w:t>
      </w:r>
    </w:p>
    <w:p w14:paraId="6C181FA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（二）竞选函（格式）</w:t>
      </w:r>
    </w:p>
    <w:p w14:paraId="5556F47F">
      <w:pPr>
        <w:snapToGrid w:val="0"/>
        <w:spacing w:line="400" w:lineRule="exact"/>
        <w:ind w:firstLine="480" w:firstLineChars="200"/>
        <w:rPr>
          <w:rFonts w:hint="eastAsia" w:ascii="宋体" w:hAnsi="宋体" w:eastAsia="宋体" w:cs="宋体"/>
          <w:color w:val="auto"/>
          <w:sz w:val="24"/>
          <w:szCs w:val="24"/>
          <w:highlight w:val="none"/>
        </w:rPr>
      </w:pPr>
      <w:bookmarkStart w:id="144" w:name="_Toc4012"/>
      <w:bookmarkStart w:id="145" w:name="_Toc24824"/>
      <w:r>
        <w:rPr>
          <w:rFonts w:hint="eastAsia" w:ascii="宋体" w:hAnsi="宋体" w:eastAsia="宋体" w:cs="宋体"/>
          <w:color w:val="auto"/>
          <w:sz w:val="24"/>
          <w:szCs w:val="24"/>
          <w:highlight w:val="none"/>
        </w:rPr>
        <w:t>（三）其他服务条款资料</w:t>
      </w:r>
    </w:p>
    <w:p w14:paraId="271420A1">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w:t>
      </w:r>
      <w:bookmarkEnd w:id="144"/>
      <w:r>
        <w:rPr>
          <w:rFonts w:hint="eastAsia" w:ascii="宋体" w:hAnsi="宋体" w:cs="宋体"/>
          <w:b/>
          <w:bCs/>
          <w:color w:val="auto"/>
          <w:sz w:val="24"/>
          <w:szCs w:val="24"/>
          <w:highlight w:val="none"/>
        </w:rPr>
        <w:t>商务文件</w:t>
      </w:r>
      <w:bookmarkEnd w:id="145"/>
      <w:r>
        <w:rPr>
          <w:rFonts w:hint="eastAsia" w:ascii="宋体" w:hAnsi="宋体" w:cs="宋体"/>
          <w:b/>
          <w:bCs/>
          <w:color w:val="auto"/>
          <w:sz w:val="24"/>
          <w:szCs w:val="24"/>
          <w:highlight w:val="none"/>
        </w:rPr>
        <w:t>格式</w:t>
      </w:r>
    </w:p>
    <w:p w14:paraId="6DB501F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（一）竞选函（格式）</w:t>
      </w:r>
    </w:p>
    <w:p w14:paraId="641AEAB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8"/>
          <w:highlight w:val="none"/>
        </w:rPr>
        <w:t>其他商务资料</w:t>
      </w:r>
    </w:p>
    <w:p w14:paraId="16B7BDB5">
      <w:pPr>
        <w:spacing w:line="400" w:lineRule="exact"/>
        <w:ind w:firstLine="482" w:firstLineChars="200"/>
        <w:rPr>
          <w:rFonts w:hint="eastAsia" w:ascii="宋体" w:hAnsi="宋体" w:cs="宋体"/>
          <w:b/>
          <w:bCs/>
          <w:color w:val="auto"/>
          <w:sz w:val="24"/>
          <w:szCs w:val="24"/>
          <w:highlight w:val="none"/>
        </w:rPr>
      </w:pPr>
      <w:bookmarkStart w:id="146" w:name="_Toc6185"/>
      <w:r>
        <w:rPr>
          <w:rFonts w:hint="eastAsia" w:cs="宋体"/>
          <w:b/>
          <w:bCs/>
          <w:color w:val="auto"/>
          <w:sz w:val="24"/>
          <w:szCs w:val="24"/>
          <w:highlight w:val="none"/>
        </w:rPr>
        <w:t>六、</w:t>
      </w:r>
      <w:r>
        <w:rPr>
          <w:rFonts w:hint="eastAsia" w:ascii="宋体" w:hAnsi="宋体" w:cs="宋体"/>
          <w:b/>
          <w:bCs/>
          <w:color w:val="auto"/>
          <w:sz w:val="24"/>
          <w:szCs w:val="24"/>
          <w:highlight w:val="none"/>
        </w:rPr>
        <w:t>资格文件</w:t>
      </w:r>
      <w:bookmarkEnd w:id="146"/>
      <w:r>
        <w:rPr>
          <w:rFonts w:hint="eastAsia" w:ascii="宋体" w:hAnsi="宋体" w:cs="宋体"/>
          <w:b/>
          <w:bCs/>
          <w:color w:val="auto"/>
          <w:sz w:val="24"/>
          <w:szCs w:val="24"/>
          <w:highlight w:val="none"/>
        </w:rPr>
        <w:t>格式</w:t>
      </w:r>
    </w:p>
    <w:p w14:paraId="62A7509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（一）法人营业执照或事业单位法人证书或个体工商户营业执照或有效的自然人身份证明或社会团体法人登记证书复印件</w:t>
      </w:r>
    </w:p>
    <w:p w14:paraId="3038876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4BCF5F5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22D26DF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F0349B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4BF583B">
      <w:pPr>
        <w:snapToGrid w:val="0"/>
        <w:spacing w:line="400" w:lineRule="exact"/>
        <w:ind w:firstLine="472" w:firstLineChars="196"/>
        <w:jc w:val="left"/>
        <w:rPr>
          <w:rFonts w:hint="eastAsia" w:cs="宋体"/>
          <w:b/>
          <w:bCs/>
          <w:color w:val="auto"/>
          <w:sz w:val="24"/>
          <w:szCs w:val="24"/>
          <w:highlight w:val="none"/>
        </w:rPr>
      </w:pPr>
      <w:r>
        <w:rPr>
          <w:rFonts w:hint="eastAsia" w:ascii="宋体" w:hAnsi="宋体" w:cs="宋体"/>
          <w:b/>
          <w:bCs/>
          <w:color w:val="auto"/>
          <w:sz w:val="24"/>
          <w:szCs w:val="24"/>
          <w:highlight w:val="none"/>
        </w:rPr>
        <w:t>七、</w:t>
      </w:r>
      <w:r>
        <w:rPr>
          <w:rFonts w:hint="eastAsia" w:cs="宋体"/>
          <w:b/>
          <w:bCs/>
          <w:color w:val="auto"/>
          <w:sz w:val="24"/>
          <w:szCs w:val="24"/>
          <w:highlight w:val="none"/>
        </w:rPr>
        <w:t>商业活动廉洁经营承诺书</w:t>
      </w:r>
    </w:p>
    <w:p w14:paraId="2BE78291">
      <w:pPr>
        <w:widowControl/>
        <w:spacing w:line="520" w:lineRule="exact"/>
        <w:outlineLvl w:val="1"/>
        <w:rPr>
          <w:rFonts w:hint="eastAsia" w:ascii="黑体" w:hAnsi="黑体" w:eastAsia="黑体" w:cs="黑体"/>
          <w:b/>
          <w:color w:val="auto"/>
          <w:sz w:val="36"/>
          <w:szCs w:val="32"/>
          <w:highlight w:val="none"/>
        </w:rPr>
      </w:pPr>
      <w:r>
        <w:rPr>
          <w:rFonts w:hint="eastAsia" w:ascii="宋体" w:hAnsi="宋体" w:cs="宋体"/>
          <w:color w:val="auto"/>
          <w:sz w:val="24"/>
          <w:szCs w:val="24"/>
          <w:highlight w:val="none"/>
        </w:rPr>
        <w:br w:type="page"/>
      </w:r>
      <w:bookmarkStart w:id="147" w:name="_Toc10063"/>
      <w:bookmarkStart w:id="148" w:name="_Toc3094"/>
      <w:bookmarkStart w:id="149" w:name="_Toc22827"/>
      <w:bookmarkStart w:id="150" w:name="_Toc12198"/>
      <w:r>
        <w:rPr>
          <w:rFonts w:hint="eastAsia" w:ascii="宋体" w:hAnsi="宋体" w:cs="宋体"/>
          <w:b/>
          <w:bCs/>
          <w:color w:val="auto"/>
          <w:sz w:val="32"/>
          <w:szCs w:val="32"/>
          <w:highlight w:val="none"/>
        </w:rPr>
        <w:t>竞选文件</w:t>
      </w:r>
      <w:bookmarkEnd w:id="147"/>
      <w:bookmarkEnd w:id="148"/>
      <w:bookmarkEnd w:id="149"/>
      <w:r>
        <w:rPr>
          <w:rFonts w:hint="eastAsia" w:ascii="宋体" w:hAnsi="宋体" w:cs="宋体"/>
          <w:b/>
          <w:bCs/>
          <w:color w:val="auto"/>
          <w:sz w:val="32"/>
          <w:szCs w:val="32"/>
          <w:highlight w:val="none"/>
        </w:rPr>
        <w:t>封面</w:t>
      </w:r>
      <w:bookmarkEnd w:id="150"/>
    </w:p>
    <w:p w14:paraId="7CA2BB8B">
      <w:pPr>
        <w:spacing w:line="700" w:lineRule="exact"/>
        <w:rPr>
          <w:rFonts w:ascii="仿宋" w:hAnsi="仿宋" w:eastAsia="仿宋" w:cs="仿宋"/>
          <w:b/>
          <w:bCs/>
          <w:color w:val="auto"/>
          <w:sz w:val="32"/>
          <w:szCs w:val="32"/>
          <w:highlight w:val="none"/>
        </w:rPr>
      </w:pPr>
    </w:p>
    <w:p w14:paraId="50B0EFEE">
      <w:pPr>
        <w:pStyle w:val="222"/>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XXXX采购项目</w:t>
      </w:r>
    </w:p>
    <w:p w14:paraId="30844993">
      <w:pPr>
        <w:pStyle w:val="222"/>
        <w:jc w:val="center"/>
        <w:rPr>
          <w:rFonts w:ascii="宋体" w:hAnsi="宋体" w:eastAsia="宋体" w:cs="宋体"/>
          <w:b/>
          <w:color w:val="auto"/>
          <w:sz w:val="44"/>
          <w:szCs w:val="44"/>
          <w:highlight w:val="none"/>
        </w:rPr>
      </w:pPr>
    </w:p>
    <w:p w14:paraId="1FDB2E7A">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竞</w:t>
      </w:r>
    </w:p>
    <w:p w14:paraId="69E81A54">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选</w:t>
      </w:r>
    </w:p>
    <w:p w14:paraId="5C50520E">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2C7E1DD4">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7C2FC0AD">
      <w:pPr>
        <w:pStyle w:val="222"/>
        <w:jc w:val="center"/>
        <w:rPr>
          <w:rFonts w:hint="eastAsia" w:ascii="宋体" w:hAnsi="宋体" w:eastAsia="宋体" w:cs="宋体"/>
          <w:color w:val="auto"/>
          <w:sz w:val="24"/>
          <w:highlight w:val="none"/>
        </w:rPr>
      </w:pPr>
    </w:p>
    <w:p w14:paraId="5F9F0080">
      <w:pPr>
        <w:pStyle w:val="222"/>
        <w:ind w:firstLine="1285" w:firstLineChars="4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挂网</w:t>
      </w:r>
      <w:r>
        <w:rPr>
          <w:rFonts w:hint="eastAsia" w:ascii="宋体" w:hAnsi="宋体" w:eastAsia="宋体" w:cs="宋体"/>
          <w:b/>
          <w:bCs/>
          <w:color w:val="auto"/>
          <w:sz w:val="32"/>
          <w:szCs w:val="32"/>
          <w:highlight w:val="none"/>
          <w:lang w:eastAsia="zh-CN"/>
        </w:rPr>
        <w:t>项目</w:t>
      </w:r>
      <w:r>
        <w:rPr>
          <w:rFonts w:hint="eastAsia" w:ascii="宋体" w:hAnsi="宋体" w:eastAsia="宋体" w:cs="宋体"/>
          <w:b/>
          <w:bCs/>
          <w:color w:val="auto"/>
          <w:sz w:val="32"/>
          <w:szCs w:val="32"/>
          <w:highlight w:val="none"/>
        </w:rPr>
        <w:t>：XXXX</w:t>
      </w:r>
    </w:p>
    <w:p w14:paraId="7318FB98">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竞选人（加盖公章）：XXXX</w:t>
      </w:r>
    </w:p>
    <w:p w14:paraId="0217A00C">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法定代表人或其委托代理人签字：XXXX</w:t>
      </w:r>
    </w:p>
    <w:p w14:paraId="717122C0">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联系方式：XXXX</w:t>
      </w:r>
    </w:p>
    <w:p w14:paraId="3A4B6E1F">
      <w:pPr>
        <w:spacing w:line="360" w:lineRule="auto"/>
        <w:jc w:val="center"/>
        <w:rPr>
          <w:rFonts w:ascii="仿宋" w:hAnsi="仿宋" w:eastAsia="仿宋" w:cs="仿宋"/>
          <w:b/>
          <w:bCs/>
          <w:color w:val="auto"/>
          <w:highlight w:val="none"/>
        </w:rPr>
      </w:pPr>
      <w:r>
        <w:rPr>
          <w:rFonts w:hint="eastAsia" w:ascii="宋体" w:hAnsi="宋体" w:cs="宋体"/>
          <w:b/>
          <w:bCs/>
          <w:color w:val="auto"/>
          <w:sz w:val="32"/>
          <w:szCs w:val="32"/>
          <w:highlight w:val="none"/>
          <w:u w:val="single"/>
        </w:rPr>
        <w:t>_____</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12D8EB55">
      <w:pPr>
        <w:pageBreakBefore/>
        <w:spacing w:line="500" w:lineRule="exact"/>
        <w:ind w:firstLine="562" w:firstLineChars="200"/>
        <w:outlineLvl w:val="1"/>
        <w:rPr>
          <w:rFonts w:hint="eastAsia" w:cs="宋体"/>
          <w:b/>
          <w:color w:val="auto"/>
          <w:szCs w:val="28"/>
          <w:highlight w:val="none"/>
        </w:rPr>
      </w:pPr>
      <w:bookmarkStart w:id="151" w:name="_Toc9791"/>
      <w:bookmarkStart w:id="152" w:name="_Toc30511"/>
      <w:r>
        <w:rPr>
          <w:rFonts w:hint="eastAsia" w:cs="宋体"/>
          <w:b/>
          <w:color w:val="auto"/>
          <w:szCs w:val="28"/>
          <w:highlight w:val="none"/>
        </w:rPr>
        <w:t>一、经济文件</w:t>
      </w:r>
      <w:bookmarkEnd w:id="151"/>
      <w:bookmarkEnd w:id="152"/>
    </w:p>
    <w:p w14:paraId="4D806731">
      <w:pPr>
        <w:snapToGrid w:val="0"/>
        <w:spacing w:line="500" w:lineRule="exact"/>
        <w:jc w:val="center"/>
        <w:rPr>
          <w:rFonts w:hint="eastAsia" w:ascii="宋体" w:hAnsi="宋体" w:cs="宋体"/>
          <w:color w:val="auto"/>
          <w:szCs w:val="36"/>
          <w:highlight w:val="none"/>
        </w:rPr>
      </w:pPr>
      <w:r>
        <w:rPr>
          <w:rFonts w:hint="eastAsia" w:ascii="宋体" w:hAnsi="宋体" w:cs="宋体"/>
          <w:color w:val="auto"/>
          <w:szCs w:val="36"/>
          <w:highlight w:val="none"/>
        </w:rPr>
        <w:t>（一）报价一览表</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624"/>
        <w:gridCol w:w="1710"/>
        <w:gridCol w:w="2358"/>
      </w:tblGrid>
      <w:tr w14:paraId="156E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24635C13">
            <w:pPr>
              <w:snapToGrid w:val="0"/>
              <w:spacing w:line="400" w:lineRule="exac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竞选人名称</w:t>
            </w:r>
          </w:p>
        </w:tc>
        <w:tc>
          <w:tcPr>
            <w:tcW w:w="7840" w:type="dxa"/>
            <w:gridSpan w:val="4"/>
            <w:noWrap w:val="0"/>
            <w:vAlign w:val="center"/>
          </w:tcPr>
          <w:p w14:paraId="214B7909">
            <w:pPr>
              <w:snapToGrid w:val="0"/>
              <w:spacing w:line="400" w:lineRule="exact"/>
              <w:ind w:firstLine="480" w:firstLineChars="200"/>
              <w:rPr>
                <w:rFonts w:hint="eastAsia" w:ascii="宋体" w:hAnsi="宋体" w:cs="宋体"/>
                <w:color w:val="auto"/>
                <w:sz w:val="24"/>
                <w:szCs w:val="28"/>
                <w:highlight w:val="none"/>
              </w:rPr>
            </w:pPr>
          </w:p>
        </w:tc>
      </w:tr>
      <w:tr w14:paraId="42E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F9FA276">
            <w:pPr>
              <w:snapToGrid w:val="0"/>
              <w:spacing w:line="400" w:lineRule="exact"/>
              <w:ind w:firstLine="480" w:firstLineChars="20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包号及名称</w:t>
            </w:r>
          </w:p>
        </w:tc>
        <w:tc>
          <w:tcPr>
            <w:tcW w:w="1624" w:type="dxa"/>
            <w:noWrap w:val="0"/>
            <w:vAlign w:val="center"/>
          </w:tcPr>
          <w:p w14:paraId="2A44C82A">
            <w:pPr>
              <w:snapToGrid w:val="0"/>
              <w:spacing w:line="400" w:lineRule="exact"/>
              <w:jc w:val="center"/>
              <w:rPr>
                <w:rFonts w:ascii="宋体" w:hAnsi="宋体" w:cs="宋体"/>
                <w:color w:val="auto"/>
                <w:sz w:val="24"/>
                <w:szCs w:val="28"/>
                <w:highlight w:val="none"/>
              </w:rPr>
            </w:pPr>
            <w:r>
              <w:rPr>
                <w:rFonts w:hint="eastAsia" w:ascii="宋体" w:hAnsi="宋体" w:cs="宋体"/>
                <w:color w:val="auto"/>
                <w:sz w:val="24"/>
                <w:szCs w:val="28"/>
                <w:highlight w:val="none"/>
              </w:rPr>
              <w:t>年限</w:t>
            </w:r>
          </w:p>
        </w:tc>
        <w:tc>
          <w:tcPr>
            <w:tcW w:w="1710" w:type="dxa"/>
            <w:noWrap w:val="0"/>
            <w:vAlign w:val="center"/>
          </w:tcPr>
          <w:p w14:paraId="5DF99F34">
            <w:pPr>
              <w:snapToGrid w:val="0"/>
              <w:spacing w:line="4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单价（小写）</w:t>
            </w:r>
          </w:p>
        </w:tc>
        <w:tc>
          <w:tcPr>
            <w:tcW w:w="2358" w:type="dxa"/>
            <w:noWrap w:val="0"/>
            <w:vAlign w:val="center"/>
          </w:tcPr>
          <w:p w14:paraId="04EB438B">
            <w:pPr>
              <w:snapToGrid w:val="0"/>
              <w:spacing w:line="400" w:lineRule="exact"/>
              <w:ind w:firstLine="480" w:firstLineChars="200"/>
              <w:jc w:val="center"/>
              <w:rPr>
                <w:rFonts w:hint="eastAsia" w:ascii="宋体" w:hAnsi="宋体" w:cs="宋体"/>
                <w:color w:val="auto"/>
                <w:sz w:val="24"/>
                <w:szCs w:val="28"/>
                <w:highlight w:val="none"/>
              </w:rPr>
            </w:pPr>
            <w:r>
              <w:rPr>
                <w:rFonts w:hint="eastAsia" w:ascii="宋体" w:hAnsi="宋体" w:cs="宋体"/>
                <w:color w:val="auto"/>
                <w:sz w:val="24"/>
                <w:szCs w:val="28"/>
                <w:highlight w:val="none"/>
              </w:rPr>
              <w:t>总价（小写）</w:t>
            </w:r>
          </w:p>
        </w:tc>
      </w:tr>
      <w:tr w14:paraId="6C8D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3936" w:type="dxa"/>
            <w:gridSpan w:val="2"/>
            <w:tcBorders>
              <w:bottom w:val="single" w:color="auto" w:sz="4" w:space="0"/>
            </w:tcBorders>
            <w:noWrap w:val="0"/>
            <w:vAlign w:val="center"/>
          </w:tcPr>
          <w:p w14:paraId="2570F10F">
            <w:pPr>
              <w:snapToGrid w:val="0"/>
              <w:spacing w:line="400" w:lineRule="exact"/>
              <w:ind w:firstLine="480" w:firstLineChars="200"/>
              <w:rPr>
                <w:rFonts w:hint="eastAsia" w:ascii="宋体" w:hAnsi="宋体" w:cs="宋体"/>
                <w:color w:val="auto"/>
                <w:sz w:val="24"/>
                <w:szCs w:val="28"/>
                <w:highlight w:val="none"/>
              </w:rPr>
            </w:pPr>
          </w:p>
        </w:tc>
        <w:tc>
          <w:tcPr>
            <w:tcW w:w="1624" w:type="dxa"/>
            <w:tcBorders>
              <w:bottom w:val="single" w:color="auto" w:sz="4" w:space="0"/>
            </w:tcBorders>
            <w:noWrap w:val="0"/>
            <w:vAlign w:val="top"/>
          </w:tcPr>
          <w:p w14:paraId="280F2721">
            <w:pPr>
              <w:snapToGrid w:val="0"/>
              <w:spacing w:line="400" w:lineRule="exact"/>
              <w:ind w:firstLine="480" w:firstLineChars="200"/>
              <w:rPr>
                <w:rFonts w:hint="eastAsia" w:ascii="宋体" w:hAnsi="宋体" w:cs="宋体"/>
                <w:color w:val="auto"/>
                <w:sz w:val="24"/>
                <w:szCs w:val="28"/>
                <w:highlight w:val="none"/>
              </w:rPr>
            </w:pPr>
          </w:p>
        </w:tc>
        <w:tc>
          <w:tcPr>
            <w:tcW w:w="1710" w:type="dxa"/>
            <w:tcBorders>
              <w:bottom w:val="single" w:color="auto" w:sz="4" w:space="0"/>
            </w:tcBorders>
            <w:noWrap w:val="0"/>
            <w:vAlign w:val="top"/>
          </w:tcPr>
          <w:p w14:paraId="150BE8D5">
            <w:pPr>
              <w:snapToGrid w:val="0"/>
              <w:spacing w:line="400" w:lineRule="exact"/>
              <w:ind w:firstLine="480" w:firstLineChars="200"/>
              <w:rPr>
                <w:rFonts w:hint="eastAsia" w:ascii="宋体" w:hAnsi="宋体" w:cs="宋体"/>
                <w:color w:val="auto"/>
                <w:sz w:val="24"/>
                <w:szCs w:val="28"/>
                <w:highlight w:val="none"/>
              </w:rPr>
            </w:pPr>
          </w:p>
        </w:tc>
        <w:tc>
          <w:tcPr>
            <w:tcW w:w="2358" w:type="dxa"/>
            <w:tcBorders>
              <w:bottom w:val="single" w:color="auto" w:sz="4" w:space="0"/>
            </w:tcBorders>
            <w:noWrap w:val="0"/>
            <w:vAlign w:val="top"/>
          </w:tcPr>
          <w:p w14:paraId="0BACCA80">
            <w:pPr>
              <w:snapToGrid w:val="0"/>
              <w:spacing w:line="400" w:lineRule="exact"/>
              <w:ind w:firstLine="480" w:firstLineChars="200"/>
              <w:rPr>
                <w:rFonts w:hint="eastAsia" w:ascii="宋体" w:hAnsi="宋体" w:cs="宋体"/>
                <w:color w:val="auto"/>
                <w:sz w:val="24"/>
                <w:szCs w:val="28"/>
                <w:highlight w:val="none"/>
              </w:rPr>
            </w:pPr>
          </w:p>
        </w:tc>
      </w:tr>
      <w:tr w14:paraId="2D9A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noWrap w:val="0"/>
            <w:vAlign w:val="center"/>
          </w:tcPr>
          <w:p w14:paraId="4A5BF7AC">
            <w:pPr>
              <w:snapToGrid w:val="0"/>
              <w:spacing w:line="4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总价（大写）：                           </w:t>
            </w:r>
          </w:p>
        </w:tc>
      </w:tr>
      <w:tr w14:paraId="450C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628" w:type="dxa"/>
            <w:gridSpan w:val="5"/>
            <w:noWrap w:val="0"/>
            <w:vAlign w:val="top"/>
          </w:tcPr>
          <w:p w14:paraId="224712D3">
            <w:pPr>
              <w:snapToGrid w:val="0"/>
              <w:spacing w:line="4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备注：</w:t>
            </w:r>
          </w:p>
        </w:tc>
      </w:tr>
    </w:tbl>
    <w:p w14:paraId="704A518C">
      <w:pPr>
        <w:spacing w:line="500" w:lineRule="exact"/>
        <w:rPr>
          <w:rFonts w:hint="eastAsia" w:ascii="宋体" w:hAnsi="宋体" w:cs="宋体"/>
          <w:color w:val="auto"/>
          <w:sz w:val="24"/>
          <w:szCs w:val="28"/>
          <w:highlight w:val="none"/>
        </w:rPr>
      </w:pPr>
    </w:p>
    <w:p w14:paraId="1BFD1EDC">
      <w:pPr>
        <w:spacing w:line="500" w:lineRule="exact"/>
        <w:ind w:firstLine="6720" w:firstLineChars="28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2DD02E02">
      <w:pPr>
        <w:spacing w:line="500" w:lineRule="exact"/>
        <w:ind w:firstLine="6240" w:firstLineChars="26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w:t>
      </w:r>
    </w:p>
    <w:p w14:paraId="25CD02F1">
      <w:pPr>
        <w:spacing w:line="500" w:lineRule="exact"/>
        <w:rPr>
          <w:rFonts w:hint="eastAsia" w:ascii="宋体" w:hAnsi="宋体" w:cs="宋体"/>
          <w:color w:val="auto"/>
          <w:sz w:val="24"/>
          <w:szCs w:val="28"/>
          <w:highlight w:val="none"/>
        </w:rPr>
      </w:pPr>
    </w:p>
    <w:p w14:paraId="24DCD29D">
      <w:pPr>
        <w:spacing w:line="500" w:lineRule="exact"/>
        <w:rPr>
          <w:rFonts w:hint="eastAsia" w:ascii="宋体" w:hAnsi="宋体" w:cs="宋体"/>
          <w:color w:val="auto"/>
          <w:sz w:val="24"/>
          <w:szCs w:val="28"/>
          <w:highlight w:val="none"/>
        </w:rPr>
      </w:pPr>
    </w:p>
    <w:p w14:paraId="6D823A10">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7E7394DC">
      <w:pPr>
        <w:snapToGrid w:val="0"/>
        <w:spacing w:line="500" w:lineRule="exact"/>
        <w:rPr>
          <w:rFonts w:hint="default" w:ascii="宋体" w:hAnsi="宋体" w:eastAsia="宋体" w:cs="宋体"/>
          <w:color w:val="auto"/>
          <w:sz w:val="24"/>
          <w:szCs w:val="24"/>
          <w:highlight w:val="none"/>
          <w:lang w:val="en-US" w:eastAsia="zh-CN"/>
        </w:rPr>
        <w:sectPr>
          <w:footerReference r:id="rId8" w:type="default"/>
          <w:type w:val="nextColumn"/>
          <w:pgSz w:w="11907" w:h="16840"/>
          <w:pgMar w:top="1134" w:right="1191" w:bottom="1134" w:left="1304" w:header="964" w:footer="992" w:gutter="0"/>
          <w:pgNumType w:fmt="numberInDash"/>
          <w:cols w:space="720" w:num="1"/>
          <w:docGrid w:linePitch="380" w:charSpace="0"/>
        </w:sectPr>
      </w:pPr>
    </w:p>
    <w:p w14:paraId="3F9D616D">
      <w:pPr>
        <w:pageBreakBefore/>
        <w:spacing w:line="500" w:lineRule="exact"/>
        <w:outlineLvl w:val="1"/>
        <w:rPr>
          <w:rFonts w:hint="eastAsia" w:cs="宋体"/>
          <w:b/>
          <w:color w:val="auto"/>
          <w:szCs w:val="28"/>
          <w:highlight w:val="none"/>
        </w:rPr>
      </w:pPr>
      <w:bookmarkStart w:id="153" w:name="_Toc27306"/>
      <w:bookmarkStart w:id="154" w:name="_Toc493178790"/>
      <w:bookmarkStart w:id="155" w:name="_Toc76373909"/>
      <w:bookmarkStart w:id="156" w:name="_Toc21431"/>
      <w:bookmarkStart w:id="157" w:name="_Toc9795"/>
      <w:bookmarkStart w:id="158" w:name="_Toc21830"/>
      <w:bookmarkStart w:id="159" w:name="_Toc23879"/>
      <w:bookmarkStart w:id="160" w:name="_Toc29979"/>
      <w:r>
        <w:rPr>
          <w:rFonts w:hint="eastAsia" w:cs="宋体"/>
          <w:b/>
          <w:color w:val="auto"/>
          <w:szCs w:val="28"/>
          <w:highlight w:val="none"/>
        </w:rPr>
        <w:t>二、</w:t>
      </w:r>
      <w:bookmarkEnd w:id="153"/>
      <w:bookmarkEnd w:id="154"/>
      <w:bookmarkEnd w:id="155"/>
      <w:bookmarkEnd w:id="156"/>
      <w:bookmarkEnd w:id="157"/>
      <w:bookmarkEnd w:id="158"/>
      <w:r>
        <w:rPr>
          <w:rFonts w:hint="eastAsia" w:cs="宋体"/>
          <w:b/>
          <w:color w:val="auto"/>
          <w:szCs w:val="28"/>
          <w:highlight w:val="none"/>
        </w:rPr>
        <w:t>服务及商务文件</w:t>
      </w:r>
      <w:bookmarkEnd w:id="159"/>
      <w:bookmarkEnd w:id="160"/>
    </w:p>
    <w:p w14:paraId="130EDEF4">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（一）服务条款差异表</w:t>
      </w:r>
    </w:p>
    <w:p w14:paraId="17B2CB9F">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5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6D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9BA349">
            <w:pPr>
              <w:tabs>
                <w:tab w:val="left" w:pos="6300"/>
              </w:tabs>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44" w:type="pct"/>
            <w:noWrap w:val="0"/>
            <w:vAlign w:val="center"/>
          </w:tcPr>
          <w:p w14:paraId="312B2C49">
            <w:pPr>
              <w:tabs>
                <w:tab w:val="left" w:pos="6300"/>
              </w:tabs>
              <w:snapToGrid w:val="0"/>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服务需求</w:t>
            </w:r>
          </w:p>
        </w:tc>
        <w:tc>
          <w:tcPr>
            <w:tcW w:w="1522" w:type="pct"/>
            <w:noWrap w:val="0"/>
            <w:vAlign w:val="center"/>
          </w:tcPr>
          <w:p w14:paraId="09E22415">
            <w:pPr>
              <w:tabs>
                <w:tab w:val="left" w:pos="6300"/>
              </w:tabs>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竞选应答</w:t>
            </w:r>
          </w:p>
        </w:tc>
        <w:tc>
          <w:tcPr>
            <w:tcW w:w="805" w:type="pct"/>
            <w:noWrap w:val="0"/>
            <w:vAlign w:val="center"/>
          </w:tcPr>
          <w:p w14:paraId="66D7B991">
            <w:pPr>
              <w:tabs>
                <w:tab w:val="left" w:pos="6300"/>
              </w:tabs>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897" w:type="pct"/>
            <w:noWrap w:val="0"/>
            <w:vAlign w:val="center"/>
          </w:tcPr>
          <w:p w14:paraId="6DAE1B3D">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4E9E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077775A">
            <w:pPr>
              <w:tabs>
                <w:tab w:val="left" w:pos="6300"/>
              </w:tabs>
              <w:snapToGrid w:val="0"/>
              <w:spacing w:line="500" w:lineRule="exact"/>
              <w:ind w:firstLine="570"/>
              <w:rPr>
                <w:rFonts w:hint="eastAsia" w:ascii="宋体" w:hAnsi="宋体" w:cs="宋体"/>
                <w:color w:val="auto"/>
                <w:sz w:val="24"/>
                <w:szCs w:val="24"/>
                <w:highlight w:val="none"/>
              </w:rPr>
            </w:pPr>
          </w:p>
        </w:tc>
        <w:tc>
          <w:tcPr>
            <w:tcW w:w="1244" w:type="pct"/>
            <w:noWrap w:val="0"/>
            <w:vAlign w:val="center"/>
          </w:tcPr>
          <w:p w14:paraId="55805BBF">
            <w:pPr>
              <w:tabs>
                <w:tab w:val="left" w:pos="6300"/>
              </w:tabs>
              <w:snapToGrid w:val="0"/>
              <w:spacing w:line="500" w:lineRule="exact"/>
              <w:ind w:firstLine="570"/>
              <w:rPr>
                <w:rFonts w:hint="eastAsia" w:ascii="宋体" w:hAnsi="宋体" w:cs="宋体"/>
                <w:color w:val="auto"/>
                <w:sz w:val="24"/>
                <w:szCs w:val="24"/>
                <w:highlight w:val="none"/>
              </w:rPr>
            </w:pPr>
          </w:p>
        </w:tc>
        <w:tc>
          <w:tcPr>
            <w:tcW w:w="1522" w:type="pct"/>
            <w:noWrap w:val="0"/>
            <w:vAlign w:val="center"/>
          </w:tcPr>
          <w:p w14:paraId="7503AFA9">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提醒：请注明自身技术参数或具体内容</w:t>
            </w:r>
          </w:p>
        </w:tc>
        <w:tc>
          <w:tcPr>
            <w:tcW w:w="805" w:type="pct"/>
            <w:noWrap w:val="0"/>
            <w:vAlign w:val="center"/>
          </w:tcPr>
          <w:p w14:paraId="089514F2">
            <w:pPr>
              <w:tabs>
                <w:tab w:val="left" w:pos="6300"/>
              </w:tabs>
              <w:snapToGrid w:val="0"/>
              <w:spacing w:line="500" w:lineRule="exact"/>
              <w:ind w:firstLine="570"/>
              <w:rPr>
                <w:rFonts w:hint="eastAsia" w:ascii="宋体" w:hAnsi="宋体" w:cs="宋体"/>
                <w:color w:val="auto"/>
                <w:sz w:val="24"/>
                <w:szCs w:val="24"/>
                <w:highlight w:val="none"/>
              </w:rPr>
            </w:pPr>
          </w:p>
        </w:tc>
        <w:tc>
          <w:tcPr>
            <w:tcW w:w="897" w:type="pct"/>
            <w:noWrap w:val="0"/>
            <w:vAlign w:val="center"/>
          </w:tcPr>
          <w:p w14:paraId="4689185B">
            <w:pPr>
              <w:tabs>
                <w:tab w:val="left" w:pos="6300"/>
              </w:tabs>
              <w:snapToGrid w:val="0"/>
              <w:spacing w:line="500" w:lineRule="exact"/>
              <w:ind w:firstLine="570"/>
              <w:rPr>
                <w:rFonts w:hint="eastAsia" w:ascii="宋体" w:hAnsi="宋体" w:cs="宋体"/>
                <w:color w:val="auto"/>
                <w:sz w:val="24"/>
                <w:szCs w:val="24"/>
                <w:highlight w:val="none"/>
              </w:rPr>
            </w:pPr>
          </w:p>
        </w:tc>
      </w:tr>
      <w:tr w14:paraId="78BE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0DAB434">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7056C451">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013884D0">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75B54EC1">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11758EE7">
            <w:pPr>
              <w:tabs>
                <w:tab w:val="left" w:pos="6300"/>
              </w:tabs>
              <w:snapToGrid w:val="0"/>
              <w:spacing w:line="500" w:lineRule="exact"/>
              <w:jc w:val="center"/>
              <w:rPr>
                <w:rFonts w:hint="eastAsia" w:ascii="宋体" w:hAnsi="宋体" w:cs="宋体"/>
                <w:color w:val="auto"/>
                <w:sz w:val="21"/>
                <w:szCs w:val="21"/>
                <w:highlight w:val="none"/>
              </w:rPr>
            </w:pPr>
          </w:p>
        </w:tc>
      </w:tr>
      <w:tr w14:paraId="66C0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0A1F49F">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1D46DD40">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77164AD6">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7244A0C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D9E64A8">
            <w:pPr>
              <w:tabs>
                <w:tab w:val="left" w:pos="6300"/>
              </w:tabs>
              <w:snapToGrid w:val="0"/>
              <w:spacing w:line="500" w:lineRule="exact"/>
              <w:jc w:val="center"/>
              <w:rPr>
                <w:rFonts w:hint="eastAsia" w:ascii="宋体" w:hAnsi="宋体" w:cs="宋体"/>
                <w:color w:val="auto"/>
                <w:sz w:val="21"/>
                <w:szCs w:val="21"/>
                <w:highlight w:val="none"/>
              </w:rPr>
            </w:pPr>
          </w:p>
        </w:tc>
      </w:tr>
      <w:tr w14:paraId="5A79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272759F">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234934C1">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0D25FFB">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80D4D79">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3322CFD">
            <w:pPr>
              <w:tabs>
                <w:tab w:val="left" w:pos="6300"/>
              </w:tabs>
              <w:snapToGrid w:val="0"/>
              <w:spacing w:line="500" w:lineRule="exact"/>
              <w:jc w:val="center"/>
              <w:rPr>
                <w:rFonts w:hint="eastAsia" w:ascii="宋体" w:hAnsi="宋体" w:cs="宋体"/>
                <w:color w:val="auto"/>
                <w:sz w:val="21"/>
                <w:szCs w:val="21"/>
                <w:highlight w:val="none"/>
              </w:rPr>
            </w:pPr>
          </w:p>
        </w:tc>
      </w:tr>
      <w:tr w14:paraId="28E9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4D1CB7A">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0A0049F">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0EA5641A">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C73AE6A">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B1B764C">
            <w:pPr>
              <w:tabs>
                <w:tab w:val="left" w:pos="6300"/>
              </w:tabs>
              <w:snapToGrid w:val="0"/>
              <w:spacing w:line="500" w:lineRule="exact"/>
              <w:jc w:val="center"/>
              <w:rPr>
                <w:rFonts w:hint="eastAsia" w:ascii="宋体" w:hAnsi="宋体" w:cs="宋体"/>
                <w:color w:val="auto"/>
                <w:sz w:val="21"/>
                <w:szCs w:val="21"/>
                <w:highlight w:val="none"/>
              </w:rPr>
            </w:pPr>
          </w:p>
        </w:tc>
      </w:tr>
      <w:tr w14:paraId="5AC9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7E65B6F">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07C8D63">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05E0CE88">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97D4850">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66A2B117">
            <w:pPr>
              <w:tabs>
                <w:tab w:val="left" w:pos="6300"/>
              </w:tabs>
              <w:snapToGrid w:val="0"/>
              <w:spacing w:line="500" w:lineRule="exact"/>
              <w:jc w:val="center"/>
              <w:rPr>
                <w:rFonts w:hint="eastAsia" w:ascii="宋体" w:hAnsi="宋体" w:cs="宋体"/>
                <w:color w:val="auto"/>
                <w:sz w:val="21"/>
                <w:szCs w:val="21"/>
                <w:highlight w:val="none"/>
              </w:rPr>
            </w:pPr>
          </w:p>
        </w:tc>
      </w:tr>
      <w:tr w14:paraId="71FE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D74D02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524D34DD">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3BC5136">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BC32021">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05A63CE">
            <w:pPr>
              <w:tabs>
                <w:tab w:val="left" w:pos="6300"/>
              </w:tabs>
              <w:snapToGrid w:val="0"/>
              <w:spacing w:line="500" w:lineRule="exact"/>
              <w:jc w:val="center"/>
              <w:rPr>
                <w:rFonts w:hint="eastAsia" w:ascii="宋体" w:hAnsi="宋体" w:cs="宋体"/>
                <w:color w:val="auto"/>
                <w:sz w:val="21"/>
                <w:szCs w:val="21"/>
                <w:highlight w:val="none"/>
              </w:rPr>
            </w:pPr>
          </w:p>
        </w:tc>
      </w:tr>
      <w:tr w14:paraId="2AD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F713E08">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C804F4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9DAF655">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E29476C">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B499C7D">
            <w:pPr>
              <w:tabs>
                <w:tab w:val="left" w:pos="6300"/>
              </w:tabs>
              <w:snapToGrid w:val="0"/>
              <w:spacing w:line="500" w:lineRule="exact"/>
              <w:jc w:val="center"/>
              <w:rPr>
                <w:rFonts w:hint="eastAsia" w:ascii="宋体" w:hAnsi="宋体" w:cs="宋体"/>
                <w:color w:val="auto"/>
                <w:sz w:val="21"/>
                <w:szCs w:val="21"/>
                <w:highlight w:val="none"/>
              </w:rPr>
            </w:pPr>
          </w:p>
        </w:tc>
      </w:tr>
      <w:tr w14:paraId="2DC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F5A17F6">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E048BF2">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01A139D">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7F2F5E7">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180FA856">
            <w:pPr>
              <w:tabs>
                <w:tab w:val="left" w:pos="6300"/>
              </w:tabs>
              <w:snapToGrid w:val="0"/>
              <w:spacing w:line="500" w:lineRule="exact"/>
              <w:jc w:val="center"/>
              <w:rPr>
                <w:rFonts w:hint="eastAsia" w:ascii="宋体" w:hAnsi="宋体" w:cs="宋体"/>
                <w:color w:val="auto"/>
                <w:sz w:val="21"/>
                <w:szCs w:val="21"/>
                <w:highlight w:val="none"/>
              </w:rPr>
            </w:pPr>
          </w:p>
        </w:tc>
      </w:tr>
      <w:tr w14:paraId="6861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A6AE35F">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7B494F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6EEBF1D8">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E24FB2C">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5A41270">
            <w:pPr>
              <w:tabs>
                <w:tab w:val="left" w:pos="6300"/>
              </w:tabs>
              <w:snapToGrid w:val="0"/>
              <w:spacing w:line="500" w:lineRule="exact"/>
              <w:jc w:val="center"/>
              <w:rPr>
                <w:rFonts w:hint="eastAsia" w:ascii="宋体" w:hAnsi="宋体" w:cs="宋体"/>
                <w:color w:val="auto"/>
                <w:sz w:val="21"/>
                <w:szCs w:val="21"/>
                <w:highlight w:val="none"/>
              </w:rPr>
            </w:pPr>
          </w:p>
        </w:tc>
      </w:tr>
    </w:tbl>
    <w:p w14:paraId="16F09173">
      <w:pPr>
        <w:tabs>
          <w:tab w:val="left" w:pos="6300"/>
        </w:tabs>
        <w:snapToGrid w:val="0"/>
        <w:spacing w:line="400" w:lineRule="atLeas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0502090A">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w:t>
      </w:r>
      <w:r>
        <w:rPr>
          <w:rFonts w:hint="eastAsia" w:ascii="宋体" w:hAnsi="宋体" w:cs="宋体"/>
          <w:color w:val="auto"/>
          <w:sz w:val="24"/>
          <w:szCs w:val="24"/>
          <w:highlight w:val="none"/>
          <w:lang w:val="en-US" w:eastAsia="zh-CN"/>
        </w:rPr>
        <w:t xml:space="preserve"> 服务需求</w:t>
      </w:r>
      <w:r>
        <w:rPr>
          <w:rFonts w:hint="eastAsia" w:ascii="宋体" w:hAnsi="宋体" w:cs="宋体"/>
          <w:color w:val="auto"/>
          <w:sz w:val="24"/>
          <w:szCs w:val="24"/>
          <w:highlight w:val="none"/>
        </w:rPr>
        <w:t>”中所列条款进行比较和响应；</w:t>
      </w:r>
    </w:p>
    <w:p w14:paraId="1289359C">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2.本表可扩展，相关服务条款支撑材料应附本表后。（格式自定）</w:t>
      </w:r>
    </w:p>
    <w:p w14:paraId="3480F966">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3.竞选应答栏中应当注明响应具体内容。表中必须标注具体内容在竞选文件中的位置（页码）。</w:t>
      </w:r>
    </w:p>
    <w:p w14:paraId="2EE79C78">
      <w:pPr>
        <w:tabs>
          <w:tab w:val="left" w:pos="6300"/>
        </w:tabs>
        <w:snapToGrid w:val="0"/>
        <w:spacing w:line="400" w:lineRule="atLeas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4.偏离情况请填写“无偏离”、“正偏离”或“负偏离”。</w:t>
      </w:r>
    </w:p>
    <w:p w14:paraId="1EB81E7E">
      <w:pPr>
        <w:tabs>
          <w:tab w:val="left" w:pos="6300"/>
        </w:tabs>
        <w:snapToGrid w:val="0"/>
        <w:spacing w:line="500" w:lineRule="exact"/>
        <w:rPr>
          <w:rFonts w:hint="eastAsia" w:ascii="宋体" w:hAnsi="宋体" w:cs="宋体"/>
          <w:color w:val="auto"/>
          <w:szCs w:val="24"/>
          <w:highlight w:val="none"/>
        </w:rPr>
      </w:pPr>
    </w:p>
    <w:p w14:paraId="0F2C4819">
      <w:pPr>
        <w:pStyle w:val="22"/>
        <w:rPr>
          <w:rFonts w:hint="eastAsia"/>
          <w:color w:val="auto"/>
          <w:highlight w:val="none"/>
        </w:rPr>
      </w:pPr>
    </w:p>
    <w:p w14:paraId="0B9DDDE3">
      <w:pPr>
        <w:snapToGrid w:val="0"/>
        <w:spacing w:before="120" w:beforeLines="50" w:line="500" w:lineRule="exact"/>
        <w:jc w:val="center"/>
        <w:rPr>
          <w:rFonts w:hint="eastAsia" w:ascii="宋体" w:hAnsi="宋体" w:cs="宋体"/>
          <w:color w:val="auto"/>
          <w:szCs w:val="28"/>
          <w:highlight w:val="none"/>
        </w:rPr>
      </w:pPr>
    </w:p>
    <w:p w14:paraId="2BF52CFE">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br w:type="page"/>
      </w:r>
      <w:r>
        <w:rPr>
          <w:rFonts w:hint="eastAsia" w:ascii="宋体" w:hAnsi="宋体" w:cs="宋体"/>
          <w:color w:val="auto"/>
          <w:szCs w:val="28"/>
          <w:highlight w:val="none"/>
        </w:rPr>
        <w:t>（二）竞选函（格式）</w:t>
      </w:r>
    </w:p>
    <w:p w14:paraId="62C9FCF9">
      <w:pPr>
        <w:spacing w:line="500" w:lineRule="exact"/>
        <w:rPr>
          <w:rFonts w:hint="eastAsia" w:ascii="宋体" w:hAnsi="宋体" w:cs="宋体"/>
          <w:color w:val="auto"/>
          <w:sz w:val="24"/>
          <w:szCs w:val="28"/>
          <w:highlight w:val="none"/>
        </w:rPr>
      </w:pPr>
    </w:p>
    <w:p w14:paraId="78B8CA1A">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采购项目名称：</w:t>
      </w:r>
      <w:r>
        <w:rPr>
          <w:rFonts w:hint="eastAsia" w:ascii="宋体" w:hAnsi="宋体" w:cs="宋体"/>
          <w:color w:val="auto"/>
          <w:sz w:val="24"/>
          <w:szCs w:val="28"/>
          <w:highlight w:val="none"/>
          <w:u w:val="single"/>
        </w:rPr>
        <w:t xml:space="preserve">                                             </w:t>
      </w:r>
    </w:p>
    <w:p w14:paraId="21AF1CB4">
      <w:pPr>
        <w:spacing w:line="500" w:lineRule="exact"/>
        <w:rPr>
          <w:rFonts w:hint="eastAsia" w:ascii="宋体" w:hAnsi="宋体" w:cs="宋体"/>
          <w:color w:val="auto"/>
          <w:sz w:val="24"/>
          <w:szCs w:val="28"/>
          <w:highlight w:val="none"/>
        </w:rPr>
      </w:pPr>
    </w:p>
    <w:p w14:paraId="1BA5CCBE">
      <w:pPr>
        <w:tabs>
          <w:tab w:val="left" w:pos="6300"/>
        </w:tabs>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p>
    <w:p w14:paraId="194FF0D0">
      <w:pPr>
        <w:snapToGrid w:val="0"/>
        <w:spacing w:before="120" w:beforeLines="50"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（竞选人名称）系中华人民共和国合法企业，注册地址：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。我方就参加本次采购有关事项郑重声明如下：</w:t>
      </w:r>
    </w:p>
    <w:p w14:paraId="1601A376">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一、我方完全理解并接受该项目采购文件所有要求。</w:t>
      </w:r>
    </w:p>
    <w:p w14:paraId="7D674229">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二、我方提交的所有竞选文件、资料都是准确和真实的，如有虚假或隐瞒，我方愿意承担一切法律责任。</w:t>
      </w:r>
    </w:p>
    <w:p w14:paraId="6FF3B359">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三、我方承诺按照采购文件要求，提供采购项目的技术（质量）服务。</w:t>
      </w:r>
    </w:p>
    <w:p w14:paraId="727BA047">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四、我方按采购文件要求提交的竞选文件为：竞选文件正本1份，副本</w:t>
      </w: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rPr>
        <w:t>份。</w:t>
      </w:r>
    </w:p>
    <w:p w14:paraId="485B8CDF">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五、我方竞选报价为闭口价。即在竞选有效期和合同有效期内，该报价固定不变。</w:t>
      </w:r>
    </w:p>
    <w:p w14:paraId="65273B4C">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六、如果我方中选，我方将履行采购文件中规定的各项要求以及我方竞选文件的各项承诺，按《中华人民共和国政府采购法》、《中华人民共和国民法典》及合同约定条款承担我方责任。</w:t>
      </w:r>
    </w:p>
    <w:p w14:paraId="132E4EA4">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七、我方未</w:t>
      </w:r>
      <w:r>
        <w:rPr>
          <w:rFonts w:hint="eastAsia" w:ascii="宋体" w:hAnsi="宋体" w:cs="宋体"/>
          <w:color w:val="auto"/>
          <w:sz w:val="24"/>
          <w:szCs w:val="24"/>
          <w:highlight w:val="none"/>
        </w:rPr>
        <w:t>为采购项目提供整体设计、规范编制或者项目管理、监理、检测等服务。</w:t>
      </w:r>
    </w:p>
    <w:p w14:paraId="620BDE1C">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八、我方理解，最低报价不是中选的唯一条件。</w:t>
      </w:r>
    </w:p>
    <w:p w14:paraId="184214E7">
      <w:pPr>
        <w:tabs>
          <w:tab w:val="left" w:pos="6300"/>
        </w:tabs>
        <w:snapToGrid w:val="0"/>
        <w:spacing w:line="5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8"/>
          <w:highlight w:val="none"/>
          <w:lang w:val="en-US" w:eastAsia="zh-CN"/>
        </w:rPr>
        <w:t>九、</w:t>
      </w:r>
      <w:r>
        <w:rPr>
          <w:rFonts w:hint="eastAsia" w:ascii="宋体" w:hAnsi="宋体" w:cs="宋体"/>
          <w:b/>
          <w:bCs/>
          <w:color w:val="auto"/>
          <w:sz w:val="24"/>
          <w:szCs w:val="28"/>
          <w:highlight w:val="none"/>
          <w:lang w:val="en-US" w:eastAsia="zh-CN"/>
        </w:rPr>
        <w:t>我方承诺满足本项目</w:t>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篇</w:t>
      </w:r>
      <w:r>
        <w:rPr>
          <w:rFonts w:hint="eastAsia" w:ascii="宋体" w:hAnsi="宋体" w:eastAsia="宋体" w:cs="宋体"/>
          <w:b/>
          <w:bCs/>
          <w:color w:val="auto"/>
          <w:kern w:val="0"/>
          <w:sz w:val="24"/>
          <w:szCs w:val="24"/>
          <w:highlight w:val="none"/>
          <w:lang w:val="en-US" w:eastAsia="zh-CN"/>
        </w:rPr>
        <w:t>商务要求的所有条件。</w:t>
      </w:r>
    </w:p>
    <w:p w14:paraId="5B75FFC3">
      <w:pPr>
        <w:tabs>
          <w:tab w:val="left" w:pos="6300"/>
        </w:tabs>
        <w:snapToGrid w:val="0"/>
        <w:spacing w:line="500" w:lineRule="exact"/>
        <w:ind w:firstLine="480" w:firstLineChars="200"/>
        <w:rPr>
          <w:rFonts w:hint="default" w:ascii="宋体" w:hAnsi="宋体" w:eastAsia="宋体" w:cs="宋体"/>
          <w:color w:val="auto"/>
          <w:kern w:val="0"/>
          <w:sz w:val="24"/>
          <w:szCs w:val="24"/>
          <w:highlight w:val="none"/>
          <w:lang w:val="en-US" w:eastAsia="zh-CN"/>
        </w:rPr>
      </w:pPr>
    </w:p>
    <w:p w14:paraId="43A127F3">
      <w:pPr>
        <w:tabs>
          <w:tab w:val="left" w:pos="6300"/>
        </w:tabs>
        <w:snapToGrid w:val="0"/>
        <w:spacing w:line="500" w:lineRule="exact"/>
        <w:ind w:firstLine="570"/>
        <w:rPr>
          <w:rFonts w:hint="eastAsia" w:ascii="宋体" w:hAnsi="宋体" w:cs="宋体"/>
          <w:color w:val="auto"/>
          <w:sz w:val="24"/>
          <w:szCs w:val="28"/>
          <w:highlight w:val="none"/>
        </w:rPr>
      </w:pPr>
    </w:p>
    <w:p w14:paraId="0B7BEE00">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（竞选人公章或自然人签署）</w:t>
      </w:r>
    </w:p>
    <w:p w14:paraId="4218807D">
      <w:pPr>
        <w:tabs>
          <w:tab w:val="left" w:pos="6300"/>
        </w:tabs>
        <w:snapToGrid w:val="0"/>
        <w:spacing w:line="500" w:lineRule="exact"/>
        <w:ind w:firstLine="570"/>
        <w:rPr>
          <w:rFonts w:hint="eastAsia" w:ascii="宋体" w:hAnsi="宋体" w:cs="宋体"/>
          <w:color w:val="auto"/>
          <w:sz w:val="24"/>
          <w:szCs w:val="28"/>
          <w:highlight w:val="none"/>
        </w:rPr>
      </w:pPr>
    </w:p>
    <w:p w14:paraId="4500D1CD">
      <w:pPr>
        <w:tabs>
          <w:tab w:val="left" w:pos="6300"/>
        </w:tabs>
        <w:snapToGrid w:val="0"/>
        <w:spacing w:line="500" w:lineRule="exact"/>
        <w:ind w:firstLine="6480" w:firstLineChars="27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0C23DE72">
      <w:pPr>
        <w:snapToGrid w:val="0"/>
        <w:spacing w:line="400" w:lineRule="exact"/>
        <w:ind w:firstLine="480" w:firstLineChars="200"/>
        <w:rPr>
          <w:rFonts w:hint="eastAsia" w:ascii="宋体" w:hAnsi="宋体" w:cs="宋体"/>
          <w:color w:val="auto"/>
          <w:sz w:val="24"/>
          <w:szCs w:val="28"/>
          <w:highlight w:val="none"/>
        </w:rPr>
      </w:pPr>
    </w:p>
    <w:p w14:paraId="125FEC05">
      <w:pPr>
        <w:snapToGrid w:val="0"/>
        <w:spacing w:line="400" w:lineRule="exact"/>
        <w:rPr>
          <w:rFonts w:hint="eastAsia" w:ascii="宋体" w:hAnsi="宋体" w:cs="宋体"/>
          <w:color w:val="auto"/>
          <w:sz w:val="24"/>
          <w:szCs w:val="28"/>
          <w:highlight w:val="none"/>
        </w:rPr>
      </w:pPr>
    </w:p>
    <w:p w14:paraId="006117B6">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br w:type="page"/>
      </w:r>
    </w:p>
    <w:p w14:paraId="4AAAE552">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（三）其他服务条款资料</w:t>
      </w:r>
    </w:p>
    <w:p w14:paraId="5804321A">
      <w:pPr>
        <w:pageBreakBefore/>
        <w:spacing w:line="500" w:lineRule="exact"/>
        <w:ind w:firstLine="562" w:firstLineChars="200"/>
        <w:outlineLvl w:val="1"/>
        <w:rPr>
          <w:rFonts w:hint="eastAsia" w:cs="宋体"/>
          <w:b/>
          <w:color w:val="auto"/>
          <w:szCs w:val="28"/>
          <w:highlight w:val="none"/>
        </w:rPr>
      </w:pPr>
      <w:bookmarkStart w:id="161" w:name="_Toc76373912"/>
      <w:bookmarkStart w:id="162" w:name="_Toc493178793"/>
      <w:bookmarkStart w:id="163" w:name="_Toc20605"/>
      <w:bookmarkStart w:id="164" w:name="_Toc4250"/>
      <w:bookmarkStart w:id="165" w:name="_Toc16151"/>
      <w:bookmarkStart w:id="166" w:name="_Toc492721038"/>
      <w:bookmarkStart w:id="167" w:name="_Toc8925"/>
      <w:bookmarkStart w:id="168" w:name="_Toc6217"/>
      <w:bookmarkStart w:id="169" w:name="_Toc12275"/>
      <w:r>
        <w:rPr>
          <w:rFonts w:hint="eastAsia" w:cs="宋体"/>
          <w:b/>
          <w:color w:val="auto"/>
          <w:szCs w:val="28"/>
          <w:highlight w:val="none"/>
        </w:rPr>
        <w:t>三、资格文件</w:t>
      </w:r>
      <w:bookmarkEnd w:id="161"/>
      <w:bookmarkEnd w:id="162"/>
      <w:bookmarkEnd w:id="163"/>
      <w:bookmarkEnd w:id="164"/>
      <w:bookmarkEnd w:id="165"/>
      <w:bookmarkEnd w:id="166"/>
      <w:bookmarkEnd w:id="167"/>
      <w:bookmarkEnd w:id="168"/>
      <w:bookmarkEnd w:id="169"/>
    </w:p>
    <w:p w14:paraId="7850ED11">
      <w:pPr>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（一）法人营业执照或事业单位法人证书或个体工商户营业执照或有效的自然人身份证明或社会团体法人登记证书复印件</w:t>
      </w:r>
    </w:p>
    <w:p w14:paraId="53A95FAB">
      <w:pPr>
        <w:tabs>
          <w:tab w:val="left" w:pos="6300"/>
        </w:tabs>
        <w:snapToGrid w:val="0"/>
        <w:spacing w:line="500" w:lineRule="exact"/>
        <w:ind w:firstLine="570"/>
        <w:rPr>
          <w:rFonts w:hint="eastAsia" w:ascii="宋体" w:hAnsi="宋体" w:cs="宋体"/>
          <w:color w:val="auto"/>
          <w:highlight w:val="none"/>
        </w:rPr>
      </w:pPr>
    </w:p>
    <w:p w14:paraId="5DCF8F9B">
      <w:pPr>
        <w:tabs>
          <w:tab w:val="left" w:pos="6300"/>
        </w:tabs>
        <w:snapToGrid w:val="0"/>
        <w:spacing w:line="500" w:lineRule="exact"/>
        <w:ind w:firstLine="570"/>
        <w:rPr>
          <w:rFonts w:hint="eastAsia" w:ascii="宋体" w:hAnsi="宋体" w:cs="宋体"/>
          <w:color w:val="auto"/>
          <w:highlight w:val="none"/>
        </w:rPr>
      </w:pPr>
    </w:p>
    <w:p w14:paraId="33206349">
      <w:pPr>
        <w:tabs>
          <w:tab w:val="left" w:pos="6300"/>
        </w:tabs>
        <w:snapToGrid w:val="0"/>
        <w:spacing w:line="500" w:lineRule="exact"/>
        <w:ind w:firstLine="570"/>
        <w:rPr>
          <w:rFonts w:hint="eastAsia" w:ascii="宋体" w:hAnsi="宋体" w:cs="宋体"/>
          <w:color w:val="auto"/>
          <w:highlight w:val="none"/>
        </w:rPr>
      </w:pPr>
    </w:p>
    <w:p w14:paraId="236CCD2D">
      <w:pPr>
        <w:tabs>
          <w:tab w:val="left" w:pos="6300"/>
        </w:tabs>
        <w:snapToGrid w:val="0"/>
        <w:spacing w:line="500" w:lineRule="exact"/>
        <w:ind w:firstLine="570"/>
        <w:rPr>
          <w:rFonts w:hint="eastAsia" w:ascii="宋体" w:hAnsi="宋体" w:cs="宋体"/>
          <w:color w:val="auto"/>
          <w:highlight w:val="none"/>
        </w:rPr>
      </w:pPr>
    </w:p>
    <w:p w14:paraId="4ABBF213">
      <w:pPr>
        <w:tabs>
          <w:tab w:val="left" w:pos="6300"/>
        </w:tabs>
        <w:snapToGrid w:val="0"/>
        <w:spacing w:line="500" w:lineRule="exact"/>
        <w:ind w:firstLine="570"/>
        <w:rPr>
          <w:rFonts w:hint="eastAsia" w:ascii="宋体" w:hAnsi="宋体" w:cs="宋体"/>
          <w:color w:val="auto"/>
          <w:highlight w:val="none"/>
        </w:rPr>
      </w:pPr>
    </w:p>
    <w:p w14:paraId="0C71AD31">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74E57AB4">
      <w:pPr>
        <w:tabs>
          <w:tab w:val="left" w:pos="6300"/>
        </w:tabs>
        <w:snapToGrid w:val="0"/>
        <w:spacing w:line="500" w:lineRule="exact"/>
        <w:ind w:firstLine="570"/>
        <w:rPr>
          <w:rFonts w:hint="eastAsia" w:ascii="宋体" w:hAnsi="宋体" w:cs="宋体"/>
          <w:color w:val="auto"/>
          <w:sz w:val="24"/>
          <w:highlight w:val="none"/>
        </w:rPr>
      </w:pPr>
    </w:p>
    <w:p w14:paraId="513877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5863972">
      <w:pPr>
        <w:tabs>
          <w:tab w:val="left" w:pos="6300"/>
        </w:tabs>
        <w:snapToGrid w:val="0"/>
        <w:spacing w:line="500" w:lineRule="exact"/>
        <w:ind w:firstLine="570"/>
        <w:rPr>
          <w:rFonts w:hint="eastAsia" w:ascii="宋体" w:hAnsi="宋体" w:cs="宋体"/>
          <w:color w:val="auto"/>
          <w:sz w:val="24"/>
          <w:highlight w:val="none"/>
        </w:rPr>
      </w:pPr>
    </w:p>
    <w:p w14:paraId="52531025">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重庆医科大学附属第二医院</w:t>
      </w:r>
    </w:p>
    <w:p w14:paraId="1643F2D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0E218E2">
      <w:pPr>
        <w:tabs>
          <w:tab w:val="left" w:pos="6300"/>
        </w:tabs>
        <w:snapToGrid w:val="0"/>
        <w:spacing w:line="500" w:lineRule="exact"/>
        <w:ind w:firstLine="570"/>
        <w:rPr>
          <w:rFonts w:hint="eastAsia" w:ascii="宋体" w:hAnsi="宋体" w:cs="宋体"/>
          <w:color w:val="auto"/>
          <w:sz w:val="24"/>
          <w:highlight w:val="none"/>
        </w:rPr>
      </w:pPr>
    </w:p>
    <w:p w14:paraId="0EC64F3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4126C4E9">
      <w:pPr>
        <w:tabs>
          <w:tab w:val="left" w:pos="6300"/>
        </w:tabs>
        <w:snapToGrid w:val="0"/>
        <w:spacing w:line="500" w:lineRule="exact"/>
        <w:ind w:firstLine="570"/>
        <w:rPr>
          <w:rFonts w:hint="eastAsia" w:ascii="宋体" w:hAnsi="宋体" w:cs="宋体"/>
          <w:color w:val="auto"/>
          <w:sz w:val="24"/>
          <w:highlight w:val="none"/>
        </w:rPr>
      </w:pPr>
    </w:p>
    <w:p w14:paraId="3462B092">
      <w:pPr>
        <w:tabs>
          <w:tab w:val="left" w:pos="6300"/>
        </w:tabs>
        <w:snapToGrid w:val="0"/>
        <w:spacing w:line="500" w:lineRule="exact"/>
        <w:ind w:firstLine="570"/>
        <w:rPr>
          <w:rFonts w:hint="eastAsia" w:ascii="宋体" w:hAnsi="宋体" w:cs="宋体"/>
          <w:color w:val="auto"/>
          <w:sz w:val="24"/>
          <w:highlight w:val="none"/>
        </w:rPr>
      </w:pPr>
    </w:p>
    <w:p w14:paraId="7B5EA4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竞选人：</w:t>
      </w:r>
    </w:p>
    <w:p w14:paraId="6A56657F">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（竞选人公章）</w:t>
      </w:r>
    </w:p>
    <w:p w14:paraId="649EFA2D">
      <w:pPr>
        <w:tabs>
          <w:tab w:val="left" w:pos="6300"/>
        </w:tabs>
        <w:snapToGrid w:val="0"/>
        <w:spacing w:line="500" w:lineRule="exact"/>
        <w:ind w:firstLine="570"/>
        <w:rPr>
          <w:rFonts w:hint="eastAsia" w:ascii="宋体" w:hAnsi="宋体" w:cs="宋体"/>
          <w:color w:val="auto"/>
          <w:sz w:val="24"/>
          <w:highlight w:val="none"/>
        </w:rPr>
      </w:pPr>
    </w:p>
    <w:p w14:paraId="48B8AC6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52A9D1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191E8F08">
      <w:pPr>
        <w:tabs>
          <w:tab w:val="left" w:pos="6300"/>
        </w:tabs>
        <w:snapToGrid w:val="0"/>
        <w:spacing w:line="500" w:lineRule="exact"/>
        <w:ind w:firstLine="570"/>
        <w:rPr>
          <w:rFonts w:hint="eastAsia" w:ascii="宋体" w:hAnsi="宋体" w:cs="宋体"/>
          <w:color w:val="auto"/>
          <w:sz w:val="24"/>
          <w:highlight w:val="none"/>
        </w:rPr>
      </w:pPr>
    </w:p>
    <w:p w14:paraId="76EBEC46">
      <w:pPr>
        <w:tabs>
          <w:tab w:val="left" w:pos="6300"/>
        </w:tabs>
        <w:snapToGrid w:val="0"/>
        <w:spacing w:line="500" w:lineRule="exact"/>
        <w:ind w:firstLine="570"/>
        <w:rPr>
          <w:rFonts w:hint="eastAsia" w:ascii="宋体" w:hAnsi="宋体" w:cs="宋体"/>
          <w:color w:val="auto"/>
          <w:sz w:val="24"/>
          <w:highlight w:val="none"/>
        </w:rPr>
      </w:pPr>
    </w:p>
    <w:p w14:paraId="2E57ED8C">
      <w:pPr>
        <w:tabs>
          <w:tab w:val="left" w:pos="6300"/>
        </w:tabs>
        <w:snapToGrid w:val="0"/>
        <w:spacing w:line="500" w:lineRule="exact"/>
        <w:ind w:firstLine="570"/>
        <w:rPr>
          <w:rFonts w:hint="eastAsia" w:ascii="宋体" w:hAnsi="宋体" w:cs="宋体"/>
          <w:color w:val="auto"/>
          <w:sz w:val="24"/>
          <w:highlight w:val="none"/>
        </w:rPr>
      </w:pPr>
    </w:p>
    <w:p w14:paraId="5054C9CF">
      <w:pPr>
        <w:tabs>
          <w:tab w:val="left" w:pos="6300"/>
        </w:tabs>
        <w:snapToGrid w:val="0"/>
        <w:spacing w:line="500" w:lineRule="exact"/>
        <w:ind w:firstLine="570"/>
        <w:rPr>
          <w:rFonts w:hint="eastAsia" w:ascii="宋体" w:hAnsi="宋体" w:cs="宋体"/>
          <w:color w:val="auto"/>
          <w:sz w:val="24"/>
          <w:highlight w:val="none"/>
        </w:rPr>
      </w:pPr>
    </w:p>
    <w:p w14:paraId="5B0B361B">
      <w:pPr>
        <w:tabs>
          <w:tab w:val="left" w:pos="6300"/>
        </w:tabs>
        <w:snapToGrid w:val="0"/>
        <w:spacing w:line="500" w:lineRule="exact"/>
        <w:ind w:firstLine="570"/>
        <w:rPr>
          <w:rFonts w:hint="eastAsia" w:ascii="宋体" w:hAnsi="宋体" w:cs="宋体"/>
          <w:color w:val="auto"/>
          <w:sz w:val="24"/>
          <w:highlight w:val="none"/>
        </w:rPr>
      </w:pPr>
    </w:p>
    <w:p w14:paraId="3889ED78">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7EFB0C01">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E80810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EAE7373">
      <w:pPr>
        <w:tabs>
          <w:tab w:val="left" w:pos="6300"/>
        </w:tabs>
        <w:snapToGrid w:val="0"/>
        <w:spacing w:line="500" w:lineRule="exact"/>
        <w:ind w:firstLine="570"/>
        <w:rPr>
          <w:rFonts w:hint="eastAsia" w:ascii="宋体" w:hAnsi="宋体" w:cs="宋体"/>
          <w:color w:val="auto"/>
          <w:sz w:val="24"/>
          <w:highlight w:val="none"/>
        </w:rPr>
      </w:pPr>
    </w:p>
    <w:p w14:paraId="5517923C">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重庆医科大学附属第二医院</w:t>
      </w:r>
    </w:p>
    <w:p w14:paraId="3E698309">
      <w:pPr>
        <w:tabs>
          <w:tab w:val="left" w:pos="6300"/>
        </w:tabs>
        <w:snapToGrid w:val="0"/>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公司</w:t>
      </w:r>
      <w:r>
        <w:rPr>
          <w:rFonts w:hint="eastAsia" w:ascii="宋体" w:hAnsi="宋体" w:cs="宋体"/>
          <w:color w:val="auto"/>
          <w:sz w:val="24"/>
          <w:highlight w:val="none"/>
        </w:rPr>
        <w:t>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（被授权人姓名及身份证代码）代表我单位全权办理上述项目的竞选、谈判、签约等具体工作，并签署全部有关文件、协议及合同。</w:t>
      </w:r>
    </w:p>
    <w:p w14:paraId="57F5082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36052F1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36F42AC">
      <w:pPr>
        <w:tabs>
          <w:tab w:val="left" w:pos="6300"/>
        </w:tabs>
        <w:snapToGrid w:val="0"/>
        <w:spacing w:line="500" w:lineRule="exact"/>
        <w:ind w:firstLine="570"/>
        <w:rPr>
          <w:rFonts w:hint="eastAsia" w:ascii="宋体" w:hAnsi="宋体" w:cs="宋体"/>
          <w:color w:val="auto"/>
          <w:sz w:val="24"/>
          <w:highlight w:val="none"/>
        </w:rPr>
      </w:pPr>
    </w:p>
    <w:p w14:paraId="303FF98D">
      <w:pPr>
        <w:tabs>
          <w:tab w:val="left" w:pos="6300"/>
        </w:tabs>
        <w:snapToGrid w:val="0"/>
        <w:spacing w:line="500" w:lineRule="exact"/>
        <w:ind w:firstLine="570"/>
        <w:rPr>
          <w:rFonts w:hint="eastAsia" w:ascii="宋体" w:hAnsi="宋体" w:cs="宋体"/>
          <w:color w:val="auto"/>
          <w:sz w:val="24"/>
          <w:highlight w:val="none"/>
        </w:rPr>
      </w:pPr>
    </w:p>
    <w:p w14:paraId="6CB4BF3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竞选人：</w:t>
      </w:r>
    </w:p>
    <w:p w14:paraId="3B422282">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val="en-US" w:eastAsia="zh-CN"/>
        </w:rPr>
        <w:t>公章</w:t>
      </w:r>
      <w:r>
        <w:rPr>
          <w:rFonts w:hint="eastAsia" w:ascii="宋体" w:hAnsi="宋体" w:cs="宋体"/>
          <w:color w:val="auto"/>
          <w:sz w:val="24"/>
          <w:szCs w:val="28"/>
          <w:highlight w:val="none"/>
        </w:rPr>
        <w:t>）</w:t>
      </w:r>
    </w:p>
    <w:p w14:paraId="01A6456C">
      <w:pPr>
        <w:tabs>
          <w:tab w:val="left" w:pos="6300"/>
        </w:tabs>
        <w:snapToGrid w:val="0"/>
        <w:spacing w:line="500" w:lineRule="exact"/>
        <w:ind w:firstLine="570"/>
        <w:rPr>
          <w:rFonts w:hint="eastAsia" w:ascii="宋体" w:hAnsi="宋体" w:cs="宋体"/>
          <w:color w:val="auto"/>
          <w:sz w:val="24"/>
          <w:szCs w:val="28"/>
          <w:highlight w:val="none"/>
        </w:rPr>
      </w:pPr>
    </w:p>
    <w:p w14:paraId="3445837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1BDBA5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DAB6E7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6419D6">
      <w:pPr>
        <w:tabs>
          <w:tab w:val="left" w:pos="6300"/>
        </w:tabs>
        <w:snapToGrid w:val="0"/>
        <w:spacing w:line="500" w:lineRule="exact"/>
        <w:ind w:firstLine="570"/>
        <w:rPr>
          <w:rFonts w:hint="eastAsia" w:ascii="宋体" w:hAnsi="宋体" w:cs="宋体"/>
          <w:color w:val="auto"/>
          <w:sz w:val="24"/>
          <w:highlight w:val="none"/>
        </w:rPr>
      </w:pPr>
    </w:p>
    <w:p w14:paraId="412D0723">
      <w:pPr>
        <w:tabs>
          <w:tab w:val="left" w:pos="6300"/>
        </w:tabs>
        <w:snapToGrid w:val="0"/>
        <w:spacing w:line="500" w:lineRule="exact"/>
        <w:ind w:right="720" w:firstLine="570"/>
        <w:jc w:val="right"/>
        <w:rPr>
          <w:rFonts w:hint="eastAsia" w:ascii="宋体" w:hAnsi="宋体" w:cs="宋体"/>
          <w:color w:val="auto"/>
          <w:sz w:val="24"/>
          <w:highlight w:val="none"/>
        </w:rPr>
      </w:pPr>
    </w:p>
    <w:p w14:paraId="0BE06F44">
      <w:pPr>
        <w:tabs>
          <w:tab w:val="left" w:pos="6300"/>
        </w:tabs>
        <w:snapToGrid w:val="0"/>
        <w:spacing w:line="500" w:lineRule="exact"/>
        <w:ind w:right="720" w:firstLine="570"/>
        <w:jc w:val="right"/>
        <w:rPr>
          <w:rFonts w:hint="eastAsia" w:ascii="宋体" w:hAnsi="宋体" w:cs="宋体"/>
          <w:color w:val="auto"/>
          <w:sz w:val="24"/>
          <w:highlight w:val="none"/>
        </w:rPr>
      </w:pPr>
    </w:p>
    <w:p w14:paraId="55148CF9">
      <w:pPr>
        <w:tabs>
          <w:tab w:val="left" w:pos="6300"/>
        </w:tabs>
        <w:snapToGrid w:val="0"/>
        <w:spacing w:line="500" w:lineRule="exact"/>
        <w:ind w:right="720" w:firstLine="570"/>
        <w:jc w:val="right"/>
        <w:rPr>
          <w:rFonts w:hint="eastAsia" w:ascii="宋体" w:hAnsi="宋体" w:cs="宋体"/>
          <w:color w:val="auto"/>
          <w:sz w:val="24"/>
          <w:highlight w:val="none"/>
        </w:rPr>
      </w:pPr>
    </w:p>
    <w:p w14:paraId="1C10709A">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注：若为法定代表人办理并签署竞选文件的，不提供此文件。</w:t>
      </w:r>
    </w:p>
    <w:p w14:paraId="2F95703B">
      <w:pPr>
        <w:spacing w:line="400" w:lineRule="exact"/>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r>
        <w:rPr>
          <w:rFonts w:hint="eastAsia" w:ascii="宋体" w:hAnsi="宋体" w:cs="宋体"/>
          <w:color w:val="auto"/>
          <w:sz w:val="24"/>
          <w:szCs w:val="24"/>
          <w:highlight w:val="none"/>
        </w:rPr>
        <w:t>（格式）</w:t>
      </w:r>
    </w:p>
    <w:p w14:paraId="0057EE58">
      <w:pPr>
        <w:spacing w:line="53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339BA221">
      <w:pPr>
        <w:tabs>
          <w:tab w:val="left" w:pos="6300"/>
        </w:tabs>
        <w:snapToGrid w:val="0"/>
        <w:spacing w:line="530" w:lineRule="exact"/>
        <w:rPr>
          <w:color w:val="auto"/>
          <w:sz w:val="24"/>
          <w:highlight w:val="none"/>
        </w:rPr>
      </w:pPr>
    </w:p>
    <w:p w14:paraId="04D17FEA">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重庆医科大学附属第二医院</w:t>
      </w:r>
    </w:p>
    <w:p w14:paraId="599D0DE9">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（竞选人名称）郑重承诺：</w:t>
      </w:r>
    </w:p>
    <w:p w14:paraId="63F76A2F">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34EA5774">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36AFD7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3.我方在采购项目评审环节结束后，随时接受采购人、采购代理机构的检查验证，配合提供相关证明材料，证明符合《中华人民共和国政府采购法》规定的竞选人基本资格条件。</w:t>
      </w:r>
    </w:p>
    <w:p w14:paraId="4C8F7F9B">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3663F42">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12B7A4">
      <w:pPr>
        <w:tabs>
          <w:tab w:val="left" w:pos="6300"/>
        </w:tabs>
        <w:snapToGrid w:val="0"/>
        <w:spacing w:line="530" w:lineRule="exact"/>
        <w:rPr>
          <w:rFonts w:hint="eastAsia" w:ascii="宋体" w:hAnsi="宋体" w:cs="宋体"/>
          <w:color w:val="auto"/>
          <w:sz w:val="24"/>
          <w:szCs w:val="24"/>
          <w:highlight w:val="none"/>
        </w:rPr>
      </w:pPr>
    </w:p>
    <w:p w14:paraId="293D47F8">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（竞选人公章）</w:t>
      </w:r>
    </w:p>
    <w:p w14:paraId="4AA86826">
      <w:pPr>
        <w:spacing w:line="400" w:lineRule="exact"/>
        <w:ind w:firstLine="7440" w:firstLineChars="3100"/>
        <w:rPr>
          <w:rFonts w:hint="eastAsia" w:ascii="宋体" w:hAnsi="宋体" w:cs="宋体"/>
          <w:color w:val="auto"/>
          <w:sz w:val="24"/>
          <w:szCs w:val="28"/>
          <w:highlight w:val="none"/>
        </w:rPr>
      </w:pPr>
      <w:r>
        <w:rPr>
          <w:rFonts w:hint="eastAsia" w:ascii="宋体" w:hAnsi="宋体" w:cs="宋体"/>
          <w:color w:val="auto"/>
          <w:sz w:val="24"/>
          <w:szCs w:val="24"/>
          <w:highlight w:val="none"/>
        </w:rPr>
        <w:t>年   月   日</w:t>
      </w:r>
    </w:p>
    <w:p w14:paraId="192DA04C">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3A6B8D31">
      <w:pPr>
        <w:tabs>
          <w:tab w:val="left" w:pos="6300"/>
        </w:tabs>
        <w:snapToGrid w:val="0"/>
        <w:spacing w:line="500" w:lineRule="exact"/>
        <w:ind w:firstLine="480" w:firstLineChars="200"/>
        <w:rPr>
          <w:rFonts w:hint="eastAsia" w:ascii="宋体" w:hAnsi="宋体" w:cs="宋体"/>
          <w:color w:val="auto"/>
          <w:sz w:val="24"/>
          <w:szCs w:val="28"/>
          <w:highlight w:val="none"/>
        </w:rPr>
      </w:pPr>
    </w:p>
    <w:p w14:paraId="0531850A">
      <w:pPr>
        <w:tabs>
          <w:tab w:val="left" w:pos="6300"/>
        </w:tabs>
        <w:snapToGrid w:val="0"/>
        <w:spacing w:line="500" w:lineRule="exact"/>
        <w:ind w:firstLine="570"/>
        <w:jc w:val="left"/>
        <w:rPr>
          <w:rFonts w:hint="eastAsia" w:ascii="宋体" w:hAnsi="宋体" w:cs="宋体"/>
          <w:color w:val="auto"/>
          <w:sz w:val="24"/>
          <w:highlight w:val="none"/>
        </w:rPr>
      </w:pPr>
    </w:p>
    <w:p w14:paraId="7C79D915">
      <w:pPr>
        <w:tabs>
          <w:tab w:val="left" w:pos="6300"/>
        </w:tabs>
        <w:snapToGrid w:val="0"/>
        <w:spacing w:line="500" w:lineRule="exact"/>
        <w:ind w:firstLine="570"/>
        <w:jc w:val="left"/>
        <w:rPr>
          <w:rFonts w:hint="eastAsia" w:ascii="宋体" w:hAnsi="宋体" w:cs="宋体"/>
          <w:color w:val="auto"/>
          <w:sz w:val="24"/>
          <w:highlight w:val="none"/>
        </w:rPr>
      </w:pPr>
    </w:p>
    <w:p w14:paraId="28227EE1">
      <w:pPr>
        <w:tabs>
          <w:tab w:val="left" w:pos="6300"/>
        </w:tabs>
        <w:snapToGrid w:val="0"/>
        <w:spacing w:line="500" w:lineRule="exact"/>
        <w:ind w:firstLine="570"/>
        <w:jc w:val="left"/>
        <w:rPr>
          <w:rFonts w:hint="eastAsia" w:ascii="宋体" w:hAnsi="宋体" w:cs="宋体"/>
          <w:color w:val="auto"/>
          <w:sz w:val="24"/>
          <w:highlight w:val="none"/>
        </w:rPr>
      </w:pPr>
    </w:p>
    <w:p w14:paraId="1E4852C5">
      <w:pPr>
        <w:tabs>
          <w:tab w:val="left" w:pos="6300"/>
        </w:tabs>
        <w:snapToGrid w:val="0"/>
        <w:spacing w:line="500" w:lineRule="exact"/>
        <w:ind w:firstLine="570"/>
        <w:jc w:val="left"/>
        <w:rPr>
          <w:rFonts w:hint="eastAsia" w:ascii="宋体" w:hAnsi="宋体" w:cs="宋体"/>
          <w:color w:val="auto"/>
          <w:sz w:val="24"/>
          <w:highlight w:val="none"/>
        </w:rPr>
      </w:pPr>
    </w:p>
    <w:p w14:paraId="5CAB5F43">
      <w:pPr>
        <w:tabs>
          <w:tab w:val="left" w:pos="6300"/>
        </w:tabs>
        <w:snapToGrid w:val="0"/>
        <w:spacing w:line="500" w:lineRule="exact"/>
        <w:ind w:firstLine="570"/>
        <w:jc w:val="left"/>
        <w:rPr>
          <w:rFonts w:hint="eastAsia" w:ascii="宋体" w:hAnsi="宋体" w:cs="宋体"/>
          <w:color w:val="auto"/>
          <w:sz w:val="24"/>
          <w:highlight w:val="none"/>
        </w:rPr>
      </w:pPr>
    </w:p>
    <w:p w14:paraId="7A716B99">
      <w:pPr>
        <w:tabs>
          <w:tab w:val="left" w:pos="6300"/>
        </w:tabs>
        <w:snapToGrid w:val="0"/>
        <w:spacing w:line="500" w:lineRule="exact"/>
        <w:ind w:firstLine="570"/>
        <w:jc w:val="left"/>
        <w:rPr>
          <w:rFonts w:hint="eastAsia" w:ascii="宋体" w:hAnsi="宋体" w:cs="宋体"/>
          <w:color w:val="auto"/>
          <w:sz w:val="24"/>
          <w:highlight w:val="none"/>
        </w:rPr>
      </w:pPr>
    </w:p>
    <w:p w14:paraId="37A7AD29">
      <w:pPr>
        <w:tabs>
          <w:tab w:val="left" w:pos="6300"/>
        </w:tabs>
        <w:snapToGrid w:val="0"/>
        <w:spacing w:line="500" w:lineRule="exact"/>
        <w:ind w:firstLine="570"/>
        <w:jc w:val="left"/>
        <w:rPr>
          <w:rFonts w:hint="eastAsia" w:ascii="宋体" w:hAnsi="宋体" w:cs="宋体"/>
          <w:color w:val="auto"/>
          <w:sz w:val="24"/>
          <w:highlight w:val="none"/>
        </w:rPr>
      </w:pPr>
    </w:p>
    <w:p w14:paraId="7D00C974">
      <w:pPr>
        <w:tabs>
          <w:tab w:val="left" w:pos="6300"/>
        </w:tabs>
        <w:snapToGrid w:val="0"/>
        <w:spacing w:line="500" w:lineRule="exact"/>
        <w:ind w:firstLine="570"/>
        <w:jc w:val="left"/>
        <w:rPr>
          <w:rFonts w:hint="eastAsia" w:ascii="宋体" w:hAnsi="宋体" w:cs="宋体"/>
          <w:color w:val="auto"/>
          <w:sz w:val="24"/>
          <w:highlight w:val="none"/>
        </w:rPr>
      </w:pPr>
    </w:p>
    <w:p w14:paraId="617295FA">
      <w:pPr>
        <w:tabs>
          <w:tab w:val="left" w:pos="6300"/>
        </w:tabs>
        <w:snapToGrid w:val="0"/>
        <w:spacing w:line="500" w:lineRule="exact"/>
        <w:ind w:firstLine="570"/>
        <w:jc w:val="left"/>
        <w:rPr>
          <w:rFonts w:hint="eastAsia" w:ascii="宋体" w:hAnsi="宋体" w:cs="宋体"/>
          <w:color w:val="auto"/>
          <w:sz w:val="24"/>
          <w:highlight w:val="none"/>
        </w:rPr>
      </w:pPr>
    </w:p>
    <w:p w14:paraId="5F1A7F0D">
      <w:pPr>
        <w:tabs>
          <w:tab w:val="left" w:pos="6300"/>
        </w:tabs>
        <w:snapToGrid w:val="0"/>
        <w:spacing w:line="500" w:lineRule="exact"/>
        <w:ind w:firstLine="570"/>
        <w:jc w:val="left"/>
        <w:rPr>
          <w:rFonts w:hint="eastAsia" w:ascii="宋体" w:hAnsi="宋体" w:cs="宋体"/>
          <w:color w:val="auto"/>
          <w:sz w:val="24"/>
          <w:highlight w:val="none"/>
        </w:rPr>
      </w:pPr>
    </w:p>
    <w:p w14:paraId="2A4709D2">
      <w:pPr>
        <w:tabs>
          <w:tab w:val="left" w:pos="6300"/>
        </w:tabs>
        <w:snapToGrid w:val="0"/>
        <w:spacing w:line="500" w:lineRule="exact"/>
        <w:ind w:firstLine="570"/>
        <w:jc w:val="left"/>
        <w:rPr>
          <w:rFonts w:hint="eastAsia" w:ascii="宋体" w:hAnsi="宋体" w:cs="宋体"/>
          <w:color w:val="auto"/>
          <w:sz w:val="24"/>
          <w:highlight w:val="none"/>
        </w:rPr>
      </w:pPr>
    </w:p>
    <w:p w14:paraId="37D87902">
      <w:pPr>
        <w:tabs>
          <w:tab w:val="left" w:pos="6300"/>
        </w:tabs>
        <w:snapToGrid w:val="0"/>
        <w:spacing w:line="500" w:lineRule="exact"/>
        <w:ind w:firstLine="570"/>
        <w:jc w:val="left"/>
        <w:rPr>
          <w:rFonts w:hint="eastAsia" w:ascii="宋体" w:hAnsi="宋体" w:cs="宋体"/>
          <w:color w:val="auto"/>
          <w:sz w:val="24"/>
          <w:highlight w:val="none"/>
        </w:rPr>
      </w:pPr>
    </w:p>
    <w:p w14:paraId="2E00141C">
      <w:pPr>
        <w:tabs>
          <w:tab w:val="left" w:pos="6300"/>
        </w:tabs>
        <w:snapToGrid w:val="0"/>
        <w:spacing w:line="500" w:lineRule="exact"/>
        <w:ind w:firstLine="570"/>
        <w:jc w:val="left"/>
        <w:rPr>
          <w:rFonts w:hint="eastAsia" w:ascii="宋体" w:hAnsi="宋体" w:cs="宋体"/>
          <w:color w:val="auto"/>
          <w:sz w:val="24"/>
          <w:highlight w:val="none"/>
        </w:rPr>
      </w:pPr>
    </w:p>
    <w:p w14:paraId="31EB1A2C">
      <w:pPr>
        <w:tabs>
          <w:tab w:val="left" w:pos="6300"/>
        </w:tabs>
        <w:snapToGrid w:val="0"/>
        <w:spacing w:line="500" w:lineRule="exact"/>
        <w:ind w:firstLine="570"/>
        <w:jc w:val="left"/>
        <w:rPr>
          <w:rFonts w:hint="eastAsia" w:ascii="宋体" w:hAnsi="宋体" w:cs="宋体"/>
          <w:color w:val="auto"/>
          <w:sz w:val="24"/>
          <w:highlight w:val="none"/>
        </w:rPr>
      </w:pPr>
    </w:p>
    <w:p w14:paraId="184544CE">
      <w:pPr>
        <w:tabs>
          <w:tab w:val="left" w:pos="6300"/>
        </w:tabs>
        <w:snapToGrid w:val="0"/>
        <w:spacing w:line="500" w:lineRule="exact"/>
        <w:ind w:firstLine="570"/>
        <w:jc w:val="left"/>
        <w:rPr>
          <w:rFonts w:hint="eastAsia" w:ascii="宋体" w:hAnsi="宋体" w:cs="宋体"/>
          <w:color w:val="auto"/>
          <w:sz w:val="24"/>
          <w:highlight w:val="none"/>
        </w:rPr>
      </w:pPr>
    </w:p>
    <w:p w14:paraId="3A4AC08F">
      <w:pPr>
        <w:tabs>
          <w:tab w:val="left" w:pos="6300"/>
        </w:tabs>
        <w:snapToGrid w:val="0"/>
        <w:spacing w:line="500" w:lineRule="exact"/>
        <w:ind w:firstLine="570"/>
        <w:jc w:val="left"/>
        <w:rPr>
          <w:rFonts w:hint="eastAsia" w:ascii="宋体" w:hAnsi="宋体" w:cs="宋体"/>
          <w:color w:val="auto"/>
          <w:sz w:val="24"/>
          <w:highlight w:val="none"/>
        </w:rPr>
      </w:pPr>
    </w:p>
    <w:p w14:paraId="24556322">
      <w:pPr>
        <w:tabs>
          <w:tab w:val="left" w:pos="6300"/>
        </w:tabs>
        <w:snapToGrid w:val="0"/>
        <w:spacing w:line="500" w:lineRule="exact"/>
        <w:ind w:firstLine="570"/>
        <w:jc w:val="left"/>
        <w:rPr>
          <w:rFonts w:hint="eastAsia" w:ascii="宋体" w:hAnsi="宋体" w:cs="宋体"/>
          <w:color w:val="auto"/>
          <w:sz w:val="24"/>
          <w:highlight w:val="none"/>
        </w:rPr>
      </w:pPr>
    </w:p>
    <w:p w14:paraId="74175E8A">
      <w:pPr>
        <w:tabs>
          <w:tab w:val="left" w:pos="6300"/>
        </w:tabs>
        <w:snapToGrid w:val="0"/>
        <w:spacing w:line="500" w:lineRule="exact"/>
        <w:ind w:firstLine="570"/>
        <w:jc w:val="left"/>
        <w:rPr>
          <w:rFonts w:hint="eastAsia" w:ascii="宋体" w:hAnsi="宋体" w:cs="宋体"/>
          <w:color w:val="auto"/>
          <w:sz w:val="24"/>
          <w:highlight w:val="none"/>
        </w:rPr>
      </w:pPr>
    </w:p>
    <w:p w14:paraId="053A27D4">
      <w:pPr>
        <w:tabs>
          <w:tab w:val="left" w:pos="6300"/>
        </w:tabs>
        <w:snapToGrid w:val="0"/>
        <w:spacing w:line="500" w:lineRule="exact"/>
        <w:ind w:firstLine="570"/>
        <w:jc w:val="left"/>
        <w:rPr>
          <w:rFonts w:hint="eastAsia" w:ascii="宋体" w:hAnsi="宋体" w:cs="宋体"/>
          <w:color w:val="auto"/>
          <w:sz w:val="24"/>
          <w:highlight w:val="none"/>
        </w:rPr>
      </w:pPr>
    </w:p>
    <w:p w14:paraId="6DAB0F1E">
      <w:pPr>
        <w:tabs>
          <w:tab w:val="left" w:pos="6300"/>
        </w:tabs>
        <w:snapToGrid w:val="0"/>
        <w:spacing w:line="500" w:lineRule="exact"/>
        <w:ind w:firstLine="570"/>
        <w:jc w:val="left"/>
        <w:rPr>
          <w:rFonts w:hint="eastAsia" w:ascii="宋体" w:hAnsi="宋体" w:cs="宋体"/>
          <w:color w:val="auto"/>
          <w:sz w:val="24"/>
          <w:highlight w:val="none"/>
        </w:rPr>
      </w:pPr>
    </w:p>
    <w:p w14:paraId="0A7DC542">
      <w:pPr>
        <w:tabs>
          <w:tab w:val="left" w:pos="6300"/>
        </w:tabs>
        <w:snapToGrid w:val="0"/>
        <w:spacing w:line="500" w:lineRule="exact"/>
        <w:outlineLvl w:val="1"/>
        <w:rPr>
          <w:rFonts w:hint="eastAsia" w:ascii="宋体" w:hAnsi="宋体" w:eastAsia="宋体" w:cs="宋体"/>
          <w:b/>
          <w:color w:val="auto"/>
          <w:szCs w:val="28"/>
          <w:highlight w:val="none"/>
        </w:rPr>
      </w:pPr>
      <w:bookmarkStart w:id="170" w:name="_Toc2824"/>
      <w:r>
        <w:rPr>
          <w:rFonts w:hint="eastAsia" w:ascii="宋体" w:hAnsi="宋体" w:cs="宋体"/>
          <w:color w:val="auto"/>
          <w:highlight w:val="none"/>
        </w:rPr>
        <w:br w:type="column"/>
      </w:r>
      <w:r>
        <w:rPr>
          <w:rFonts w:hint="eastAsia" w:ascii="宋体" w:hAnsi="宋体" w:eastAsia="宋体" w:cs="宋体"/>
          <w:b/>
          <w:color w:val="auto"/>
          <w:szCs w:val="28"/>
          <w:highlight w:val="none"/>
        </w:rPr>
        <w:t>四、商业活动廉洁经营承诺书</w:t>
      </w:r>
      <w:bookmarkEnd w:id="170"/>
    </w:p>
    <w:p w14:paraId="4FEC6F77">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商业活动廉洁经营承诺书</w:t>
      </w:r>
    </w:p>
    <w:p w14:paraId="487677F8">
      <w:pPr>
        <w:spacing w:line="400" w:lineRule="exact"/>
        <w:rPr>
          <w:rFonts w:ascii="仿宋_GB2312" w:eastAsia="仿宋_GB2312"/>
          <w:color w:val="auto"/>
          <w:sz w:val="24"/>
          <w:highlight w:val="none"/>
        </w:rPr>
      </w:pPr>
    </w:p>
    <w:p w14:paraId="63C718F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重庆医科大学附属第二医院：</w:t>
      </w:r>
    </w:p>
    <w:p w14:paraId="7332624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央《关于深入推进治理商业贿赂专项工作的意见》精神，按照贵院廉政建设相关规定要求，为保证在与贵院进行医疗器械、医用耗材等购销服务活动、产品宣传、采购过程中诚实守信、廉洁经营，与医院一起共同营造“质量为本、诚实守信、依法经营、互利共赢”的商业文化氛围，我司特作如下承诺：</w:t>
      </w:r>
    </w:p>
    <w:p w14:paraId="65328FB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一、坚持经营质量第一，建立健全质量保证体系；规范销售服务行为，强化售后服务，严格执行质量追溯制度，不断提高员工综合素质，努力为客户提供优质的售前、售中和售后服务。</w:t>
      </w:r>
    </w:p>
    <w:p w14:paraId="7F11F2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二、不以任何理由向贵院及工作人员行贿或馈赠礼金、有价证券、礼品及土特产等。</w:t>
      </w:r>
    </w:p>
    <w:p w14:paraId="4FEF539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三、不以任何名义为贵院及工作人员报销应由贵院或个人支付的任何费用。</w:t>
      </w:r>
    </w:p>
    <w:p w14:paraId="053A69A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四、不以任何理由邀请贵院及工作人员外出参加未经审批同意的学习考察，旅游，宴请及娱乐活动。</w:t>
      </w:r>
    </w:p>
    <w:p w14:paraId="0915A5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五、不为贵院单位和个人购置或提供通讯工具、交通工具和办公用品等。</w:t>
      </w:r>
    </w:p>
    <w:p w14:paraId="4C18B4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六、如果发现贵院工作人员有违反廉政规定的行为，承诺向贵院纪检监察部门或有关单位报告。</w:t>
      </w:r>
    </w:p>
    <w:p w14:paraId="6AC736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7F4D492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八、本廉政承诺由贵院纪检监察部门和我司业务内控部门负责监督执行。</w:t>
      </w:r>
    </w:p>
    <w:p w14:paraId="7FF86CF5">
      <w:pPr>
        <w:snapToGrid w:val="0"/>
        <w:spacing w:line="400" w:lineRule="exact"/>
        <w:rPr>
          <w:rFonts w:hint="eastAsia" w:ascii="宋体" w:hAnsi="宋体" w:eastAsia="宋体" w:cs="宋体"/>
          <w:color w:val="auto"/>
          <w:sz w:val="24"/>
          <w:szCs w:val="24"/>
          <w:highlight w:val="none"/>
        </w:rPr>
      </w:pPr>
    </w:p>
    <w:p w14:paraId="6CE94A1C">
      <w:pPr>
        <w:snapToGrid w:val="0"/>
        <w:spacing w:line="400" w:lineRule="exact"/>
        <w:rPr>
          <w:rFonts w:hint="eastAsia" w:ascii="宋体" w:hAnsi="宋体" w:eastAsia="宋体" w:cs="宋体"/>
          <w:color w:val="auto"/>
          <w:sz w:val="24"/>
          <w:szCs w:val="24"/>
          <w:highlight w:val="none"/>
        </w:rPr>
      </w:pPr>
    </w:p>
    <w:p w14:paraId="7B0D28E4">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竞选人法定代表人： </w:t>
      </w:r>
    </w:p>
    <w:p w14:paraId="21B090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竞选人地址：</w:t>
      </w:r>
    </w:p>
    <w:p w14:paraId="5F10CEA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联系人及手机号码：</w:t>
      </w:r>
    </w:p>
    <w:p w14:paraId="795F433B">
      <w:pPr>
        <w:snapToGrid w:val="0"/>
        <w:spacing w:line="40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日（加盖公章）</w:t>
      </w:r>
    </w:p>
    <w:p w14:paraId="04391837">
      <w:pPr>
        <w:snapToGrid w:val="0"/>
        <w:spacing w:line="400" w:lineRule="exact"/>
        <w:ind w:left="5718" w:leftChars="1785" w:hanging="720" w:hangingChars="300"/>
        <w:rPr>
          <w:rFonts w:hint="eastAsia" w:ascii="仿宋_GB2312" w:eastAsia="仿宋_GB2312"/>
          <w:color w:val="auto"/>
          <w:sz w:val="26"/>
          <w:szCs w:val="26"/>
          <w:highlight w:val="none"/>
        </w:rPr>
      </w:pPr>
      <w:r>
        <w:rPr>
          <w:rFonts w:hint="eastAsia" w:ascii="宋体" w:hAnsi="宋体" w:eastAsia="宋体" w:cs="宋体"/>
          <w:color w:val="auto"/>
          <w:sz w:val="24"/>
          <w:szCs w:val="24"/>
          <w:highlight w:val="none"/>
        </w:rPr>
        <w:t xml:space="preserve">法律监督：重庆市渝中区人民检察院    电话：63905066、63905067  </w:t>
      </w:r>
      <w:r>
        <w:rPr>
          <w:rFonts w:hint="eastAsia" w:ascii="仿宋_GB2312" w:eastAsia="仿宋_GB2312"/>
          <w:color w:val="auto"/>
          <w:sz w:val="26"/>
          <w:szCs w:val="26"/>
          <w:highlight w:val="none"/>
        </w:rPr>
        <w:t xml:space="preserve">   </w:t>
      </w:r>
    </w:p>
    <w:p w14:paraId="79BA97F3">
      <w:pPr>
        <w:snapToGrid w:val="0"/>
        <w:spacing w:line="400" w:lineRule="exact"/>
        <w:ind w:left="5778" w:leftChars="1785" w:hanging="780" w:hangingChars="300"/>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 </w:t>
      </w:r>
    </w:p>
    <w:p w14:paraId="08695252">
      <w:pPr>
        <w:jc w:val="center"/>
        <w:rPr>
          <w:rFonts w:hint="eastAsia"/>
          <w:b/>
          <w:bCs/>
          <w:color w:val="auto"/>
          <w:sz w:val="30"/>
          <w:szCs w:val="30"/>
          <w:highlight w:val="none"/>
        </w:rPr>
      </w:pPr>
      <w:r>
        <w:rPr>
          <w:rFonts w:hint="eastAsia" w:ascii="仿宋_GB2312" w:eastAsia="仿宋_GB2312"/>
          <w:color w:val="auto"/>
          <w:sz w:val="26"/>
          <w:szCs w:val="26"/>
          <w:highlight w:val="none"/>
        </w:rPr>
        <w:br w:type="page"/>
      </w:r>
      <w:r>
        <w:rPr>
          <w:rFonts w:hint="eastAsia" w:ascii="仿宋_GB2312" w:eastAsia="仿宋_GB2312"/>
          <w:color w:val="auto"/>
          <w:sz w:val="26"/>
          <w:szCs w:val="26"/>
          <w:highlight w:val="none"/>
        </w:rPr>
        <w:t xml:space="preserve"> </w:t>
      </w:r>
      <w:r>
        <w:rPr>
          <w:rFonts w:hint="eastAsia"/>
          <w:b/>
          <w:bCs/>
          <w:color w:val="auto"/>
          <w:sz w:val="30"/>
          <w:szCs w:val="30"/>
          <w:highlight w:val="none"/>
        </w:rPr>
        <w:t>响应人之间应不存在控股、管理等关联</w:t>
      </w:r>
    </w:p>
    <w:p w14:paraId="53CC89C2">
      <w:pPr>
        <w:jc w:val="center"/>
        <w:rPr>
          <w:rFonts w:hint="eastAsia"/>
          <w:b/>
          <w:bCs/>
          <w:color w:val="auto"/>
          <w:sz w:val="30"/>
          <w:szCs w:val="30"/>
          <w:highlight w:val="none"/>
        </w:rPr>
      </w:pPr>
      <w:r>
        <w:rPr>
          <w:rFonts w:hint="eastAsia"/>
          <w:b/>
          <w:bCs/>
          <w:color w:val="auto"/>
          <w:sz w:val="30"/>
          <w:szCs w:val="30"/>
          <w:highlight w:val="none"/>
        </w:rPr>
        <w:t>关系承诺函</w:t>
      </w:r>
    </w:p>
    <w:p w14:paraId="7EC5168B">
      <w:pPr>
        <w:rPr>
          <w:rFonts w:hint="eastAsia"/>
          <w:color w:val="auto"/>
          <w:sz w:val="32"/>
          <w:szCs w:val="40"/>
          <w:highlight w:val="none"/>
        </w:rPr>
      </w:pPr>
    </w:p>
    <w:p w14:paraId="33F48A52">
      <w:pPr>
        <w:rPr>
          <w:color w:val="auto"/>
          <w:sz w:val="24"/>
          <w:szCs w:val="24"/>
          <w:highlight w:val="none"/>
        </w:rPr>
      </w:pPr>
      <w:r>
        <w:rPr>
          <w:rFonts w:hint="eastAsia"/>
          <w:color w:val="auto"/>
          <w:sz w:val="24"/>
          <w:szCs w:val="24"/>
          <w:highlight w:val="none"/>
        </w:rPr>
        <w:t>重庆医科大学附属第二医院</w:t>
      </w:r>
    </w:p>
    <w:p w14:paraId="4D4FB530">
      <w:pPr>
        <w:ind w:firstLine="480" w:firstLineChars="200"/>
        <w:rPr>
          <w:rFonts w:hint="eastAsia"/>
          <w:color w:val="auto"/>
          <w:sz w:val="24"/>
          <w:szCs w:val="24"/>
          <w:highlight w:val="none"/>
        </w:rPr>
      </w:pPr>
      <w:r>
        <w:rPr>
          <w:rFonts w:hint="eastAsia"/>
          <w:color w:val="auto"/>
          <w:sz w:val="24"/>
          <w:szCs w:val="24"/>
          <w:highlight w:val="none"/>
        </w:rPr>
        <w:t>为了确保采购过程的公正性和公平性，本响应人郑重承诺，在参与</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 xml:space="preserve">日 </w:t>
      </w:r>
      <w:r>
        <w:rPr>
          <w:rFonts w:hint="eastAsia"/>
          <w:color w:val="auto"/>
          <w:sz w:val="24"/>
          <w:szCs w:val="24"/>
          <w:highlight w:val="none"/>
          <w:u w:val="single"/>
        </w:rPr>
        <w:t xml:space="preserve">                    </w:t>
      </w:r>
      <w:r>
        <w:rPr>
          <w:rFonts w:hint="eastAsia"/>
          <w:color w:val="auto"/>
          <w:sz w:val="24"/>
          <w:szCs w:val="24"/>
          <w:highlight w:val="none"/>
        </w:rPr>
        <w:t>项目中，与其他响应人之间不存在负责人为同一人或任何控股、管理及其他形式的关联关系。我们在本次采购中所提供的所有资料和信息均真实、准确、完整，不存在任何虚假陈述或者隐瞒情况。</w:t>
      </w:r>
    </w:p>
    <w:p w14:paraId="72AD5CF8">
      <w:pPr>
        <w:ind w:firstLine="480" w:firstLineChars="200"/>
        <w:rPr>
          <w:rFonts w:hint="eastAsia"/>
          <w:color w:val="auto"/>
          <w:sz w:val="24"/>
          <w:szCs w:val="24"/>
          <w:highlight w:val="none"/>
        </w:rPr>
      </w:pPr>
      <w:r>
        <w:rPr>
          <w:rFonts w:hint="eastAsia"/>
          <w:color w:val="auto"/>
          <w:sz w:val="24"/>
          <w:szCs w:val="24"/>
          <w:highlight w:val="none"/>
        </w:rPr>
        <w:t>我们将严格按照采购文件的规定进行响应。同时，我们愿意接受采购人的监督和核查，如有任何违规行为，愿意承担相应的责任和惩罚，并自动放弃本次响应。</w:t>
      </w:r>
    </w:p>
    <w:p w14:paraId="732F97F7">
      <w:pPr>
        <w:ind w:firstLine="640" w:firstLineChars="200"/>
        <w:rPr>
          <w:rFonts w:hint="eastAsia"/>
          <w:color w:val="auto"/>
          <w:sz w:val="32"/>
          <w:szCs w:val="40"/>
          <w:highlight w:val="none"/>
        </w:rPr>
      </w:pPr>
    </w:p>
    <w:p w14:paraId="77D5AA70">
      <w:pPr>
        <w:ind w:firstLine="640" w:firstLineChars="200"/>
        <w:rPr>
          <w:rFonts w:hint="eastAsia"/>
          <w:color w:val="auto"/>
          <w:sz w:val="32"/>
          <w:szCs w:val="40"/>
          <w:highlight w:val="none"/>
        </w:rPr>
      </w:pPr>
    </w:p>
    <w:p w14:paraId="4BDD4F20">
      <w:pPr>
        <w:ind w:firstLine="640" w:firstLineChars="200"/>
        <w:rPr>
          <w:rFonts w:hint="eastAsia" w:ascii="宋体" w:hAnsi="宋体" w:eastAsia="宋体" w:cs="宋体"/>
          <w:color w:val="auto"/>
          <w:sz w:val="24"/>
          <w:szCs w:val="24"/>
          <w:highlight w:val="none"/>
        </w:rPr>
      </w:pPr>
      <w:r>
        <w:rPr>
          <w:rFonts w:hint="eastAsia"/>
          <w:color w:val="auto"/>
          <w:sz w:val="32"/>
          <w:szCs w:val="40"/>
          <w:highlight w:val="none"/>
        </w:rPr>
        <w:t xml:space="preserve">                    </w:t>
      </w:r>
      <w:r>
        <w:rPr>
          <w:rFonts w:hint="eastAsia"/>
          <w:color w:val="auto"/>
          <w:sz w:val="32"/>
          <w:szCs w:val="40"/>
          <w:highlight w:val="none"/>
          <w:lang w:val="en-US" w:eastAsia="zh-CN"/>
        </w:rPr>
        <w:t xml:space="preserve">         </w:t>
      </w:r>
      <w:r>
        <w:rPr>
          <w:rFonts w:hint="eastAsia" w:ascii="宋体" w:hAnsi="宋体" w:eastAsia="宋体" w:cs="宋体"/>
          <w:color w:val="auto"/>
          <w:sz w:val="24"/>
          <w:szCs w:val="24"/>
          <w:highlight w:val="none"/>
        </w:rPr>
        <w:t xml:space="preserve"> 响应人：</w:t>
      </w:r>
    </w:p>
    <w:p w14:paraId="4D8C8A7C">
      <w:pPr>
        <w:ind w:firstLine="480" w:firstLineChars="200"/>
        <w:rPr>
          <w:rFonts w:hint="eastAsia" w:ascii="宋体" w:hAnsi="宋体" w:eastAsia="宋体" w:cs="宋体"/>
          <w:color w:val="auto"/>
          <w:sz w:val="24"/>
          <w:szCs w:val="24"/>
          <w:highlight w:val="none"/>
        </w:rPr>
      </w:pPr>
    </w:p>
    <w:p w14:paraId="6417DC0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响应人授权代表（签字）:</w:t>
      </w:r>
    </w:p>
    <w:p w14:paraId="7935D20C">
      <w:pPr>
        <w:ind w:firstLine="480" w:firstLineChars="200"/>
        <w:rPr>
          <w:rFonts w:hint="eastAsia" w:ascii="宋体" w:hAnsi="宋体" w:eastAsia="宋体" w:cs="宋体"/>
          <w:color w:val="auto"/>
          <w:sz w:val="24"/>
          <w:szCs w:val="24"/>
          <w:highlight w:val="none"/>
        </w:rPr>
      </w:pPr>
    </w:p>
    <w:p w14:paraId="0785705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p>
    <w:p w14:paraId="442CB626">
      <w:pPr>
        <w:pStyle w:val="71"/>
        <w:rPr>
          <w:rFonts w:hint="eastAsia"/>
          <w:color w:val="auto"/>
          <w:highlight w:val="none"/>
        </w:rPr>
      </w:pPr>
    </w:p>
    <w:p w14:paraId="76DE277B">
      <w:pPr>
        <w:jc w:val="both"/>
        <w:rPr>
          <w:rFonts w:hint="eastAsia" w:ascii="方正仿宋_GBK" w:hAnsi="宋体" w:eastAsia="方正仿宋_GBK"/>
          <w:color w:val="auto"/>
          <w:highlight w:val="none"/>
        </w:rPr>
      </w:pPr>
    </w:p>
    <w:sectPr>
      <w:footerReference r:id="rId9" w:type="default"/>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AB61F3-415B-4643-AAD0-862A86EA98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2" w:fontKey="{836CCA36-F4B7-40C5-B6EA-C7B6B6FBF525}"/>
  </w:font>
  <w:font w:name="仿宋">
    <w:panose1 w:val="02010609060101010101"/>
    <w:charset w:val="86"/>
    <w:family w:val="modern"/>
    <w:pitch w:val="default"/>
    <w:sig w:usb0="800002BF" w:usb1="38CF7CFA" w:usb2="00000016" w:usb3="00000000" w:csb0="00040001" w:csb1="00000000"/>
    <w:embedRegular r:id="rId3" w:fontKey="{CFFA426D-F0AA-477E-B9E8-90D6E4881E37}"/>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4" w:fontKey="{D8A644E4-E2E6-446C-9608-2ED0A22A6561}"/>
  </w:font>
  <w:font w:name="方正黑体_GBK">
    <w:panose1 w:val="03000509000000000000"/>
    <w:charset w:val="86"/>
    <w:family w:val="script"/>
    <w:pitch w:val="default"/>
    <w:sig w:usb0="00000001" w:usb1="080E0000" w:usb2="00000000" w:usb3="00000000" w:csb0="00040000" w:csb1="00000000"/>
    <w:embedRegular r:id="rId5" w:fontKey="{16279626-1642-4B9C-97F3-350330153320}"/>
  </w:font>
  <w:font w:name="方正小标宋_GBK">
    <w:panose1 w:val="02000000000000000000"/>
    <w:charset w:val="86"/>
    <w:family w:val="script"/>
    <w:pitch w:val="default"/>
    <w:sig w:usb0="A00002BF" w:usb1="38CF7CFA" w:usb2="00082016" w:usb3="00000000" w:csb0="00040001" w:csb1="00000000"/>
    <w:embedRegular r:id="rId6" w:fontKey="{7B100765-B623-43C7-916D-858080801389}"/>
  </w:font>
  <w:font w:name="WPSEMBED9">
    <w:panose1 w:val="03000509000000000000"/>
    <w:charset w:val="86"/>
    <w:family w:val="auto"/>
    <w:pitch w:val="default"/>
    <w:sig w:usb0="00000001" w:usb1="080E0000" w:usb2="00000000" w:usb3="00000000" w:csb0="00040000" w:csb1="00000000"/>
  </w:font>
  <w:font w:name="WPSEMBED10">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D74C">
    <w:pPr>
      <w:pStyle w:val="35"/>
      <w:jc w:val="center"/>
      <w:rPr>
        <w:rFonts w:hint="eastAsia"/>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467C">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E3916A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AFA0">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- 27 -</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2575">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- 6 -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751A">
    <w:pPr>
      <w:pStyle w:val="36"/>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B074">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B9F3">
    <w:pPr>
      <w:pStyle w:val="3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GWebUrl" w:val="http://10.10.10.15/seeyon/officeservlet"/>
    <w:docVar w:name="KSO_WPS_MARK_KEY" w:val="f5ec9b30-4cc4-42d4-98e9-9198e637bb21"/>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4B03"/>
    <w:rsid w:val="00135250"/>
    <w:rsid w:val="0014045A"/>
    <w:rsid w:val="001407F6"/>
    <w:rsid w:val="00143D04"/>
    <w:rsid w:val="00143E2B"/>
    <w:rsid w:val="001505CD"/>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34A0"/>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0427"/>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035"/>
    <w:rsid w:val="00294C77"/>
    <w:rsid w:val="00297B69"/>
    <w:rsid w:val="002A0397"/>
    <w:rsid w:val="002A0576"/>
    <w:rsid w:val="002A2C33"/>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50FD"/>
    <w:rsid w:val="00425882"/>
    <w:rsid w:val="00425B08"/>
    <w:rsid w:val="00430330"/>
    <w:rsid w:val="004308A2"/>
    <w:rsid w:val="0043144E"/>
    <w:rsid w:val="0043384C"/>
    <w:rsid w:val="0043419B"/>
    <w:rsid w:val="004344E7"/>
    <w:rsid w:val="004408D3"/>
    <w:rsid w:val="0044180D"/>
    <w:rsid w:val="00442474"/>
    <w:rsid w:val="0044361E"/>
    <w:rsid w:val="00444A06"/>
    <w:rsid w:val="00445158"/>
    <w:rsid w:val="00446B28"/>
    <w:rsid w:val="0044712A"/>
    <w:rsid w:val="004517B3"/>
    <w:rsid w:val="0045181E"/>
    <w:rsid w:val="00454511"/>
    <w:rsid w:val="004546C4"/>
    <w:rsid w:val="004558F5"/>
    <w:rsid w:val="0045590E"/>
    <w:rsid w:val="0045600B"/>
    <w:rsid w:val="00462D63"/>
    <w:rsid w:val="004668A0"/>
    <w:rsid w:val="00466D5A"/>
    <w:rsid w:val="004717A8"/>
    <w:rsid w:val="00472ECF"/>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345D"/>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0DF4"/>
    <w:rsid w:val="005E117E"/>
    <w:rsid w:val="005E12B4"/>
    <w:rsid w:val="005E150E"/>
    <w:rsid w:val="005E3225"/>
    <w:rsid w:val="005E7482"/>
    <w:rsid w:val="005E7B12"/>
    <w:rsid w:val="005F0E8B"/>
    <w:rsid w:val="005F3BA0"/>
    <w:rsid w:val="005F5262"/>
    <w:rsid w:val="005F65A7"/>
    <w:rsid w:val="00600DF2"/>
    <w:rsid w:val="00601283"/>
    <w:rsid w:val="006016E0"/>
    <w:rsid w:val="006041BB"/>
    <w:rsid w:val="0060469C"/>
    <w:rsid w:val="00606612"/>
    <w:rsid w:val="006069DE"/>
    <w:rsid w:val="00612D7E"/>
    <w:rsid w:val="00616EC6"/>
    <w:rsid w:val="00622BA2"/>
    <w:rsid w:val="00633632"/>
    <w:rsid w:val="006341BD"/>
    <w:rsid w:val="00634482"/>
    <w:rsid w:val="006347BE"/>
    <w:rsid w:val="00635463"/>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367F"/>
    <w:rsid w:val="00683887"/>
    <w:rsid w:val="00683DDF"/>
    <w:rsid w:val="00687999"/>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66CD"/>
    <w:rsid w:val="007C7FA8"/>
    <w:rsid w:val="007D0A31"/>
    <w:rsid w:val="007D37E0"/>
    <w:rsid w:val="007D4361"/>
    <w:rsid w:val="007D5328"/>
    <w:rsid w:val="007D7A74"/>
    <w:rsid w:val="007E0353"/>
    <w:rsid w:val="007E0429"/>
    <w:rsid w:val="007E0FF7"/>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1EB6"/>
    <w:rsid w:val="008641BB"/>
    <w:rsid w:val="00870B41"/>
    <w:rsid w:val="00872CE0"/>
    <w:rsid w:val="00873855"/>
    <w:rsid w:val="00873C76"/>
    <w:rsid w:val="00875591"/>
    <w:rsid w:val="008777CB"/>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01ED"/>
    <w:rsid w:val="00932194"/>
    <w:rsid w:val="00932299"/>
    <w:rsid w:val="00935773"/>
    <w:rsid w:val="00936515"/>
    <w:rsid w:val="00936BAD"/>
    <w:rsid w:val="00940E4C"/>
    <w:rsid w:val="009431CE"/>
    <w:rsid w:val="00944EDB"/>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2838"/>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CE6"/>
    <w:rsid w:val="009A2F0C"/>
    <w:rsid w:val="009A559F"/>
    <w:rsid w:val="009B01ED"/>
    <w:rsid w:val="009B45E1"/>
    <w:rsid w:val="009B5D27"/>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1FBE"/>
    <w:rsid w:val="00B92BBF"/>
    <w:rsid w:val="00B92E0E"/>
    <w:rsid w:val="00B931E9"/>
    <w:rsid w:val="00B9347F"/>
    <w:rsid w:val="00B94DDB"/>
    <w:rsid w:val="00B95CBD"/>
    <w:rsid w:val="00B964E1"/>
    <w:rsid w:val="00B966B5"/>
    <w:rsid w:val="00B972D6"/>
    <w:rsid w:val="00BA042B"/>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25CEA"/>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18CA"/>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6CD5"/>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5D38"/>
    <w:rsid w:val="00D32E09"/>
    <w:rsid w:val="00D33903"/>
    <w:rsid w:val="00D33981"/>
    <w:rsid w:val="00D4046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039"/>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5171"/>
    <w:rsid w:val="00DB54D4"/>
    <w:rsid w:val="00DB5600"/>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4196"/>
    <w:rsid w:val="00DE4E0A"/>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2404"/>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F0CCD"/>
    <w:rsid w:val="00EF1B96"/>
    <w:rsid w:val="00EF1FD9"/>
    <w:rsid w:val="00EF3892"/>
    <w:rsid w:val="00EF7D65"/>
    <w:rsid w:val="00F028F2"/>
    <w:rsid w:val="00F03B5D"/>
    <w:rsid w:val="00F06FCC"/>
    <w:rsid w:val="00F07437"/>
    <w:rsid w:val="00F07AB9"/>
    <w:rsid w:val="00F11682"/>
    <w:rsid w:val="00F14D6A"/>
    <w:rsid w:val="00F15861"/>
    <w:rsid w:val="00F15A69"/>
    <w:rsid w:val="00F15DD7"/>
    <w:rsid w:val="00F170A4"/>
    <w:rsid w:val="00F277B7"/>
    <w:rsid w:val="00F30D73"/>
    <w:rsid w:val="00F311D0"/>
    <w:rsid w:val="00F32025"/>
    <w:rsid w:val="00F32D08"/>
    <w:rsid w:val="00F32D45"/>
    <w:rsid w:val="00F34815"/>
    <w:rsid w:val="00F40CE1"/>
    <w:rsid w:val="00F419E7"/>
    <w:rsid w:val="00F44B47"/>
    <w:rsid w:val="00F473F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610878"/>
    <w:rsid w:val="01BB7FED"/>
    <w:rsid w:val="01E6312D"/>
    <w:rsid w:val="01FB7EF6"/>
    <w:rsid w:val="021E3140"/>
    <w:rsid w:val="026E126B"/>
    <w:rsid w:val="02AC07E3"/>
    <w:rsid w:val="02FE20CD"/>
    <w:rsid w:val="0328467E"/>
    <w:rsid w:val="035C3044"/>
    <w:rsid w:val="03CC5E60"/>
    <w:rsid w:val="042A6DBC"/>
    <w:rsid w:val="0430275A"/>
    <w:rsid w:val="04620FC2"/>
    <w:rsid w:val="04B073F7"/>
    <w:rsid w:val="04C87066"/>
    <w:rsid w:val="04FC263C"/>
    <w:rsid w:val="051B3925"/>
    <w:rsid w:val="0526590B"/>
    <w:rsid w:val="052676B9"/>
    <w:rsid w:val="057700FB"/>
    <w:rsid w:val="058A5E9A"/>
    <w:rsid w:val="05A95563"/>
    <w:rsid w:val="05B009C4"/>
    <w:rsid w:val="05BE3D95"/>
    <w:rsid w:val="05C22DEC"/>
    <w:rsid w:val="05C64767"/>
    <w:rsid w:val="05F67A4A"/>
    <w:rsid w:val="05FF7F4E"/>
    <w:rsid w:val="06271C8D"/>
    <w:rsid w:val="06537889"/>
    <w:rsid w:val="068F1F89"/>
    <w:rsid w:val="06A765D7"/>
    <w:rsid w:val="06A76F42"/>
    <w:rsid w:val="06B451CD"/>
    <w:rsid w:val="06DC4924"/>
    <w:rsid w:val="07076212"/>
    <w:rsid w:val="071B2A37"/>
    <w:rsid w:val="073C1B5F"/>
    <w:rsid w:val="074937F4"/>
    <w:rsid w:val="07A37C9C"/>
    <w:rsid w:val="07BA64F3"/>
    <w:rsid w:val="080737D2"/>
    <w:rsid w:val="08692418"/>
    <w:rsid w:val="08782D22"/>
    <w:rsid w:val="08BF694C"/>
    <w:rsid w:val="08D02F14"/>
    <w:rsid w:val="08E43147"/>
    <w:rsid w:val="090A7B0E"/>
    <w:rsid w:val="09297778"/>
    <w:rsid w:val="09306D58"/>
    <w:rsid w:val="09315CBD"/>
    <w:rsid w:val="09DB54E7"/>
    <w:rsid w:val="09EC78BF"/>
    <w:rsid w:val="0A162ACD"/>
    <w:rsid w:val="0A2166A1"/>
    <w:rsid w:val="0A7D7072"/>
    <w:rsid w:val="0A9450C5"/>
    <w:rsid w:val="0B057B21"/>
    <w:rsid w:val="0B0A07B8"/>
    <w:rsid w:val="0B2C1F9A"/>
    <w:rsid w:val="0B4E2213"/>
    <w:rsid w:val="0BA9238E"/>
    <w:rsid w:val="0BB023D2"/>
    <w:rsid w:val="0BCD3A99"/>
    <w:rsid w:val="0BD37299"/>
    <w:rsid w:val="0C1F304B"/>
    <w:rsid w:val="0C715203"/>
    <w:rsid w:val="0C946488"/>
    <w:rsid w:val="0D047198"/>
    <w:rsid w:val="0D1645AD"/>
    <w:rsid w:val="0D33558B"/>
    <w:rsid w:val="0D505022"/>
    <w:rsid w:val="0D951B17"/>
    <w:rsid w:val="0DCF2926"/>
    <w:rsid w:val="0DD156F8"/>
    <w:rsid w:val="0ED65CAC"/>
    <w:rsid w:val="0EE2606E"/>
    <w:rsid w:val="0F293464"/>
    <w:rsid w:val="0F297032"/>
    <w:rsid w:val="0F3241B9"/>
    <w:rsid w:val="0F732090"/>
    <w:rsid w:val="0FB512B5"/>
    <w:rsid w:val="0FC21262"/>
    <w:rsid w:val="10052A7C"/>
    <w:rsid w:val="103E1A08"/>
    <w:rsid w:val="10A45717"/>
    <w:rsid w:val="10BE631D"/>
    <w:rsid w:val="10EC7A09"/>
    <w:rsid w:val="115A0D82"/>
    <w:rsid w:val="116D4DA7"/>
    <w:rsid w:val="11CF4867"/>
    <w:rsid w:val="11EB5F12"/>
    <w:rsid w:val="12292BF8"/>
    <w:rsid w:val="124B1EC8"/>
    <w:rsid w:val="124E6F34"/>
    <w:rsid w:val="127E6A08"/>
    <w:rsid w:val="128974EF"/>
    <w:rsid w:val="12C926DD"/>
    <w:rsid w:val="13715463"/>
    <w:rsid w:val="13A75E69"/>
    <w:rsid w:val="13F02804"/>
    <w:rsid w:val="140D0766"/>
    <w:rsid w:val="140F744C"/>
    <w:rsid w:val="148B50A7"/>
    <w:rsid w:val="14B719F7"/>
    <w:rsid w:val="14F81838"/>
    <w:rsid w:val="156B048A"/>
    <w:rsid w:val="158D4B19"/>
    <w:rsid w:val="15FE2B3B"/>
    <w:rsid w:val="165D7DCE"/>
    <w:rsid w:val="169839BA"/>
    <w:rsid w:val="16B60DAC"/>
    <w:rsid w:val="16B76298"/>
    <w:rsid w:val="16D71809"/>
    <w:rsid w:val="17436D2D"/>
    <w:rsid w:val="17711C6F"/>
    <w:rsid w:val="180A5FEA"/>
    <w:rsid w:val="1813462E"/>
    <w:rsid w:val="18217070"/>
    <w:rsid w:val="189D037C"/>
    <w:rsid w:val="18ED622B"/>
    <w:rsid w:val="18FD22FA"/>
    <w:rsid w:val="197B21F8"/>
    <w:rsid w:val="19913DC1"/>
    <w:rsid w:val="19CB1467"/>
    <w:rsid w:val="19D14A3D"/>
    <w:rsid w:val="19FB2A6A"/>
    <w:rsid w:val="1A051B3B"/>
    <w:rsid w:val="1A1A73EA"/>
    <w:rsid w:val="1A2B4F63"/>
    <w:rsid w:val="1A887EB6"/>
    <w:rsid w:val="1A8E06E4"/>
    <w:rsid w:val="1A951111"/>
    <w:rsid w:val="1A952B54"/>
    <w:rsid w:val="1A9768B9"/>
    <w:rsid w:val="1AC54203"/>
    <w:rsid w:val="1B777889"/>
    <w:rsid w:val="1BC02864"/>
    <w:rsid w:val="1BC2379D"/>
    <w:rsid w:val="1BD45152"/>
    <w:rsid w:val="1BED1847"/>
    <w:rsid w:val="1BEE2D31"/>
    <w:rsid w:val="1C4228E7"/>
    <w:rsid w:val="1CE75D6B"/>
    <w:rsid w:val="1DC75A85"/>
    <w:rsid w:val="1E0868EA"/>
    <w:rsid w:val="1E2E192B"/>
    <w:rsid w:val="1E37496F"/>
    <w:rsid w:val="1E8B6BFA"/>
    <w:rsid w:val="1EBC0009"/>
    <w:rsid w:val="1ECA06AA"/>
    <w:rsid w:val="1EE405B4"/>
    <w:rsid w:val="1F264D74"/>
    <w:rsid w:val="1F3D184A"/>
    <w:rsid w:val="1F533F4A"/>
    <w:rsid w:val="1F954680"/>
    <w:rsid w:val="1FED72F9"/>
    <w:rsid w:val="1FF87B4F"/>
    <w:rsid w:val="20566C4C"/>
    <w:rsid w:val="207F49AA"/>
    <w:rsid w:val="20A73C6F"/>
    <w:rsid w:val="20B41BC5"/>
    <w:rsid w:val="20BD41F2"/>
    <w:rsid w:val="20FB76C1"/>
    <w:rsid w:val="21776F2C"/>
    <w:rsid w:val="217B1C68"/>
    <w:rsid w:val="21DC692A"/>
    <w:rsid w:val="21E05A12"/>
    <w:rsid w:val="21EE4ABE"/>
    <w:rsid w:val="224551CB"/>
    <w:rsid w:val="22C40B4F"/>
    <w:rsid w:val="236118E9"/>
    <w:rsid w:val="23BC0AAC"/>
    <w:rsid w:val="23C21860"/>
    <w:rsid w:val="24EC5DD1"/>
    <w:rsid w:val="250133CD"/>
    <w:rsid w:val="26266BF8"/>
    <w:rsid w:val="26A22CFA"/>
    <w:rsid w:val="26A52B54"/>
    <w:rsid w:val="26BF5BC3"/>
    <w:rsid w:val="26C756D4"/>
    <w:rsid w:val="26D72E0A"/>
    <w:rsid w:val="26DB4D3A"/>
    <w:rsid w:val="26DC3C24"/>
    <w:rsid w:val="27106806"/>
    <w:rsid w:val="27252DB6"/>
    <w:rsid w:val="275102B3"/>
    <w:rsid w:val="27A57760"/>
    <w:rsid w:val="27BD7375"/>
    <w:rsid w:val="27F136FF"/>
    <w:rsid w:val="281F64BE"/>
    <w:rsid w:val="2853072B"/>
    <w:rsid w:val="28930FA7"/>
    <w:rsid w:val="289F669F"/>
    <w:rsid w:val="28F3359A"/>
    <w:rsid w:val="2A4E15F8"/>
    <w:rsid w:val="2A61691A"/>
    <w:rsid w:val="2A9B31C0"/>
    <w:rsid w:val="2AA32FDC"/>
    <w:rsid w:val="2AF57FA3"/>
    <w:rsid w:val="2B0C5FF2"/>
    <w:rsid w:val="2B163CB3"/>
    <w:rsid w:val="2B184107"/>
    <w:rsid w:val="2B275DB5"/>
    <w:rsid w:val="2B723D14"/>
    <w:rsid w:val="2B8B0759"/>
    <w:rsid w:val="2B8F18B2"/>
    <w:rsid w:val="2BA705F6"/>
    <w:rsid w:val="2BA94A1C"/>
    <w:rsid w:val="2BB51860"/>
    <w:rsid w:val="2C300FBC"/>
    <w:rsid w:val="2C714E0E"/>
    <w:rsid w:val="2C8B4F8E"/>
    <w:rsid w:val="2CC80ED2"/>
    <w:rsid w:val="2D177764"/>
    <w:rsid w:val="2D97349E"/>
    <w:rsid w:val="2DAB102E"/>
    <w:rsid w:val="2DCE144A"/>
    <w:rsid w:val="2DD702D0"/>
    <w:rsid w:val="2DDA47A5"/>
    <w:rsid w:val="2EB3170E"/>
    <w:rsid w:val="2EC91B24"/>
    <w:rsid w:val="2EF17D60"/>
    <w:rsid w:val="2F0559DE"/>
    <w:rsid w:val="2F1630CA"/>
    <w:rsid w:val="2F2A1B91"/>
    <w:rsid w:val="2F4F22E6"/>
    <w:rsid w:val="2F512BF4"/>
    <w:rsid w:val="2FC763F8"/>
    <w:rsid w:val="2FE54462"/>
    <w:rsid w:val="2FEF12D8"/>
    <w:rsid w:val="304F6372"/>
    <w:rsid w:val="30956B44"/>
    <w:rsid w:val="30A91DD9"/>
    <w:rsid w:val="30B30929"/>
    <w:rsid w:val="315B58E2"/>
    <w:rsid w:val="317027DB"/>
    <w:rsid w:val="31AD2A0C"/>
    <w:rsid w:val="31E47035"/>
    <w:rsid w:val="320B7DBF"/>
    <w:rsid w:val="322A64C1"/>
    <w:rsid w:val="32777805"/>
    <w:rsid w:val="32CC5A8C"/>
    <w:rsid w:val="33307EBA"/>
    <w:rsid w:val="3344118A"/>
    <w:rsid w:val="33871A8A"/>
    <w:rsid w:val="33C4261F"/>
    <w:rsid w:val="34201B1F"/>
    <w:rsid w:val="34620C63"/>
    <w:rsid w:val="34904937"/>
    <w:rsid w:val="34916E92"/>
    <w:rsid w:val="34DB19BE"/>
    <w:rsid w:val="356D12B5"/>
    <w:rsid w:val="36356EAC"/>
    <w:rsid w:val="366A6C6A"/>
    <w:rsid w:val="367D7C3A"/>
    <w:rsid w:val="36A278CA"/>
    <w:rsid w:val="36BB6393"/>
    <w:rsid w:val="36D41B00"/>
    <w:rsid w:val="37170823"/>
    <w:rsid w:val="37362EDC"/>
    <w:rsid w:val="37785854"/>
    <w:rsid w:val="378639D6"/>
    <w:rsid w:val="379F6CD3"/>
    <w:rsid w:val="38245A2E"/>
    <w:rsid w:val="38590B6E"/>
    <w:rsid w:val="39411259"/>
    <w:rsid w:val="39504729"/>
    <w:rsid w:val="3965355E"/>
    <w:rsid w:val="39864A4B"/>
    <w:rsid w:val="39B913C9"/>
    <w:rsid w:val="39EB2452"/>
    <w:rsid w:val="3A385EE2"/>
    <w:rsid w:val="3A3A4200"/>
    <w:rsid w:val="3A614714"/>
    <w:rsid w:val="3A8310D0"/>
    <w:rsid w:val="3B333C93"/>
    <w:rsid w:val="3B6651D3"/>
    <w:rsid w:val="3BC91261"/>
    <w:rsid w:val="3BDD01BE"/>
    <w:rsid w:val="3C091F84"/>
    <w:rsid w:val="3C1B3ABE"/>
    <w:rsid w:val="3C3C1F93"/>
    <w:rsid w:val="3C8E2251"/>
    <w:rsid w:val="3CBC2AF7"/>
    <w:rsid w:val="3CC05BB3"/>
    <w:rsid w:val="3CF93FDD"/>
    <w:rsid w:val="3D167A38"/>
    <w:rsid w:val="3D46457E"/>
    <w:rsid w:val="3D5918F7"/>
    <w:rsid w:val="3D9D2B66"/>
    <w:rsid w:val="3DFF7CEF"/>
    <w:rsid w:val="3E2E0DA2"/>
    <w:rsid w:val="3E32228E"/>
    <w:rsid w:val="3E3348D4"/>
    <w:rsid w:val="3EBF0F87"/>
    <w:rsid w:val="3EF5367D"/>
    <w:rsid w:val="3F4F20E4"/>
    <w:rsid w:val="3F766DD5"/>
    <w:rsid w:val="3F9E7896"/>
    <w:rsid w:val="40093884"/>
    <w:rsid w:val="4010697C"/>
    <w:rsid w:val="401D1FD9"/>
    <w:rsid w:val="40763FCB"/>
    <w:rsid w:val="407D60BB"/>
    <w:rsid w:val="41C92570"/>
    <w:rsid w:val="41D66A53"/>
    <w:rsid w:val="41DB28EA"/>
    <w:rsid w:val="42072A1C"/>
    <w:rsid w:val="420E33D3"/>
    <w:rsid w:val="42442C5B"/>
    <w:rsid w:val="424C3A70"/>
    <w:rsid w:val="4255177A"/>
    <w:rsid w:val="42A12CB5"/>
    <w:rsid w:val="42B727BC"/>
    <w:rsid w:val="42C31C64"/>
    <w:rsid w:val="42D12421"/>
    <w:rsid w:val="433064B4"/>
    <w:rsid w:val="436874AB"/>
    <w:rsid w:val="43981822"/>
    <w:rsid w:val="43A445C1"/>
    <w:rsid w:val="44013D6C"/>
    <w:rsid w:val="44460609"/>
    <w:rsid w:val="44B47048"/>
    <w:rsid w:val="44C07BF6"/>
    <w:rsid w:val="45623624"/>
    <w:rsid w:val="4564244F"/>
    <w:rsid w:val="458A2D7F"/>
    <w:rsid w:val="45B70BAF"/>
    <w:rsid w:val="45BA1277"/>
    <w:rsid w:val="45D67D64"/>
    <w:rsid w:val="45EE2DEC"/>
    <w:rsid w:val="45F045C8"/>
    <w:rsid w:val="461D2F1B"/>
    <w:rsid w:val="46421AD4"/>
    <w:rsid w:val="465C7CB5"/>
    <w:rsid w:val="46924513"/>
    <w:rsid w:val="46B300A5"/>
    <w:rsid w:val="46C03FD3"/>
    <w:rsid w:val="46C90C02"/>
    <w:rsid w:val="46E36282"/>
    <w:rsid w:val="474D668B"/>
    <w:rsid w:val="47AB562F"/>
    <w:rsid w:val="47B00DD6"/>
    <w:rsid w:val="47D16F16"/>
    <w:rsid w:val="47D35F55"/>
    <w:rsid w:val="4817039A"/>
    <w:rsid w:val="482409E3"/>
    <w:rsid w:val="486B67CD"/>
    <w:rsid w:val="48BF0F83"/>
    <w:rsid w:val="48BF76AF"/>
    <w:rsid w:val="491D1B99"/>
    <w:rsid w:val="492928A1"/>
    <w:rsid w:val="493E0C90"/>
    <w:rsid w:val="49933F63"/>
    <w:rsid w:val="49A81FA4"/>
    <w:rsid w:val="4A2614A0"/>
    <w:rsid w:val="4A336B88"/>
    <w:rsid w:val="4A65246B"/>
    <w:rsid w:val="4A6C13AF"/>
    <w:rsid w:val="4A91694F"/>
    <w:rsid w:val="4AC72B89"/>
    <w:rsid w:val="4ADC69F3"/>
    <w:rsid w:val="4ADF590D"/>
    <w:rsid w:val="4B2F1351"/>
    <w:rsid w:val="4B837D34"/>
    <w:rsid w:val="4B962957"/>
    <w:rsid w:val="4BD118E0"/>
    <w:rsid w:val="4C7071A0"/>
    <w:rsid w:val="4CC72D98"/>
    <w:rsid w:val="4D182FA0"/>
    <w:rsid w:val="4D5D07CE"/>
    <w:rsid w:val="4D6E2B26"/>
    <w:rsid w:val="4DA01A22"/>
    <w:rsid w:val="4DBE4874"/>
    <w:rsid w:val="4DDD142E"/>
    <w:rsid w:val="4E0E0A20"/>
    <w:rsid w:val="4E4F59AA"/>
    <w:rsid w:val="4E6D76D3"/>
    <w:rsid w:val="4EAA72A2"/>
    <w:rsid w:val="4EBA5E8A"/>
    <w:rsid w:val="4ECD1F20"/>
    <w:rsid w:val="4EED611E"/>
    <w:rsid w:val="4EF37BD9"/>
    <w:rsid w:val="4F6552B7"/>
    <w:rsid w:val="4F702FD7"/>
    <w:rsid w:val="50385B91"/>
    <w:rsid w:val="50962F12"/>
    <w:rsid w:val="50DB26D2"/>
    <w:rsid w:val="51077D24"/>
    <w:rsid w:val="51154388"/>
    <w:rsid w:val="51450C28"/>
    <w:rsid w:val="51496EED"/>
    <w:rsid w:val="51560A8C"/>
    <w:rsid w:val="518F39B2"/>
    <w:rsid w:val="519A1216"/>
    <w:rsid w:val="51B203BF"/>
    <w:rsid w:val="522D1654"/>
    <w:rsid w:val="52795AAE"/>
    <w:rsid w:val="52A4759A"/>
    <w:rsid w:val="52B753C1"/>
    <w:rsid w:val="52C84ED8"/>
    <w:rsid w:val="52ED7875"/>
    <w:rsid w:val="5369163D"/>
    <w:rsid w:val="53731667"/>
    <w:rsid w:val="53815038"/>
    <w:rsid w:val="53993126"/>
    <w:rsid w:val="53AC4588"/>
    <w:rsid w:val="53B353DB"/>
    <w:rsid w:val="53E329B5"/>
    <w:rsid w:val="54647FD3"/>
    <w:rsid w:val="54703A7A"/>
    <w:rsid w:val="54897F4B"/>
    <w:rsid w:val="549E2395"/>
    <w:rsid w:val="54E148D5"/>
    <w:rsid w:val="54E832A8"/>
    <w:rsid w:val="55314FB7"/>
    <w:rsid w:val="5561649B"/>
    <w:rsid w:val="55807CEC"/>
    <w:rsid w:val="55BB71BE"/>
    <w:rsid w:val="55D27F53"/>
    <w:rsid w:val="55EB05C2"/>
    <w:rsid w:val="56773459"/>
    <w:rsid w:val="5692745A"/>
    <w:rsid w:val="56E10D84"/>
    <w:rsid w:val="5781231C"/>
    <w:rsid w:val="578907E8"/>
    <w:rsid w:val="57A64363"/>
    <w:rsid w:val="57B5321B"/>
    <w:rsid w:val="57B607A7"/>
    <w:rsid w:val="5813243B"/>
    <w:rsid w:val="582F1C0E"/>
    <w:rsid w:val="58352333"/>
    <w:rsid w:val="5853126A"/>
    <w:rsid w:val="58E9499A"/>
    <w:rsid w:val="59374B66"/>
    <w:rsid w:val="59536E30"/>
    <w:rsid w:val="595926CC"/>
    <w:rsid w:val="59AD5D68"/>
    <w:rsid w:val="5A701090"/>
    <w:rsid w:val="5AAD76E9"/>
    <w:rsid w:val="5AC64BC4"/>
    <w:rsid w:val="5AF8272C"/>
    <w:rsid w:val="5AFD593B"/>
    <w:rsid w:val="5B2B06FA"/>
    <w:rsid w:val="5B8A1F1F"/>
    <w:rsid w:val="5C576CE3"/>
    <w:rsid w:val="5CB2531C"/>
    <w:rsid w:val="5CD85A7F"/>
    <w:rsid w:val="5D316CFC"/>
    <w:rsid w:val="5D8818FE"/>
    <w:rsid w:val="5DB2461B"/>
    <w:rsid w:val="5DD638E2"/>
    <w:rsid w:val="5E0B4BE0"/>
    <w:rsid w:val="5E4A5266"/>
    <w:rsid w:val="5E9F7435"/>
    <w:rsid w:val="5EA06566"/>
    <w:rsid w:val="5ED45FB3"/>
    <w:rsid w:val="5F1216B0"/>
    <w:rsid w:val="5F16521D"/>
    <w:rsid w:val="5F253C57"/>
    <w:rsid w:val="5F3B0099"/>
    <w:rsid w:val="5F722EFD"/>
    <w:rsid w:val="5F753F44"/>
    <w:rsid w:val="5FC90A65"/>
    <w:rsid w:val="60813716"/>
    <w:rsid w:val="60870181"/>
    <w:rsid w:val="60A8771C"/>
    <w:rsid w:val="60E94998"/>
    <w:rsid w:val="61314F95"/>
    <w:rsid w:val="617C1E18"/>
    <w:rsid w:val="62207B63"/>
    <w:rsid w:val="62A51328"/>
    <w:rsid w:val="63212E5F"/>
    <w:rsid w:val="63C776A4"/>
    <w:rsid w:val="63D70DF0"/>
    <w:rsid w:val="63ED29F1"/>
    <w:rsid w:val="63EF7D33"/>
    <w:rsid w:val="648D38CF"/>
    <w:rsid w:val="64C73242"/>
    <w:rsid w:val="64CB664F"/>
    <w:rsid w:val="65780778"/>
    <w:rsid w:val="659B4A48"/>
    <w:rsid w:val="65C1035B"/>
    <w:rsid w:val="661133BD"/>
    <w:rsid w:val="663C4DC4"/>
    <w:rsid w:val="66716338"/>
    <w:rsid w:val="66927C84"/>
    <w:rsid w:val="66A80E51"/>
    <w:rsid w:val="66B3122D"/>
    <w:rsid w:val="66E665F5"/>
    <w:rsid w:val="670D2518"/>
    <w:rsid w:val="671F2D63"/>
    <w:rsid w:val="67606D46"/>
    <w:rsid w:val="67812B00"/>
    <w:rsid w:val="678A004E"/>
    <w:rsid w:val="67F00FCB"/>
    <w:rsid w:val="68270DC7"/>
    <w:rsid w:val="686D346F"/>
    <w:rsid w:val="68911619"/>
    <w:rsid w:val="68EE53C3"/>
    <w:rsid w:val="690D6222"/>
    <w:rsid w:val="691B5797"/>
    <w:rsid w:val="692A7707"/>
    <w:rsid w:val="693469CC"/>
    <w:rsid w:val="695B4D2F"/>
    <w:rsid w:val="69B566C5"/>
    <w:rsid w:val="69B739BE"/>
    <w:rsid w:val="6A1F767C"/>
    <w:rsid w:val="6A340CE3"/>
    <w:rsid w:val="6A4073A3"/>
    <w:rsid w:val="6A703F54"/>
    <w:rsid w:val="6A814E63"/>
    <w:rsid w:val="6A8C759C"/>
    <w:rsid w:val="6A905041"/>
    <w:rsid w:val="6AAC3883"/>
    <w:rsid w:val="6AB424F9"/>
    <w:rsid w:val="6ADD6E0F"/>
    <w:rsid w:val="6B0F149F"/>
    <w:rsid w:val="6B193969"/>
    <w:rsid w:val="6B6F096D"/>
    <w:rsid w:val="6C510B5D"/>
    <w:rsid w:val="6C5E4175"/>
    <w:rsid w:val="6CAA35A1"/>
    <w:rsid w:val="6CB57810"/>
    <w:rsid w:val="6CD65360"/>
    <w:rsid w:val="6D6825DF"/>
    <w:rsid w:val="6D8D644D"/>
    <w:rsid w:val="6DA02882"/>
    <w:rsid w:val="6DE9315A"/>
    <w:rsid w:val="6DF51A12"/>
    <w:rsid w:val="6E427DDD"/>
    <w:rsid w:val="6E9D5A4F"/>
    <w:rsid w:val="6EEA46FD"/>
    <w:rsid w:val="6EFD7CFF"/>
    <w:rsid w:val="6F2C44FC"/>
    <w:rsid w:val="6F794770"/>
    <w:rsid w:val="6FCD2479"/>
    <w:rsid w:val="706F343A"/>
    <w:rsid w:val="70C154D4"/>
    <w:rsid w:val="70E57BE1"/>
    <w:rsid w:val="70F250FA"/>
    <w:rsid w:val="70FF13FA"/>
    <w:rsid w:val="71575410"/>
    <w:rsid w:val="719E532A"/>
    <w:rsid w:val="71A62431"/>
    <w:rsid w:val="71D01493"/>
    <w:rsid w:val="721B5F70"/>
    <w:rsid w:val="722B0B6F"/>
    <w:rsid w:val="72395053"/>
    <w:rsid w:val="72444124"/>
    <w:rsid w:val="724461BD"/>
    <w:rsid w:val="729100C1"/>
    <w:rsid w:val="72BA3161"/>
    <w:rsid w:val="732612AC"/>
    <w:rsid w:val="734F3AEE"/>
    <w:rsid w:val="739C7FB4"/>
    <w:rsid w:val="73E24B69"/>
    <w:rsid w:val="73F456D6"/>
    <w:rsid w:val="744030F2"/>
    <w:rsid w:val="74434C4C"/>
    <w:rsid w:val="74626915"/>
    <w:rsid w:val="7478062B"/>
    <w:rsid w:val="74CF1C9F"/>
    <w:rsid w:val="754A37CC"/>
    <w:rsid w:val="758270C5"/>
    <w:rsid w:val="758D672D"/>
    <w:rsid w:val="75C153E8"/>
    <w:rsid w:val="75CF63FA"/>
    <w:rsid w:val="75F41852"/>
    <w:rsid w:val="75FE5772"/>
    <w:rsid w:val="760342F6"/>
    <w:rsid w:val="76045978"/>
    <w:rsid w:val="761F7088"/>
    <w:rsid w:val="76B16BF0"/>
    <w:rsid w:val="77017493"/>
    <w:rsid w:val="7780719D"/>
    <w:rsid w:val="781535E1"/>
    <w:rsid w:val="782B3415"/>
    <w:rsid w:val="7855386E"/>
    <w:rsid w:val="78654DF4"/>
    <w:rsid w:val="78881AC3"/>
    <w:rsid w:val="78A77F37"/>
    <w:rsid w:val="790C1713"/>
    <w:rsid w:val="796C3F60"/>
    <w:rsid w:val="796F3ADB"/>
    <w:rsid w:val="797A667D"/>
    <w:rsid w:val="798A1875"/>
    <w:rsid w:val="798B1C36"/>
    <w:rsid w:val="7A0944E7"/>
    <w:rsid w:val="7A2C2CF4"/>
    <w:rsid w:val="7A4C0DC6"/>
    <w:rsid w:val="7A9C7455"/>
    <w:rsid w:val="7AAD70B0"/>
    <w:rsid w:val="7AD4626C"/>
    <w:rsid w:val="7B42562A"/>
    <w:rsid w:val="7B801C13"/>
    <w:rsid w:val="7C297682"/>
    <w:rsid w:val="7C925001"/>
    <w:rsid w:val="7CBA4D22"/>
    <w:rsid w:val="7CF44998"/>
    <w:rsid w:val="7D076C71"/>
    <w:rsid w:val="7D4B7D6D"/>
    <w:rsid w:val="7D806106"/>
    <w:rsid w:val="7DC425BD"/>
    <w:rsid w:val="7E195E1B"/>
    <w:rsid w:val="7E282113"/>
    <w:rsid w:val="7E33329E"/>
    <w:rsid w:val="7E344E24"/>
    <w:rsid w:val="7E683C9A"/>
    <w:rsid w:val="7E9B7BB0"/>
    <w:rsid w:val="7ED83421"/>
    <w:rsid w:val="7EE73ACF"/>
    <w:rsid w:val="7F0573C4"/>
    <w:rsid w:val="7F3B5AA3"/>
    <w:rsid w:val="7F5563EB"/>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8"/>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9"/>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kern w:val="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0"/>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7">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HTML Preformatted"/>
    <w:basedOn w:val="1"/>
    <w:qFormat/>
    <w:uiPriority w:val="0"/>
    <w:rPr>
      <w:rFonts w:ascii="Courier New" w:hAnsi="Courier New"/>
      <w:sz w:val="20"/>
    </w:rPr>
  </w:style>
  <w:style w:type="paragraph" w:styleId="51">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afterLines="0" w:afterAutospacing="0" w:line="240" w:lineRule="auto"/>
      <w:ind w:left="420" w:leftChars="200" w:firstLine="420" w:firstLineChars="200"/>
    </w:pPr>
    <w:rPr>
      <w:sz w:val="21"/>
    </w:rPr>
  </w:style>
  <w:style w:type="table" w:styleId="59">
    <w:name w:val="Table Grid"/>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character" w:customStyle="1" w:styleId="68">
    <w:name w:val="标题 2 Char"/>
    <w:link w:val="3"/>
    <w:qFormat/>
    <w:uiPriority w:val="0"/>
    <w:rPr>
      <w:rFonts w:ascii="宋体" w:hAnsi="宋体" w:eastAsia="宋体"/>
      <w:kern w:val="2"/>
      <w:sz w:val="28"/>
    </w:rPr>
  </w:style>
  <w:style w:type="character" w:customStyle="1" w:styleId="69">
    <w:name w:val="批注文字 Char"/>
    <w:link w:val="19"/>
    <w:qFormat/>
    <w:uiPriority w:val="0"/>
    <w:rPr>
      <w:rFonts w:eastAsia="PMingLiU"/>
      <w:sz w:val="24"/>
      <w:lang w:eastAsia="zh-TW"/>
    </w:rPr>
  </w:style>
  <w:style w:type="character" w:customStyle="1" w:styleId="70">
    <w:name w:val="日期 Char"/>
    <w:link w:val="32"/>
    <w:qFormat/>
    <w:uiPriority w:val="0"/>
    <w:rPr>
      <w:kern w:val="2"/>
      <w:sz w:val="28"/>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4"/>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0"/>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4"/>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表格文字"/>
    <w:basedOn w:val="1"/>
    <w:qFormat/>
    <w:uiPriority w:val="0"/>
    <w:pPr>
      <w:spacing w:before="25" w:after="25" w:line="240" w:lineRule="auto"/>
      <w:ind w:firstLine="0"/>
      <w:jc w:val="left"/>
    </w:pPr>
    <w:rPr>
      <w:bCs/>
      <w:spacing w:val="10"/>
      <w:kern w:val="0"/>
      <w:sz w:val="24"/>
    </w:rPr>
  </w:style>
  <w:style w:type="character" w:customStyle="1" w:styleId="232">
    <w:name w:val="font41"/>
    <w:basedOn w:val="60"/>
    <w:qFormat/>
    <w:uiPriority w:val="0"/>
    <w:rPr>
      <w:rFonts w:hint="eastAsia" w:ascii="微软雅黑" w:hAnsi="微软雅黑" w:eastAsia="微软雅黑" w:cs="微软雅黑"/>
      <w:color w:val="000000"/>
      <w:sz w:val="24"/>
      <w:szCs w:val="24"/>
      <w:u w:val="none"/>
    </w:rPr>
  </w:style>
  <w:style w:type="character" w:customStyle="1" w:styleId="233">
    <w:name w:val="font61"/>
    <w:basedOn w:val="60"/>
    <w:qFormat/>
    <w:uiPriority w:val="0"/>
    <w:rPr>
      <w:rFonts w:hint="eastAsia" w:ascii="宋体" w:hAnsi="宋体" w:eastAsia="宋体" w:cs="宋体"/>
      <w:b/>
      <w:bCs/>
      <w:color w:val="000000"/>
      <w:sz w:val="24"/>
      <w:szCs w:val="24"/>
      <w:u w:val="none"/>
    </w:rPr>
  </w:style>
  <w:style w:type="table" w:customStyle="1" w:styleId="234">
    <w:name w:val="Table Normal"/>
    <w:unhideWhenUsed/>
    <w:qFormat/>
    <w:uiPriority w:val="0"/>
    <w:tblPr>
      <w:tblCellMar>
        <w:top w:w="0" w:type="dxa"/>
        <w:left w:w="0" w:type="dxa"/>
        <w:bottom w:w="0" w:type="dxa"/>
        <w:right w:w="0" w:type="dxa"/>
      </w:tblCellMar>
    </w:tblPr>
  </w:style>
  <w:style w:type="character" w:customStyle="1" w:styleId="2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de226be9-dad2-435c-9ac2-1debf0627209</errorID>
      <errorWord>二○二六</errorWord>
      <group>L1_Knowledge</group>
      <groupName>知识性问题</groupName>
      <ability>L2_Knowledge</ability>
      <abilityName>其他知识</abilityName>
      <candidateList>
        <item>二〇二六</item>
      </candidateList>
      <explain/>
      <paraID>42FEF20C</paraID>
      <start>0</start>
      <end>4</end>
      <status>unmodified</status>
      <modifiedWord/>
      <trackRevisions>false</trackRevisions>
    </reviewItem>
    <reviewItem>
      <errorID>64d3acfa-80b5-4ad4-84df-dda5917be450</errorID>
      <errorWord>(</errorWord>
      <group>L1_Format</group>
      <groupName>格式问题</groupName>
      <ability>L2_HalfPunc</ability>
      <abilityName>全半角检查</abilityName>
      <candidateList>
        <item>（</item>
      </candidateList>
      <explain>文本全半角错误。</explain>
      <paraID>5D28F9ED</paraID>
      <start>5</start>
      <end>6</end>
      <status>unmodified</status>
      <modifiedWord/>
      <trackRevisions>false</trackRevisions>
    </reviewItem>
    <reviewItem>
      <errorID>293196c9-9328-4c42-b268-4a24ee2ee86b</errorID>
      <errorWord>(</errorWord>
      <group>L1_Format</group>
      <groupName>格式问题</groupName>
      <ability>L2_HalfPunc</ability>
      <abilityName>全半角检查</abilityName>
      <candidateList>
        <item>（</item>
      </candidateList>
      <explain>文本全半角错误。</explain>
      <paraID> C2D5530</paraID>
      <start>26</start>
      <end>27</end>
      <status>unmodified</status>
      <modifiedWord/>
      <trackRevisions>false</trackRevisions>
    </reviewItem>
    <reviewItem>
      <errorID>3b12e565-2d96-4499-aafa-b282c6602738</errorID>
      <errorWord>〔2023)72号</errorWord>
      <group>L1_Knowledge</group>
      <groupName>知识性问题</groupName>
      <ability>L2_Knowledge</ability>
      <abilityName>其他知识</abilityName>
      <candidateList>
        <item>〔2023〕72号</item>
      </candidateList>
      <explain>发文字号格式错误。</explain>
      <paraID> C2D5530</paraID>
      <start>31</start>
      <end>40</end>
      <status>unmodified</status>
      <modifiedWord/>
      <trackRevisions>false</trackRevisions>
    </reviewItem>
    <reviewItem>
      <errorID>f2830010-4160-430b-9c51-ec0db4f54932</errorID>
      <errorWord>(</errorWord>
      <group>L1_Format</group>
      <groupName>格式问题</groupName>
      <ability>L2_HalfPunc</ability>
      <abilityName>全半角检查</abilityName>
      <candidateList>
        <item>（</item>
      </candidateList>
      <explain>文本全半角错误。</explain>
      <paraID> C2D5530</paraID>
      <start>68</start>
      <end>69</end>
      <status>unmodified</status>
      <modifiedWord/>
      <trackRevisions>false</trackRevisions>
    </reviewItem>
    <reviewItem>
      <errorID>d21bfb26-9545-4a4f-a045-a7a884b23f51</errorID>
      <errorWord>)</errorWord>
      <group>L1_Format</group>
      <groupName>格式问题</groupName>
      <ability>L2_HalfPunc</ability>
      <abilityName>全半角检查</abilityName>
      <candidateList>
        <item>）</item>
      </candidateList>
      <explain>文本全半角错误。</explain>
      <paraID> C2D5530</paraID>
      <start>92</start>
      <end>93</end>
      <status>unmodified</status>
      <modifiedWord/>
      <trackRevisions>false</trackRevisions>
    </reviewItem>
    <reviewItem>
      <errorID>5b0df695-d27c-4d55-b103-0336d662b6c0</errorID>
      <errorWord>(</errorWord>
      <group>L1_Format</group>
      <groupName>格式问题</groupName>
      <ability>L2_HalfPunc</ability>
      <abilityName>全半角检查</abilityName>
      <candidateList>
        <item>（</item>
      </candidateList>
      <explain>文本全半角错误。</explain>
      <paraID>47B648DF</paraID>
      <start>9</start>
      <end>10</end>
      <status>unmodified</status>
      <modifiedWord/>
      <trackRevisions>false</trackRevisions>
    </reviewItem>
    <reviewItem>
      <errorID>5def7988-df58-47e3-9885-2d9ab7e8f1d3</errorID>
      <errorWord>)</errorWord>
      <group>L1_Format</group>
      <groupName>格式问题</groupName>
      <ability>L2_HalfPunc</ability>
      <abilityName>全半角检查</abilityName>
      <candidateList>
        <item>）</item>
      </candidateList>
      <explain>文本全半角错误。</explain>
      <paraID>47B648DF</paraID>
      <start>13</start>
      <end>14</end>
      <status>unmodified</status>
      <modifiedWord/>
      <trackRevisions>false</trackRevisions>
    </reviewItem>
    <reviewItem>
      <errorID>77d3655a-de24-47d0-bf4d-f6a91cdea85f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30313E3E</paraID>
      <start>0</start>
      <end>1</end>
      <status>unmodified</status>
      <modifiedWord/>
      <trackRevisions>false</trackRevisions>
    </reviewItem>
    <reviewItem>
      <errorID>9d7a75d5-5582-401e-a33c-ba3f8c810775</errorID>
      <errorWord>截止到</errorWord>
      <group>L1_Grammar</group>
      <groupName>语法问题</groupName>
      <ability>L2_Grammar</ability>
      <abilityName>语法错误</abilityName>
      <candidateList>
        <item>截止</item>
      </candidateList>
      <explain>〈动〉（到一定期限）停止：报名在昨天已经～。</explain>
      <paraID> C62255F</paraID>
      <start>46</start>
      <end>49</end>
      <status>unmodified</status>
      <modifiedWord/>
      <trackRevisions>false</trackRevisions>
    </reviewItem>
    <reviewItem>
      <errorID>c2adb94b-2bb9-43f9-8691-fecd564c5b38</errorID>
      <errorWord>：</errorWord>
      <group>L1_Format</group>
      <groupName>格式问题</groupName>
      <ability>L2_HalfPunc</ability>
      <abilityName>全半角检查</abilityName>
      <candidateList>
        <item>:</item>
      </candidateList>
      <explain>文本全半角错误。</explain>
      <paraID> C62255F</paraID>
      <start>58</start>
      <end>59</end>
      <status>unmodified</status>
      <modifiedWord/>
      <trackRevisions>false</trackRevisions>
    </reviewItem>
    <reviewItem>
      <errorID>295c47e4-6378-40e2-96c8-8e2edd343d4d</errorID>
      <errorWord>:</errorWord>
      <group>L1_Format</group>
      <groupName>格式问题</groupName>
      <ability>L2_HalfPunc</ability>
      <abilityName>全半角检查</abilityName>
      <candidateList>
        <item>：</item>
      </candidateList>
      <explain>文本全半角错误。</explain>
      <paraID> 68E9025</paraID>
      <start>4</start>
      <end>5</end>
      <status>unmodified</status>
      <modifiedWord/>
      <trackRevisions>false</trackRevisions>
    </reviewItem>
    <reviewItem>
      <errorID>c14ab9d2-9585-47c5-a4c7-e4383dc740c5</errorID>
      <errorWord>:</errorWord>
      <group>L1_Format</group>
      <groupName>格式问题</groupName>
      <ability>L2_HalfPunc</ability>
      <abilityName>全半角检查</abilityName>
      <candidateList>
        <item>：</item>
      </candidateList>
      <explain>文本全半角错误。</explain>
      <paraID>2B31F18D</paraID>
      <start>2</start>
      <end>3</end>
      <status>unmodified</status>
      <modifiedWord/>
      <trackRevisions>false</trackRevisions>
    </reviewItem>
    <reviewItem>
      <errorID>ae279dbb-c21c-47cc-a3a3-a5d597b3ba10</errorID>
      <errorWord>:</errorWord>
      <group>L1_Format</group>
      <groupName>格式问题</groupName>
      <ability>L2_HalfPunc</ability>
      <abilityName>全半角检查</abilityName>
      <candidateList>
        <item>：</item>
      </candidateList>
      <explain>文本全半角错误。</explain>
      <paraID>43BBFA00</paraID>
      <start>6</start>
      <end>7</end>
      <status>unmodified</status>
      <modifiedWord/>
      <trackRevisions>false</trackRevisions>
    </reviewItem>
    <reviewItem>
      <errorID>0c5e31f7-1908-4a3e-acd9-8aa06253773a</errorID>
      <errorWord>:</errorWord>
      <group>L1_Format</group>
      <groupName>格式问题</groupName>
      <ability>L2_HalfPunc</ability>
      <abilityName>全半角检查</abilityName>
      <candidateList>
        <item>：</item>
      </candidateList>
      <explain>文本全半角错误。</explain>
      <paraID> 61FADB7</paraID>
      <start>5</start>
      <end>6</end>
      <status>unmodified</status>
      <modifiedWord/>
      <trackRevisions>false</trackRevisions>
    </reviewItem>
    <reviewItem>
      <errorID>f3824015-3936-4238-89be-2601b3617c7a</errorID>
      <errorWord>：</errorWord>
      <group>L1_Format</group>
      <groupName>格式问题</groupName>
      <ability>L2_HalfPunc</ability>
      <abilityName>全半角检查</abilityName>
      <candidateList>
        <item>:</item>
      </candidateList>
      <explain>文本全半角错误。</explain>
      <paraID>5296EC8F</paraID>
      <start>17</start>
      <end>18</end>
      <status>unmodified</status>
      <modifiedWord/>
      <trackRevisions>false</trackRevisions>
    </reviewItem>
    <reviewItem>
      <errorID>40f2119e-f322-41fc-9fdf-0019b36c1684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78161762</paraID>
      <start>0</start>
      <end>3</end>
      <status>unmodified</status>
      <modifiedWord/>
      <trackRevisions>false</trackRevisions>
    </reviewItem>
    <reviewItem>
      <errorID>2b2482a3-5061-4b23-8113-799ea6f83a70</errorID>
      <errorWord>(</errorWord>
      <group>L1_Format</group>
      <groupName>格式问题</groupName>
      <ability>L2_HalfPunc</ability>
      <abilityName>全半角检查</abilityName>
      <candidateList>
        <item>（</item>
      </candidateList>
      <explain>文本全半角错误。</explain>
      <paraID>4224B328</paraID>
      <start>13</start>
      <end>14</end>
      <status>unmodified</status>
      <modifiedWord/>
      <trackRevisions>false</trackRevisions>
    </reviewItem>
    <reviewItem>
      <errorID>1cb6c46e-c59b-454c-b72f-4da2d5489532</errorID>
      <errorWord>),</errorWord>
      <group>L1_Format</group>
      <groupName>格式问题</groupName>
      <ability>L2_HalfPunc</ability>
      <abilityName>全半角检查</abilityName>
      <candidateList>
        <item>），</item>
      </candidateList>
      <explain>文本全半角错误。</explain>
      <paraID>4224B328</paraID>
      <start>32</start>
      <end>34</end>
      <status>unmodified</status>
      <modifiedWord/>
      <trackRevisions>false</trackRevisions>
    </reviewItem>
    <reviewItem>
      <errorID>a83a245a-51ab-4c28-ba54-8bf9dbf9bef9</errorID>
      <errorWord>（</errorWord>
      <group>L1_Format</group>
      <groupName>格式问题</groupName>
      <ability>L2_HalfPunc</ability>
      <abilityName>全半角检查</abilityName>
      <candidateList>
        <item>(</item>
      </candidateList>
      <explain>文本全半角错误。</explain>
      <paraID> F0C6513</paraID>
      <start>0</start>
      <end>1</end>
      <status>unmodified</status>
      <modifiedWord/>
      <trackRevisions>false</trackRevisions>
    </reviewItem>
    <reviewItem>
      <errorID>5c3502ef-6a7a-4e52-a7fa-3508d3564f44</errorID>
      <errorWord>）</errorWord>
      <group>L1_Format</group>
      <groupName>格式问题</groupName>
      <ability>L2_HalfPunc</ability>
      <abilityName>全半角检查</abilityName>
      <candidateList>
        <item>)</item>
      </candidateList>
      <explain>文本全半角错误。</explain>
      <paraID> F0C6513</paraID>
      <start>4</start>
      <end>5</end>
      <status>unmodified</status>
      <modifiedWord/>
      <trackRevisions>false</trackRevisions>
    </reviewItem>
    <reviewItem>
      <errorID>13ac557c-62f6-4697-923a-68a78eaa2b46</errorID>
      <errorWord>的</errorWord>
      <group>L1_Word</group>
      <groupName>字词问题</groupName>
      <ability>L2_DDD</ability>
      <abilityName>的地得用法</abilityName>
      <candidateList>
        <item>得</item>
      </candidateList>
      <explain>“得”常用在动词或形容词后面，表示动作结果、程度或状态评价。</explain>
      <paraID>12AEADF1</paraID>
      <start>39</start>
      <end>40</end>
      <status>unmodified</status>
      <modifiedWord/>
      <trackRevisions>false</trackRevisions>
    </reviewItem>
    <reviewItem>
      <errorID>5d145d35-7bda-4e0d-b133-b625a2aa4625</errorID>
      <errorWord>截止</errorWord>
      <group>L1_Word</group>
      <groupName>字词问题</groupName>
      <ability>L2_Typo</ability>
      <abilityName>字词错误</abilityName>
      <candidateList>
        <item>截至</item>
      </candidateList>
      <explain>存在发音相同字词的误用。</explain>
      <paraID>18E58F80</paraID>
      <start>0</start>
      <end>2</end>
      <status>unmodified</status>
      <modifiedWord/>
      <trackRevisions>false</trackRevisions>
    </reviewItem>
    <reviewItem>
      <errorID>e32ad6ae-2829-41b6-8eb7-e185dd0a827d</errorID>
      <errorWord>家</errorWord>
      <group>L1_Word</group>
      <groupName>字词问题</groupName>
      <ability>L2_Typo</ability>
      <abilityName>字词错误</abilityName>
      <candidateList>
        <item>家应</item>
      </candidateList>
      <explain/>
      <paraID> 2EF74BE</paraID>
      <start>121</start>
      <end>122</end>
      <status>unmodified</status>
      <modifiedWord/>
      <trackRevisions>false</trackRevisions>
    </reviewItem>
    <reviewItem>
      <errorID>aa918dd0-70ac-4bdb-99c6-7b701463689a</errorID>
      <errorWord>法律、法规</errorWord>
      <group>L1_Word</group>
      <groupName>字词问题</groupName>
      <ability>L2_Typo</ability>
      <abilityName>字词错误</abilityName>
      <candidateList>
        <item>法律法规</item>
      </candidateList>
      <explain/>
      <paraID>1C0F7DC5</paraID>
      <start>2</start>
      <end>7</end>
      <status>unmodified</status>
      <modifiedWord/>
      <trackRevisions>false</trackRevisions>
    </reviewItem>
    <reviewItem>
      <errorID>cda952d5-ba76-41c0-a33d-e4f2f5788d17</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70E9E846</paraID>
      <start>24</start>
      <end>29</end>
      <status>unmodified</status>
      <modifiedWord/>
      <trackRevisions>false</trackRevisions>
    </reviewItem>
    <reviewItem>
      <errorID>ae3cf93f-b7ad-4736-91f5-2b973c8c76ee</errorID>
      <errorWord>束</errorWord>
      <group>L1_Word</group>
      <groupName>字词问题</groupName>
      <ability>L2_Typo</ability>
      <abilityName>字词错误</abilityName>
      <candidateList>
        <item>束后</item>
      </candidateList>
      <explain/>
      <paraID> F6DC86B</paraID>
      <start>29</start>
      <end>30</end>
      <status>unmodified</status>
      <modifiedWord/>
      <trackRevisions>false</trackRevisions>
    </reviewItem>
    <reviewItem>
      <errorID>23c86f22-1b39-4519-97c6-555ad2c465ff</errorID>
      <errorWord>其它</errorWord>
      <group>L1_Word</group>
      <groupName>字词问题</groupName>
      <ability>L2_Alias</ability>
      <abilityName>也作/曾用词</abilityName>
      <candidateList>
        <item>其他</item>
      </candidateList>
      <explain>词汇[其它]为不规范表述或旧称，其规范书面表述为[其他]。</explain>
      <paraID> 6E4718D</paraID>
      <start>2</start>
      <end>4</end>
      <status>unmodified</status>
      <modifiedWord/>
      <trackRevisions>false</trackRevisions>
    </reviewItem>
    <reviewItem>
      <errorID>43dbc0dd-94ba-4aaa-8d78-8bb3057a268e</errorID>
      <errorWord>标准的</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7BD1904C</paraID>
      <start>41</start>
      <end>44</end>
      <status>unmodified</status>
      <modifiedWord/>
      <trackRevisions>false</trackRevisions>
    </reviewItem>
    <reviewItem>
      <errorID>9dfcd1cd-3342-41c5-9d65-162db33bbf36</errorID>
      <errorWord>:</errorWord>
      <group>L1_Format</group>
      <groupName>格式问题</groupName>
      <ability>L2_HalfPunc</ability>
      <abilityName>全半角检查</abilityName>
      <candidateList>
        <item>：</item>
      </candidateList>
      <explain>文本全半角错误。</explain>
      <paraID>7BD1904C</paraID>
      <start>46</start>
      <end>47</end>
      <status>unmodified</status>
      <modifiedWord/>
      <trackRevisions>false</trackRevisions>
    </reviewItem>
    <reviewItem>
      <errorID>ce5e3f97-05fc-4718-ab0a-9c86433b131d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88E1BDE</paraID>
      <start>0</start>
      <end>1</end>
      <status>unmodified</status>
      <modifiedWord/>
      <trackRevisions>false</trackRevisions>
    </reviewItem>
    <reviewItem>
      <errorID>a833823d-5eed-4961-9600-4409c5eb7cf2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21F8CC25</paraID>
      <start>38</start>
      <end>41</end>
      <status>unmodified</status>
      <modifiedWord/>
      <trackRevisions>false</trackRevisions>
    </reviewItem>
    <reviewItem>
      <errorID>7cfd029d-55e3-447d-9f15-359db34b2114</errorID>
      <errorWord>-</errorWord>
      <group>L1_Format</group>
      <groupName>格式问题</groupName>
      <ability>L2_HalfPunc</ability>
      <abilityName>全半角检查</abilityName>
      <candidateList>
        <item>－</item>
      </candidateList>
      <explain>文本全半角错误。</explain>
      <paraID> A112B3F</paraID>
      <start>89</start>
      <end>90</end>
      <status>unmodified</status>
      <modifiedWord/>
      <trackRevisions>false</trackRevisions>
    </reviewItem>
    <reviewItem>
      <errorID>600eb1e5-e1fa-428a-90dc-51cbacb4d042</errorID>
      <errorWord>-</errorWord>
      <group>L1_Format</group>
      <groupName>格式问题</groupName>
      <ability>L2_HalfPunc</ability>
      <abilityName>全半角检查</abilityName>
      <candidateList>
        <item>－</item>
      </candidateList>
      <explain>文本全半角错误。</explain>
      <paraID> A112B3F</paraID>
      <start>96</start>
      <end>97</end>
      <status>unmodified</status>
      <modifiedWord/>
      <trackRevisions>false</trackRevisions>
    </reviewItem>
    <reviewItem>
      <errorID>6c0735e5-67e2-45ea-ad12-3e5fc8dbf7e4</errorID>
      <errorWord>-</errorWord>
      <group>L1_Format</group>
      <groupName>格式问题</groupName>
      <ability>L2_HalfPunc</ability>
      <abilityName>全半角检查</abilityName>
      <candidateList>
        <item>－</item>
      </candidateList>
      <explain>文本全半角错误。</explain>
      <paraID> A112B3F</paraID>
      <start>109</start>
      <end>110</end>
      <status>unmodified</status>
      <modifiedWord/>
      <trackRevisions>false</trackRevisions>
    </reviewItem>
    <reviewItem>
      <errorID>1c8bb505-b2aa-4bf1-bcb6-cdeca4b65782</errorID>
      <errorWord>作必要</errorWord>
      <group>L1_Word</group>
      <groupName>字词问题</groupName>
      <ability>L2_Typo</ability>
      <abilityName>字词错误</abilityName>
      <candidateList>
        <item>做必要</item>
      </candidateList>
      <explain/>
      <paraID> 23BCE09</paraID>
      <start>14</start>
      <end>17</end>
      <status>unmodified</status>
      <modifiedWord/>
      <trackRevisions>false</trackRevisions>
    </reviewItem>
    <reviewItem>
      <errorID>05630a27-a03c-4ea9-a8dd-b8a985758d78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2EE79C78</paraID>
      <start>13</start>
      <end>16</end>
      <status>unmodified</status>
      <modifiedWord/>
      <trackRevisions>false</trackRevisions>
    </reviewItem>
    <reviewItem>
      <errorID>97baf23f-1cfe-4ce5-aba6-fab9f9414409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65273B4C</paraID>
      <start>54</start>
      <end>57</end>
      <status>unmodified</status>
      <modifiedWord/>
      <trackRevisions>false</trackRevisions>
    </reviewItem>
    <reviewItem>
      <errorID>e32511c4-d853-46d1-9442-ebf5035562f3</errorID>
      <errorWord>列入在</errorWord>
      <group>L1_Word</group>
      <groupName>字词问题</groupName>
      <ability>L2_Typo</ability>
      <abilityName>字词错误</abilityName>
      <candidateList>
        <item>列入</item>
      </candidateList>
      <explain/>
      <paraID>34EA5774</paraID>
      <start>5</start>
      <end>8</end>
      <status>unmodified</status>
      <modifiedWord/>
      <trackRevisions>false</trackRevisions>
    </reviewItem>
    <reviewItem>
      <errorID>e7436d2f-c558-4484-bbde-05cd54458896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34EA5774</paraID>
      <start>45</start>
      <end>48</end>
      <status>unmodified</status>
      <modifiedWord/>
      <trackRevisions>false</trackRevisions>
    </reviewItem>
    <reviewItem>
      <errorID>4be92d48-aaee-4dfa-aaa1-d9003205295a</errorID>
      <errorWord>做出</errorWord>
      <group>L1_Word</group>
      <groupName>字词问题</groupName>
      <ability>L2_Typo</ability>
      <abilityName>字词错误</abilityName>
      <candidateList>
        <item>作出</item>
      </candidateList>
      <explain/>
      <paraID>6AC73658</paraID>
      <start>91</start>
      <end>93</end>
      <status>unmodified</status>
      <modifiedWord/>
      <trackRevisions>false</trackRevisions>
    </reviewItem>
    <reviewItem>
      <errorID>a83f4043-99c7-4a72-bfc8-58f9f9e69574</errorID>
      <errorWord>作</errorWord>
      <group>L1_Word</group>
      <groupName>字词问题</groupName>
      <ability>L2_Typo</ability>
      <abilityName>字词错误</abilityName>
      <candidateList>
        <item>做</item>
      </candidateList>
      <explain>存在发音相同字词的误用。</explain>
      <paraID>6AC73658</paraID>
      <start>115</start>
      <end>116</end>
      <status>unmodified</status>
      <modifiedWord/>
      <trackRevisions>false</trackRevisions>
    </reviewItem>
    <reviewItem>
      <errorID>f297ba81-10db-426b-9f0c-0d1e91f030a6</errorID>
      <errorWord>:</errorWord>
      <group>L1_Format</group>
      <groupName>格式问题</groupName>
      <ability>L2_HalfPunc</ability>
      <abilityName>全半角检查</abilityName>
      <candidateList>
        <item>：</item>
      </candidateList>
      <explain>文本全半角错误。</explain>
      <paraID>6417DC09</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8bd12-8661-4a8c-a9c0-93321557bd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8821</Words>
  <Characters>9337</Characters>
  <Lines>78</Lines>
  <Paragraphs>21</Paragraphs>
  <TotalTime>0</TotalTime>
  <ScaleCrop>false</ScaleCrop>
  <LinksUpToDate>false</LinksUpToDate>
  <CharactersWithSpaces>10583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2023-06-12T08:36:00Z</dcterms:created>
  <dc:creator>admin</dc:creator>
  <cp:lastModifiedBy>代理</cp:lastModifiedBy>
  <cp:lastPrinted>2023-08-16T03:00:00Z</cp:lastPrinted>
  <dcterms:modified xsi:type="dcterms:W3CDTF">2026-02-28T09:12:25Z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1598E4E348D94D2192A23521BA77E69D_13</vt:lpwstr>
  </property>
  <property fmtid="{D5CDD505-2E9C-101B-9397-08002B2CF9AE}" pid="4" name="KSOTemplateDocerSaveRecord">
    <vt:lpwstr>eyJoZGlkIjoiNTE1NjM5NWJiYjJlZjJhOGRiZThkYTU4OGJmNjJlZTgiLCJ1c2VySWQiOiIzODk0NTAwMDEifQ==</vt:lpwstr>
  </property>
</Properties>
</file>