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六</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10059"/>
      <w:bookmarkStart w:id="1" w:name="_Toc1304"/>
      <w:bookmarkStart w:id="2" w:name="_Toc31066"/>
      <w:bookmarkStart w:id="3" w:name="_Toc13868"/>
      <w:bookmarkStart w:id="4" w:name="_Toc76373863"/>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6417"/>
      <w:bookmarkStart w:id="6" w:name="_Toc10781"/>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5909"/>
      <w:bookmarkStart w:id="8" w:name="_Toc76373864"/>
      <w:bookmarkStart w:id="9" w:name="_Toc22435"/>
      <w:bookmarkStart w:id="10" w:name="_Toc15376"/>
      <w:bookmarkStart w:id="11" w:name="_Toc28264"/>
      <w:bookmarkStart w:id="12" w:name="_Toc17192"/>
      <w:bookmarkStart w:id="13" w:name="_Toc11603"/>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0825B62B">
      <w:pPr>
        <w:widowControl/>
        <w:tabs>
          <w:tab w:val="left" w:pos="6940"/>
        </w:tabs>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项目名称</w:t>
      </w:r>
      <w:r>
        <w:rPr>
          <w:rFonts w:hint="eastAsia" w:ascii="宋体" w:hAnsi="宋体" w:cs="宋体"/>
          <w:color w:val="auto"/>
          <w:sz w:val="24"/>
          <w:szCs w:val="24"/>
          <w:lang w:eastAsia="zh-CN"/>
        </w:rPr>
        <w:t>：</w:t>
      </w:r>
      <w:r>
        <w:rPr>
          <w:rFonts w:hint="eastAsia" w:ascii="宋体" w:hAnsi="宋体" w:cs="宋体"/>
          <w:color w:val="auto"/>
          <w:sz w:val="24"/>
          <w:szCs w:val="24"/>
        </w:rPr>
        <w:t>一次性射频等离子体手术电极及其配套设备</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比选（需满足全部参数）</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22129"/>
            <w:bookmarkStart w:id="15" w:name="_Toc76373865"/>
            <w:bookmarkStart w:id="16" w:name="_Toc18060"/>
            <w:bookmarkStart w:id="17" w:name="_Toc5838"/>
            <w:bookmarkStart w:id="18" w:name="_Toc22707"/>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A2C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87" w:type="dxa"/>
            <w:noWrap w:val="0"/>
            <w:vAlign w:val="center"/>
          </w:tcPr>
          <w:p w14:paraId="26263705">
            <w:pPr>
              <w:widowControl/>
              <w:spacing w:line="400" w:lineRule="exact"/>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包一</w:t>
            </w:r>
          </w:p>
        </w:tc>
        <w:tc>
          <w:tcPr>
            <w:tcW w:w="2298" w:type="dxa"/>
            <w:shd w:val="clear" w:color="auto" w:fill="auto"/>
            <w:noWrap w:val="0"/>
            <w:vAlign w:val="center"/>
          </w:tcPr>
          <w:p w14:paraId="2DA6059E">
            <w:pPr>
              <w:widowControl/>
              <w:tabs>
                <w:tab w:val="left" w:pos="6940"/>
              </w:tabs>
              <w:spacing w:line="400" w:lineRule="exact"/>
              <w:rPr>
                <w:rFonts w:hint="eastAsia" w:ascii="宋体" w:hAnsi="宋体" w:cs="宋体"/>
                <w:color w:val="auto"/>
                <w:sz w:val="24"/>
                <w:szCs w:val="24"/>
                <w:lang w:val="en-US" w:eastAsia="zh-CN"/>
              </w:rPr>
            </w:pPr>
            <w:r>
              <w:rPr>
                <w:rFonts w:hint="eastAsia" w:ascii="宋体" w:hAnsi="宋体" w:cs="宋体"/>
                <w:color w:val="auto"/>
                <w:sz w:val="24"/>
                <w:szCs w:val="24"/>
              </w:rPr>
              <w:t>一次性射频等离子体手术电极及其配套设备</w:t>
            </w:r>
          </w:p>
        </w:tc>
        <w:tc>
          <w:tcPr>
            <w:tcW w:w="1485" w:type="dxa"/>
            <w:shd w:val="clear" w:color="auto" w:fill="auto"/>
            <w:noWrap w:val="0"/>
            <w:vAlign w:val="center"/>
          </w:tcPr>
          <w:p w14:paraId="192AE94E">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3F3F4E71">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w:t>
            </w:r>
          </w:p>
        </w:tc>
        <w:tc>
          <w:tcPr>
            <w:tcW w:w="1594" w:type="dxa"/>
            <w:noWrap w:val="0"/>
            <w:vAlign w:val="center"/>
          </w:tcPr>
          <w:p w14:paraId="27278B88">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耳鼻咽喉科</w:t>
            </w: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五年</w:t>
      </w:r>
    </w:p>
    <w:p w14:paraId="1A22AB3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5.本项目为院内产品重招。</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3434"/>
      <w:bookmarkStart w:id="20" w:name="_Toc10137"/>
      <w:bookmarkStart w:id="21" w:name="_Toc26504"/>
      <w:bookmarkStart w:id="22" w:name="_Toc30358"/>
      <w:bookmarkStart w:id="23" w:name="_Toc25496"/>
      <w:bookmarkStart w:id="24" w:name="_Toc76373866"/>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6749"/>
      <w:bookmarkStart w:id="29" w:name="_Toc17341"/>
      <w:bookmarkStart w:id="30" w:name="_Toc18799"/>
      <w:bookmarkStart w:id="31" w:name="_Toc7527"/>
      <w:bookmarkStart w:id="32" w:name="_Toc28099"/>
      <w:bookmarkStart w:id="33" w:name="_Toc654"/>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i w:val="0"/>
          <w:iCs w:val="0"/>
          <w:color w:val="auto"/>
          <w:kern w:val="0"/>
          <w:sz w:val="24"/>
          <w:szCs w:val="24"/>
          <w:u w:val="none"/>
          <w:lang w:val="en-US" w:eastAsia="zh-CN" w:bidi="ar"/>
        </w:rPr>
        <w:t>耳鼻咽喉科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i w:val="0"/>
          <w:iCs w:val="0"/>
          <w:color w:val="auto"/>
          <w:kern w:val="0"/>
          <w:sz w:val="24"/>
          <w:szCs w:val="24"/>
          <w:u w:val="none"/>
          <w:lang w:val="en-US" w:eastAsia="zh-CN" w:bidi="ar"/>
        </w:rPr>
        <w:t>耳鼻咽喉科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i w:val="0"/>
          <w:iCs w:val="0"/>
          <w:color w:val="auto"/>
          <w:kern w:val="0"/>
          <w:sz w:val="24"/>
          <w:szCs w:val="24"/>
          <w:u w:val="single"/>
          <w:lang w:val="en-US" w:eastAsia="zh-CN" w:bidi="ar"/>
        </w:rPr>
        <w:t>耳鼻咽喉科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i w:val="0"/>
          <w:iCs w:val="0"/>
          <w:color w:val="auto"/>
          <w:kern w:val="0"/>
          <w:sz w:val="24"/>
          <w:szCs w:val="24"/>
          <w:u w:val="single"/>
          <w:lang w:val="en-US" w:eastAsia="zh-CN" w:bidi="ar"/>
        </w:rPr>
        <w:t>耳鼻咽喉科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18950"/>
      <w:bookmarkStart w:id="40" w:name="_Toc768"/>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4033"/>
      <w:bookmarkStart w:id="44" w:name="_Toc9714"/>
      <w:bookmarkStart w:id="45" w:name="_Toc14224"/>
      <w:bookmarkStart w:id="46" w:name="_Toc25272"/>
      <w:bookmarkStart w:id="47" w:name="_Toc76373872"/>
      <w:bookmarkStart w:id="48" w:name="_Toc20138"/>
      <w:bookmarkStart w:id="49" w:name="_Toc21905"/>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38BA968E">
      <w:pPr>
        <w:widowControl/>
        <w:spacing w:before="120" w:beforeLines="50" w:line="360" w:lineRule="exact"/>
        <w:outlineLvl w:val="1"/>
        <w:rPr>
          <w:rFonts w:hint="default"/>
          <w:lang w:val="en-US" w:eastAsia="zh-CN"/>
        </w:rPr>
      </w:pPr>
      <w:bookmarkStart w:id="50" w:name="_Toc32286"/>
      <w:r>
        <w:rPr>
          <w:rFonts w:hint="eastAsia" w:cs="宋体"/>
          <w:b/>
          <w:color w:val="auto"/>
          <w:sz w:val="24"/>
        </w:rPr>
        <w:t>一、</w:t>
      </w:r>
      <w:bookmarkStart w:id="51" w:name="_Toc13391"/>
      <w:bookmarkStart w:id="52" w:name="_Toc76373874"/>
      <w:bookmarkStart w:id="53" w:name="_Toc2599"/>
      <w:bookmarkStart w:id="54" w:name="_Toc3153"/>
      <w:bookmarkStart w:id="55" w:name="_Toc11474"/>
      <w:bookmarkStart w:id="56" w:name="_Toc27187"/>
      <w:bookmarkStart w:id="57" w:name="_Toc25148"/>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76373876"/>
      <w:bookmarkStart w:id="59" w:name="_Toc30465"/>
      <w:bookmarkStart w:id="60" w:name="_Toc29225"/>
      <w:bookmarkStart w:id="61" w:name="_Toc6355"/>
      <w:bookmarkStart w:id="62" w:name="_Toc29620"/>
      <w:bookmarkStart w:id="63" w:name="_Toc13107"/>
      <w:bookmarkStart w:id="64" w:name="_Toc1955"/>
    </w:p>
    <w:p w14:paraId="1ECD6985">
      <w:pPr>
        <w:widowControl/>
        <w:spacing w:before="120" w:beforeLines="50" w:line="360" w:lineRule="exact"/>
        <w:outlineLvl w:val="1"/>
        <w:rPr>
          <w:rFonts w:hint="eastAsia" w:cs="宋体"/>
          <w:b w:val="0"/>
          <w:bCs/>
          <w:color w:val="auto"/>
          <w:sz w:val="24"/>
          <w:lang w:val="en-US" w:eastAsia="zh-CN"/>
        </w:rPr>
      </w:pPr>
      <w:r>
        <w:rPr>
          <w:rFonts w:hint="eastAsia" w:cs="宋体"/>
          <w:b/>
          <w:bCs w:val="0"/>
          <w:color w:val="auto"/>
          <w:sz w:val="24"/>
          <w:lang w:val="en-US" w:eastAsia="zh-CN"/>
        </w:rPr>
        <w:t>包1</w:t>
      </w:r>
    </w:p>
    <w:p w14:paraId="11411931">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一次性射频等离子体手术电极：</w:t>
      </w:r>
    </w:p>
    <w:p w14:paraId="5631BEC7">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1.用途：用于手术中的切割、消融、止血、凝固、吸引等。</w:t>
      </w:r>
    </w:p>
    <w:p w14:paraId="2C30B527">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2.技术参数：</w:t>
      </w:r>
    </w:p>
    <w:p w14:paraId="676054B2">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2.1刀头含有吸引软管和滴注生理盐水功能；</w:t>
      </w:r>
    </w:p>
    <w:p w14:paraId="716E12FF">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2.2在同一支刀头、同一个输出接口输出，能同时实现消融、凝固、止血、切割功能；</w:t>
      </w:r>
    </w:p>
    <w:p w14:paraId="30E30E36">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2.3能根据不同手术部位，不同的病症配备不同长短、粗细、弧度、能量级的治疗刀头。</w:t>
      </w:r>
    </w:p>
    <w:p w14:paraId="13482C3C">
      <w:pPr>
        <w:widowControl/>
        <w:spacing w:before="120" w:beforeLines="50" w:line="360" w:lineRule="exact"/>
        <w:outlineLvl w:val="1"/>
        <w:rPr>
          <w:rFonts w:hint="eastAsia" w:cs="宋体"/>
          <w:b w:val="0"/>
          <w:bCs/>
          <w:color w:val="auto"/>
          <w:sz w:val="24"/>
          <w:lang w:val="en-US" w:eastAsia="zh-CN"/>
        </w:rPr>
      </w:pPr>
    </w:p>
    <w:p w14:paraId="3493B7C9">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等离子体手术系统：</w:t>
      </w:r>
    </w:p>
    <w:p w14:paraId="07C14392">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1.主机工作时可显示工作能量输出状态；</w:t>
      </w:r>
    </w:p>
    <w:p w14:paraId="5A0C2365">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2.工作模式：至少具有消融切割、凝固止血两种模式；</w:t>
      </w:r>
    </w:p>
    <w:p w14:paraId="4CF9A076">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3.自动检测附件及刀头功能：能在连接好脚踏和手柄后主机根据不同刀头自动设置默认功率大小；</w:t>
      </w:r>
    </w:p>
    <w:p w14:paraId="444BDC7C">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4.低温控制：工作温度40-70℃；</w:t>
      </w:r>
    </w:p>
    <w:p w14:paraId="05D9F7B4">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5.故障报警提示功能，输出正常提示功能；</w:t>
      </w:r>
    </w:p>
    <w:p w14:paraId="7F65C038">
      <w:pPr>
        <w:widowControl/>
        <w:spacing w:before="120" w:beforeLines="50" w:line="360" w:lineRule="exact"/>
        <w:outlineLvl w:val="1"/>
        <w:rPr>
          <w:rFonts w:hint="default" w:cs="宋体"/>
          <w:b w:val="0"/>
          <w:bCs/>
          <w:color w:val="auto"/>
          <w:sz w:val="24"/>
          <w:lang w:val="en-US" w:eastAsia="zh-CN"/>
        </w:rPr>
      </w:pPr>
      <w:r>
        <w:rPr>
          <w:rFonts w:hint="eastAsia" w:cs="宋体"/>
          <w:b w:val="0"/>
          <w:bCs/>
          <w:color w:val="auto"/>
          <w:sz w:val="24"/>
          <w:lang w:val="en-US" w:eastAsia="zh-CN"/>
        </w:rPr>
        <w:t>6.工作频率：100KHz±10%</w:t>
      </w:r>
    </w:p>
    <w:p w14:paraId="596708C8">
      <w:pPr>
        <w:pStyle w:val="2"/>
        <w:rPr>
          <w:rFonts w:hint="default"/>
          <w:lang w:val="en-US" w:eastAsia="zh-CN"/>
        </w:rPr>
      </w:pPr>
    </w:p>
    <w:p w14:paraId="6B450C41">
      <w:pPr>
        <w:pStyle w:val="2"/>
        <w:rPr>
          <w:rFonts w:hint="default"/>
          <w:lang w:val="en-US" w:eastAsia="zh-CN"/>
        </w:rPr>
      </w:pPr>
    </w:p>
    <w:p w14:paraId="5533BE98">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注：投标人须在开标现场提供样品及设备</w:t>
      </w:r>
      <w:bookmarkStart w:id="197" w:name="_GoBack"/>
      <w:bookmarkEnd w:id="197"/>
    </w:p>
    <w:p w14:paraId="17C09448">
      <w:pPr>
        <w:pStyle w:val="2"/>
        <w:ind w:firstLine="280" w:firstLineChars="0"/>
        <w:rPr>
          <w:rFonts w:hint="default"/>
          <w:color w:val="auto"/>
          <w:lang w:val="en-US" w:eastAsia="zh-CN"/>
        </w:rPr>
      </w:pP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4791"/>
      <w:bookmarkStart w:id="67" w:name="_Toc24122"/>
      <w:bookmarkStart w:id="68" w:name="_Toc17524"/>
      <w:bookmarkStart w:id="69" w:name="_Toc1768"/>
      <w:bookmarkStart w:id="70" w:name="_Toc76373878"/>
      <w:bookmarkStart w:id="71" w:name="_Toc15650"/>
      <w:bookmarkStart w:id="72" w:name="_Toc2072"/>
      <w:bookmarkStart w:id="73" w:name="_Toc31843"/>
      <w:bookmarkStart w:id="74" w:name="_Toc7794"/>
      <w:bookmarkStart w:id="75" w:name="_Toc1794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30551"/>
      <w:bookmarkStart w:id="78" w:name="_Toc22561"/>
      <w:bookmarkStart w:id="79" w:name="_Toc14311"/>
      <w:bookmarkStart w:id="80" w:name="_Toc29836"/>
      <w:bookmarkStart w:id="81" w:name="_Toc76373879"/>
      <w:bookmarkStart w:id="82" w:name="_Toc5959"/>
      <w:bookmarkStart w:id="83" w:name="_Toc9339"/>
      <w:bookmarkStart w:id="84" w:name="_Toc16908"/>
      <w:bookmarkStart w:id="85" w:name="_Toc13528"/>
      <w:bookmarkStart w:id="86" w:name="_Toc28942"/>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20772"/>
      <w:bookmarkStart w:id="88" w:name="_Toc20263"/>
      <w:bookmarkStart w:id="89" w:name="_Toc76373885"/>
      <w:bookmarkStart w:id="90" w:name="_Toc27893"/>
      <w:bookmarkStart w:id="91" w:name="_Toc12384"/>
      <w:bookmarkStart w:id="92" w:name="_Toc27737"/>
      <w:bookmarkStart w:id="93" w:name="_Toc2258"/>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23699"/>
      <w:bookmarkStart w:id="95" w:name="_Toc11052"/>
      <w:bookmarkStart w:id="96" w:name="_Toc76373886"/>
      <w:bookmarkStart w:id="97" w:name="_Toc12712"/>
      <w:bookmarkStart w:id="98" w:name="_Toc7115"/>
      <w:bookmarkStart w:id="99" w:name="_Toc28189"/>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5535"/>
      <w:bookmarkStart w:id="102" w:name="_Toc76373887"/>
      <w:bookmarkStart w:id="103" w:name="_Toc31293"/>
      <w:bookmarkStart w:id="104" w:name="_Toc26754"/>
      <w:bookmarkStart w:id="105" w:name="_Toc19809"/>
      <w:bookmarkStart w:id="106" w:name="_Toc9147"/>
      <w:bookmarkStart w:id="107" w:name="_Toc13585"/>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cs="宋体"/>
          <w:b w:val="0"/>
          <w:bCs/>
          <w:color w:val="auto"/>
          <w:sz w:val="24"/>
          <w:lang w:val="en-US" w:eastAsia="zh-CN"/>
        </w:rPr>
        <w:t>最低价法，是指响应文件满足公开采购文件第二篇全部实质性要求且竞选报价最低的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根据《关于推动解决政府采购异常低价问题的通知》财库〔2026〕2号文件规定</w:t>
      </w:r>
      <w:r>
        <w:rPr>
          <w:rFonts w:hint="eastAsia" w:ascii="宋体" w:hAnsi="宋体" w:cs="宋体"/>
          <w:color w:val="auto"/>
          <w:sz w:val="24"/>
          <w:szCs w:val="24"/>
          <w:lang w:eastAsia="zh-CN"/>
        </w:rPr>
        <w:t>，</w:t>
      </w:r>
      <w:r>
        <w:rPr>
          <w:rFonts w:hint="eastAsia" w:ascii="宋体" w:hAnsi="宋体" w:cs="宋体"/>
          <w:color w:val="auto"/>
          <w:sz w:val="24"/>
          <w:szCs w:val="24"/>
        </w:rPr>
        <w:t>院内采购小组及评审专家当将其作为无效竞选处理。</w:t>
      </w:r>
    </w:p>
    <w:p w14:paraId="4DDD785C">
      <w:pPr>
        <w:spacing w:line="400" w:lineRule="exact"/>
        <w:outlineLvl w:val="1"/>
        <w:rPr>
          <w:rFonts w:hint="eastAsia" w:cs="宋体"/>
          <w:b/>
          <w:color w:val="auto"/>
          <w:sz w:val="24"/>
        </w:rPr>
      </w:pPr>
      <w:bookmarkStart w:id="108" w:name="_Toc2900"/>
      <w:bookmarkStart w:id="109" w:name="_Toc5251"/>
      <w:bookmarkStart w:id="110" w:name="_Toc16925"/>
      <w:bookmarkStart w:id="111" w:name="_Toc8546"/>
      <w:bookmarkStart w:id="112" w:name="_Toc30068"/>
      <w:bookmarkStart w:id="113" w:name="_Toc76373889"/>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w:t>
      </w:r>
      <w:r>
        <w:rPr>
          <w:rFonts w:hint="eastAsia" w:ascii="宋体" w:hAnsi="宋体" w:cs="宋体"/>
          <w:color w:val="auto"/>
          <w:sz w:val="24"/>
          <w:szCs w:val="24"/>
          <w:lang w:val="en-US" w:eastAsia="zh-CN"/>
        </w:rPr>
        <w:t>认定为</w:t>
      </w:r>
      <w:r>
        <w:rPr>
          <w:rFonts w:hint="eastAsia" w:ascii="宋体" w:hAnsi="宋体" w:eastAsia="宋体" w:cs="宋体"/>
          <w:color w:val="auto"/>
          <w:sz w:val="24"/>
          <w:szCs w:val="24"/>
        </w:rPr>
        <w:t>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76373890"/>
      <w:bookmarkStart w:id="117" w:name="_Toc20034"/>
      <w:bookmarkStart w:id="118" w:name="_Toc11342"/>
      <w:bookmarkStart w:id="119" w:name="_Toc26071"/>
      <w:bookmarkStart w:id="120" w:name="_Toc27443"/>
      <w:bookmarkStart w:id="121" w:name="_Toc11654"/>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76373891"/>
      <w:bookmarkStart w:id="124" w:name="_Toc20391"/>
      <w:bookmarkStart w:id="125" w:name="_Toc10864"/>
      <w:bookmarkStart w:id="126" w:name="_Toc27646"/>
      <w:bookmarkStart w:id="127" w:name="_Toc25199"/>
      <w:r>
        <w:rPr>
          <w:rFonts w:hint="eastAsia" w:ascii="宋体" w:hAnsi="宋体" w:cs="宋体"/>
          <w:b/>
          <w:color w:val="auto"/>
          <w:szCs w:val="36"/>
        </w:rPr>
        <w:t xml:space="preserve">第四篇  </w:t>
      </w:r>
      <w:bookmarkStart w:id="128" w:name="_Toc349642178"/>
      <w:bookmarkStart w:id="129" w:name="_Toc258354120"/>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1.按照采购文件和中选人的竞选文件签订采购合同，中选公告结束5个工作日内中选人在医院医采平台完成CA签章认证服务，实行线上合同签订或根据医院安排提交纸质合同进行签订；</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10152"/>
      <w:bookmarkStart w:id="136" w:name="_Toc19409"/>
      <w:bookmarkStart w:id="137" w:name="_Toc2975"/>
      <w:bookmarkStart w:id="138" w:name="_Toc76373904"/>
      <w:bookmarkStart w:id="139" w:name="_Toc24088"/>
      <w:bookmarkStart w:id="140" w:name="_Toc20762"/>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76373907"/>
      <w:bookmarkStart w:id="142" w:name="_Toc25920"/>
      <w:bookmarkStart w:id="143" w:name="_Toc12863"/>
      <w:bookmarkStart w:id="144" w:name="_Toc11763"/>
      <w:bookmarkStart w:id="145" w:name="_Toc11892"/>
      <w:bookmarkStart w:id="146" w:name="_Toc7750"/>
      <w:bookmarkStart w:id="147" w:name="_Toc16112"/>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w:t>
      </w:r>
      <w:r>
        <w:rPr>
          <w:rFonts w:hint="eastAsia" w:ascii="宋体" w:hAnsi="宋体" w:cs="宋体"/>
          <w:color w:val="auto"/>
          <w:sz w:val="24"/>
          <w:lang w:val="en-US" w:eastAsia="zh-CN"/>
        </w:rPr>
        <w:t>加盖鲜章</w:t>
      </w:r>
      <w:r>
        <w:rPr>
          <w:rFonts w:hint="eastAsia" w:ascii="宋体" w:hAnsi="宋体" w:cs="宋体"/>
          <w:color w:val="auto"/>
          <w:sz w:val="24"/>
        </w:rPr>
        <w:t>。</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10063"/>
      <w:bookmarkStart w:id="156" w:name="_Toc22827"/>
      <w:bookmarkStart w:id="157" w:name="_Toc3094"/>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9795"/>
      <w:bookmarkStart w:id="170" w:name="_Toc493178790"/>
      <w:bookmarkStart w:id="171" w:name="_Toc21431"/>
      <w:bookmarkStart w:id="172" w:name="_Toc21830"/>
      <w:bookmarkStart w:id="173" w:name="_Toc76373909"/>
      <w:bookmarkStart w:id="174" w:name="_Toc27306"/>
      <w:bookmarkStart w:id="175" w:name="_Toc23879"/>
      <w:bookmarkStart w:id="176" w:name="_Toc28644"/>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20258"/>
      <w:bookmarkStart w:id="179" w:name="_Toc76373910"/>
      <w:bookmarkStart w:id="180" w:name="_Toc12647"/>
      <w:bookmarkStart w:id="181" w:name="_Toc16487"/>
      <w:bookmarkStart w:id="182" w:name="_Toc20875"/>
      <w:bookmarkStart w:id="183" w:name="_Toc492721039"/>
      <w:bookmarkStart w:id="184" w:name="_Toc411"/>
      <w:bookmarkStart w:id="185" w:name="_Toc493178791"/>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2026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4250"/>
      <w:bookmarkStart w:id="188" w:name="_Toc492721038"/>
      <w:bookmarkStart w:id="189" w:name="_Toc16151"/>
      <w:bookmarkStart w:id="190" w:name="_Toc20605"/>
      <w:bookmarkStart w:id="191" w:name="_Toc8925"/>
      <w:bookmarkStart w:id="192" w:name="_Toc76373912"/>
      <w:bookmarkStart w:id="193" w:name="_Toc493178793"/>
      <w:bookmarkStart w:id="194" w:name="_Toc6217"/>
      <w:bookmarkStart w:id="195" w:name="_Toc19291"/>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586E3C2F">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711018C-72D6-4569-B710-520B05A33391}"/>
  </w:font>
  <w:font w:name="黑体">
    <w:panose1 w:val="02010609060101010101"/>
    <w:charset w:val="86"/>
    <w:family w:val="auto"/>
    <w:pitch w:val="default"/>
    <w:sig w:usb0="800002BF" w:usb1="38CF7CFA" w:usb2="00000016" w:usb3="00000000" w:csb0="00040001" w:csb1="00000000"/>
    <w:embedRegular r:id="rId2" w:fontKey="{455B5068-7ABC-46DA-8C5D-E3FA6A0487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2DCC426C-6F88-4ED6-B1FE-FACCF205C162}"/>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9BA90E03-2A64-4783-93A1-19CC2A85DC47}"/>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5" w:fontKey="{FBFAF2C1-5A69-4D67-96EB-AF70A1665A9A}"/>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6" w:fontKey="{C0E6C36C-8611-4486-888E-697CE87BFEE4}"/>
  </w:font>
  <w:font w:name="方正黑体_GBK">
    <w:panose1 w:val="03000509000000000000"/>
    <w:charset w:val="86"/>
    <w:family w:val="script"/>
    <w:pitch w:val="default"/>
    <w:sig w:usb0="00000001" w:usb1="080E0000" w:usb2="00000000" w:usb3="00000000" w:csb0="00040000" w:csb1="00000000"/>
    <w:embedRegular r:id="rId7" w:fontKey="{E2E3ABE2-C0FF-45A5-A3ED-AFAB8AD17C0B}"/>
  </w:font>
  <w:font w:name="方正小标宋_GBK">
    <w:panose1 w:val="03000509000000000000"/>
    <w:charset w:val="86"/>
    <w:family w:val="script"/>
    <w:pitch w:val="default"/>
    <w:sig w:usb0="00000001" w:usb1="080E0000" w:usb2="00000000" w:usb3="00000000" w:csb0="00040000" w:csb1="00000000"/>
    <w:embedRegular r:id="rId8" w:fontKey="{C53699E3-A4DB-4EF9-9460-C85BFD18D22E}"/>
  </w:font>
  <w:font w:name="微软雅黑">
    <w:panose1 w:val="020B0503020204020204"/>
    <w:charset w:val="86"/>
    <w:family w:val="swiss"/>
    <w:pitch w:val="default"/>
    <w:sig w:usb0="80000287" w:usb1="2ACF3C50" w:usb2="00000016" w:usb3="00000000" w:csb0="0004001F" w:csb1="00000000"/>
    <w:embedRegular r:id="rId9" w:fontKey="{E2A8153D-CF07-4866-82F8-C5EA7954FDF8}"/>
  </w:font>
  <w:font w:name="仿宋">
    <w:panose1 w:val="02010609060101010101"/>
    <w:charset w:val="86"/>
    <w:family w:val="modern"/>
    <w:pitch w:val="default"/>
    <w:sig w:usb0="800002BF" w:usb1="38CF7CFA" w:usb2="00000016" w:usb3="00000000" w:csb0="00040001" w:csb1="00000000"/>
    <w:embedRegular r:id="rId10" w:fontKey="{F67FC350-C8BF-40E9-9B15-5671A0E2F126}"/>
  </w:font>
  <w:font w:name="WPSEMBED3">
    <w:panose1 w:val="03000509000000000000"/>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5">
    <w:panose1 w:val="03000509000000000000"/>
    <w:charset w:val="86"/>
    <w:family w:val="auto"/>
    <w:pitch w:val="default"/>
    <w:sig w:usb0="00000001" w:usb1="080E0000" w:usb2="00000000" w:usb3="00000000" w:csb0="00040000" w:csb1="00000000"/>
  </w:font>
  <w:font w:name="WPSEMBED2">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4978C9"/>
    <w:rsid w:val="076A17A5"/>
    <w:rsid w:val="077010BF"/>
    <w:rsid w:val="077566D6"/>
    <w:rsid w:val="07A37C9C"/>
    <w:rsid w:val="07B05960"/>
    <w:rsid w:val="07BA64F3"/>
    <w:rsid w:val="07C05BA3"/>
    <w:rsid w:val="07E77E8D"/>
    <w:rsid w:val="07E96D56"/>
    <w:rsid w:val="080737D2"/>
    <w:rsid w:val="08692418"/>
    <w:rsid w:val="0874698D"/>
    <w:rsid w:val="08782D22"/>
    <w:rsid w:val="088C1E28"/>
    <w:rsid w:val="08BF694C"/>
    <w:rsid w:val="08E43147"/>
    <w:rsid w:val="090A7B0E"/>
    <w:rsid w:val="09972933"/>
    <w:rsid w:val="09A339CE"/>
    <w:rsid w:val="09D52009"/>
    <w:rsid w:val="09DB54E7"/>
    <w:rsid w:val="09EC78BF"/>
    <w:rsid w:val="0A0E31A7"/>
    <w:rsid w:val="0A140428"/>
    <w:rsid w:val="0A264F34"/>
    <w:rsid w:val="0A7D7072"/>
    <w:rsid w:val="0A8377B3"/>
    <w:rsid w:val="0AB36B90"/>
    <w:rsid w:val="0ACA6D38"/>
    <w:rsid w:val="0ACE3FA1"/>
    <w:rsid w:val="0AD342F0"/>
    <w:rsid w:val="0AF30554"/>
    <w:rsid w:val="0B097154"/>
    <w:rsid w:val="0B196157"/>
    <w:rsid w:val="0B2625DD"/>
    <w:rsid w:val="0B4E2213"/>
    <w:rsid w:val="0B892BB1"/>
    <w:rsid w:val="0BA9238E"/>
    <w:rsid w:val="0BB023D2"/>
    <w:rsid w:val="0BC051FE"/>
    <w:rsid w:val="0BCD3A99"/>
    <w:rsid w:val="0C48085D"/>
    <w:rsid w:val="0C5F69A3"/>
    <w:rsid w:val="0C715203"/>
    <w:rsid w:val="0C9150D4"/>
    <w:rsid w:val="0C995743"/>
    <w:rsid w:val="0D33558B"/>
    <w:rsid w:val="0D3E2B45"/>
    <w:rsid w:val="0D443F35"/>
    <w:rsid w:val="0D595810"/>
    <w:rsid w:val="0D951B17"/>
    <w:rsid w:val="0DD156F8"/>
    <w:rsid w:val="0DEA1BCB"/>
    <w:rsid w:val="0DEB5944"/>
    <w:rsid w:val="0E1D4451"/>
    <w:rsid w:val="0E211365"/>
    <w:rsid w:val="0E215089"/>
    <w:rsid w:val="0E386E38"/>
    <w:rsid w:val="0E701B98"/>
    <w:rsid w:val="0E772366"/>
    <w:rsid w:val="0E9C0390"/>
    <w:rsid w:val="0EBF4B6A"/>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F4A5A"/>
    <w:rsid w:val="112B1A79"/>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9047B1"/>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8764C"/>
    <w:rsid w:val="1B1B26AB"/>
    <w:rsid w:val="1B7900EB"/>
    <w:rsid w:val="1B972C67"/>
    <w:rsid w:val="1BA22B7C"/>
    <w:rsid w:val="1BC02864"/>
    <w:rsid w:val="1BC2379D"/>
    <w:rsid w:val="1BD45152"/>
    <w:rsid w:val="1BF41E67"/>
    <w:rsid w:val="1BFB7B06"/>
    <w:rsid w:val="1C273FEB"/>
    <w:rsid w:val="1C5841A4"/>
    <w:rsid w:val="1C782A98"/>
    <w:rsid w:val="1C876497"/>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CB3353"/>
    <w:rsid w:val="1EDF1AE0"/>
    <w:rsid w:val="1EE405B4"/>
    <w:rsid w:val="1F264D74"/>
    <w:rsid w:val="1F3D184A"/>
    <w:rsid w:val="1F4924CA"/>
    <w:rsid w:val="1F5618CC"/>
    <w:rsid w:val="1F6068FA"/>
    <w:rsid w:val="1F94447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AE2AB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7D44A6"/>
    <w:rsid w:val="25A477D9"/>
    <w:rsid w:val="25A53AC0"/>
    <w:rsid w:val="25EB1060"/>
    <w:rsid w:val="26266BF8"/>
    <w:rsid w:val="262D044F"/>
    <w:rsid w:val="264E03C6"/>
    <w:rsid w:val="264F7508"/>
    <w:rsid w:val="2650413E"/>
    <w:rsid w:val="26A22CFA"/>
    <w:rsid w:val="26A52B54"/>
    <w:rsid w:val="26AC1A34"/>
    <w:rsid w:val="26B8387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681C13"/>
    <w:rsid w:val="28930FA7"/>
    <w:rsid w:val="289F669F"/>
    <w:rsid w:val="28C037FD"/>
    <w:rsid w:val="2955739D"/>
    <w:rsid w:val="299C670B"/>
    <w:rsid w:val="299F1664"/>
    <w:rsid w:val="29C260B1"/>
    <w:rsid w:val="29D67050"/>
    <w:rsid w:val="29DD03DE"/>
    <w:rsid w:val="29E56D4B"/>
    <w:rsid w:val="29FA4AED"/>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8685A"/>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2FE63BE9"/>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B72358"/>
    <w:rsid w:val="32FD2138"/>
    <w:rsid w:val="330F782B"/>
    <w:rsid w:val="331C3D26"/>
    <w:rsid w:val="33242BDA"/>
    <w:rsid w:val="3344118A"/>
    <w:rsid w:val="33585719"/>
    <w:rsid w:val="33792B64"/>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35927"/>
    <w:rsid w:val="37785854"/>
    <w:rsid w:val="378639D6"/>
    <w:rsid w:val="37A64AE0"/>
    <w:rsid w:val="37D34FF4"/>
    <w:rsid w:val="37FA215C"/>
    <w:rsid w:val="38245A2E"/>
    <w:rsid w:val="38590B6E"/>
    <w:rsid w:val="38C604F2"/>
    <w:rsid w:val="38D155B2"/>
    <w:rsid w:val="38FB0FD7"/>
    <w:rsid w:val="39167469"/>
    <w:rsid w:val="392A415A"/>
    <w:rsid w:val="39534219"/>
    <w:rsid w:val="3965355E"/>
    <w:rsid w:val="39864A4B"/>
    <w:rsid w:val="399C796E"/>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E44B4F"/>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96996"/>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8D0983"/>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2A7373"/>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BD3582"/>
    <w:rsid w:val="56C90DDF"/>
    <w:rsid w:val="56E10D84"/>
    <w:rsid w:val="576839E9"/>
    <w:rsid w:val="57B5321B"/>
    <w:rsid w:val="57B607A7"/>
    <w:rsid w:val="57C40364"/>
    <w:rsid w:val="57D85BBE"/>
    <w:rsid w:val="5813243B"/>
    <w:rsid w:val="582F1C0E"/>
    <w:rsid w:val="58352333"/>
    <w:rsid w:val="58523BC2"/>
    <w:rsid w:val="5853126A"/>
    <w:rsid w:val="58C6053D"/>
    <w:rsid w:val="58FB6374"/>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810A3"/>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1DD2D11"/>
    <w:rsid w:val="624A0A6B"/>
    <w:rsid w:val="624B2E2A"/>
    <w:rsid w:val="625A315D"/>
    <w:rsid w:val="627529DC"/>
    <w:rsid w:val="629417F0"/>
    <w:rsid w:val="62F92E8C"/>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285B05"/>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508EF"/>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C7448F"/>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0C6DC8"/>
    <w:rsid w:val="6B193969"/>
    <w:rsid w:val="6B3837F7"/>
    <w:rsid w:val="6B6F096D"/>
    <w:rsid w:val="6B8A321B"/>
    <w:rsid w:val="6BA41ECD"/>
    <w:rsid w:val="6BD821D8"/>
    <w:rsid w:val="6BE71141"/>
    <w:rsid w:val="6C5E4175"/>
    <w:rsid w:val="6CAA35A1"/>
    <w:rsid w:val="6CB57810"/>
    <w:rsid w:val="6CCE55B8"/>
    <w:rsid w:val="6CD65360"/>
    <w:rsid w:val="6D6825DF"/>
    <w:rsid w:val="6D7D1B73"/>
    <w:rsid w:val="6D8D644D"/>
    <w:rsid w:val="6DB90499"/>
    <w:rsid w:val="6DC742B3"/>
    <w:rsid w:val="6DDC027E"/>
    <w:rsid w:val="6DDE33AA"/>
    <w:rsid w:val="6DE9315A"/>
    <w:rsid w:val="6DEA79AF"/>
    <w:rsid w:val="6DF51A12"/>
    <w:rsid w:val="6E31797E"/>
    <w:rsid w:val="6E535B46"/>
    <w:rsid w:val="6EEA46FD"/>
    <w:rsid w:val="6EFD7CFF"/>
    <w:rsid w:val="6F0F4163"/>
    <w:rsid w:val="6F1E166B"/>
    <w:rsid w:val="6F2A1881"/>
    <w:rsid w:val="6F2C44FC"/>
    <w:rsid w:val="6F477AF3"/>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78020B"/>
    <w:rsid w:val="72A058EB"/>
    <w:rsid w:val="72B90194"/>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7921C7"/>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220F1"/>
    <w:rsid w:val="78654DF4"/>
    <w:rsid w:val="78881AC3"/>
    <w:rsid w:val="78A77F37"/>
    <w:rsid w:val="78AC0D11"/>
    <w:rsid w:val="78FB3726"/>
    <w:rsid w:val="79037688"/>
    <w:rsid w:val="7915769B"/>
    <w:rsid w:val="79240BAB"/>
    <w:rsid w:val="7938796B"/>
    <w:rsid w:val="796C3F60"/>
    <w:rsid w:val="796F3ADB"/>
    <w:rsid w:val="79774D4A"/>
    <w:rsid w:val="798A1875"/>
    <w:rsid w:val="798B1C36"/>
    <w:rsid w:val="79C227D8"/>
    <w:rsid w:val="79ED6E4F"/>
    <w:rsid w:val="79FB666F"/>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CE02D4"/>
    <w:rsid w:val="7CD4168E"/>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B76C07"/>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5504</Words>
  <Characters>5641</Characters>
  <Lines>101</Lines>
  <Paragraphs>28</Paragraphs>
  <TotalTime>4</TotalTime>
  <ScaleCrop>false</ScaleCrop>
  <LinksUpToDate>false</LinksUpToDate>
  <CharactersWithSpaces>5749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Hello</cp:lastModifiedBy>
  <cp:lastPrinted>2025-05-22T03:57:00Z</cp:lastPrinted>
  <dcterms:modified xsi:type="dcterms:W3CDTF">2026-05-14T08:00:33Z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D91030E0D6884B189D9F91457C5CBA67_13</vt:lpwstr>
  </property>
  <property fmtid="{D5CDD505-2E9C-101B-9397-08002B2CF9AE}" pid="4" name="KSOTemplateDocerSaveRecord">
    <vt:lpwstr>eyJoZGlkIjoiMzc1OGNlMDJlMzRlMzMzYmE1ZjU3MzU3ZjgyMjI5MWIiLCJ1c2VySWQiOiIxMjgyNDcwNjU2In0=</vt:lpwstr>
  </property>
</Properties>
</file>