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访视中心分诊台</w:t>
      </w:r>
      <w:r>
        <w:rPr>
          <w:rFonts w:hint="eastAsia" w:ascii="仿宋" w:hAnsi="仿宋" w:eastAsia="仿宋"/>
          <w:b/>
          <w:sz w:val="32"/>
          <w:szCs w:val="32"/>
        </w:rPr>
        <w:t>采购阳光推介文件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访视中心分诊台</w:t>
            </w:r>
            <w:r>
              <w:rPr>
                <w:rFonts w:hint="eastAsia" w:ascii="仿宋" w:hAnsi="仿宋" w:eastAsia="仿宋"/>
                <w:kern w:val="0"/>
                <w:sz w:val="24"/>
                <w:szCs w:val="24"/>
              </w:rPr>
              <w:t>采购阳光推介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江南院区外科楼4楼</w:t>
            </w:r>
          </w:p>
          <w:p w14:paraId="656B7970">
            <w:pPr>
              <w:pStyle w:val="17"/>
              <w:spacing w:line="360" w:lineRule="auto"/>
              <w:ind w:firstLine="0"/>
              <w:rPr>
                <w:rFonts w:ascii="仿宋" w:hAnsi="仿宋" w:eastAsia="仿宋" w:cstheme="minorBidi"/>
                <w:szCs w:val="24"/>
              </w:rPr>
            </w:pPr>
            <w:r>
              <w:rPr>
                <w:rFonts w:hint="eastAsia" w:ascii="仿宋" w:hAnsi="仿宋" w:eastAsia="仿宋" w:cstheme="minorBidi"/>
                <w:szCs w:val="24"/>
              </w:rPr>
              <w:t>2.采购内容：</w:t>
            </w:r>
            <w:r>
              <w:rPr>
                <w:rFonts w:hint="eastAsia" w:ascii="仿宋" w:hAnsi="仿宋" w:eastAsia="仿宋" w:cstheme="minorBidi"/>
                <w:szCs w:val="24"/>
                <w:lang w:val="en-US" w:eastAsia="zh-CN"/>
              </w:rPr>
              <w:t>分诊台</w:t>
            </w:r>
            <w:r>
              <w:rPr>
                <w:rFonts w:hint="eastAsia" w:ascii="仿宋" w:hAnsi="仿宋" w:eastAsia="仿宋" w:cstheme="minorBidi"/>
                <w:szCs w:val="24"/>
              </w:rPr>
              <w:t>采购</w:t>
            </w:r>
            <w:r>
              <w:rPr>
                <w:rFonts w:hint="eastAsia" w:ascii="仿宋" w:hAnsi="仿宋" w:eastAsia="仿宋" w:cstheme="minorBidi"/>
                <w:szCs w:val="24"/>
                <w:lang w:val="en-US" w:eastAsia="zh-CN"/>
              </w:rPr>
              <w:t>及安装</w:t>
            </w:r>
            <w:r>
              <w:rPr>
                <w:rFonts w:hint="eastAsia" w:ascii="仿宋" w:hAnsi="仿宋" w:eastAsia="仿宋"/>
                <w:color w:val="000000"/>
                <w:szCs w:val="21"/>
                <w:shd w:val="clear" w:color="auto" w:fill="FFFFFF"/>
              </w:rPr>
              <w:t>。</w:t>
            </w:r>
          </w:p>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numPr>
                <w:ilvl w:val="0"/>
                <w:numId w:val="0"/>
              </w:numPr>
              <w:spacing w:line="360" w:lineRule="auto"/>
              <w:rPr>
                <w:rFonts w:hint="eastAsia" w:ascii="仿宋" w:hAnsi="仿宋" w:eastAsia="仿宋" w:cstheme="minorBidi"/>
                <w:szCs w:val="24"/>
                <w:highlight w:val="none"/>
                <w:lang w:eastAsia="zh-CN"/>
              </w:rPr>
            </w:pPr>
            <w:r>
              <w:rPr>
                <w:rFonts w:hint="eastAsia" w:ascii="仿宋" w:hAnsi="仿宋" w:eastAsia="仿宋" w:cstheme="minorBidi"/>
                <w:szCs w:val="24"/>
                <w:lang w:val="en-US" w:eastAsia="zh-CN"/>
              </w:rPr>
              <w:t>1.</w:t>
            </w:r>
            <w:r>
              <w:rPr>
                <w:rFonts w:hint="eastAsia" w:ascii="仿宋" w:hAnsi="仿宋" w:eastAsia="仿宋" w:cstheme="minorBidi"/>
                <w:szCs w:val="24"/>
              </w:rPr>
              <w:t>产品要求：必须符合国家有关规范和设计要求，具体见附件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cstheme="minorBidi"/>
                <w:szCs w:val="24"/>
                <w:lang w:eastAsia="zh-CN"/>
              </w:rPr>
              <w:t>《</w:t>
            </w:r>
            <w:bookmarkStart w:id="0" w:name="_GoBack"/>
            <w:r>
              <w:rPr>
                <w:rFonts w:hint="eastAsia" w:ascii="仿宋" w:hAnsi="仿宋" w:eastAsia="仿宋" w:cstheme="minorBidi"/>
                <w:szCs w:val="24"/>
                <w:lang w:val="en-US" w:eastAsia="zh-CN"/>
              </w:rPr>
              <w:t>访视中心分诊台</w:t>
            </w:r>
            <w:r>
              <w:rPr>
                <w:rFonts w:hint="eastAsia" w:ascii="仿宋" w:hAnsi="仿宋" w:eastAsia="仿宋" w:cstheme="minorBidi"/>
                <w:szCs w:val="24"/>
                <w:lang w:eastAsia="zh-CN"/>
              </w:rPr>
              <w:t>采购</w:t>
            </w:r>
            <w:r>
              <w:rPr>
                <w:rFonts w:hint="eastAsia" w:ascii="仿宋" w:hAnsi="仿宋" w:eastAsia="仿宋" w:cstheme="minorBidi"/>
                <w:szCs w:val="24"/>
                <w:lang w:val="en-US" w:eastAsia="zh-CN"/>
              </w:rPr>
              <w:t>清</w:t>
            </w:r>
            <w:r>
              <w:rPr>
                <w:rFonts w:hint="eastAsia" w:ascii="仿宋" w:hAnsi="仿宋" w:eastAsia="仿宋" w:cstheme="minorBidi"/>
                <w:szCs w:val="24"/>
              </w:rPr>
              <w:t>单及技术要求</w:t>
            </w:r>
            <w:bookmarkEnd w:id="0"/>
            <w:r>
              <w:rPr>
                <w:rFonts w:hint="eastAsia" w:ascii="仿宋" w:hAnsi="仿宋" w:eastAsia="仿宋" w:cstheme="minorBidi"/>
                <w:szCs w:val="24"/>
                <w:lang w:eastAsia="zh-CN"/>
              </w:rPr>
              <w:t>》</w:t>
            </w:r>
            <w:r>
              <w:rPr>
                <w:rFonts w:hint="eastAsia" w:ascii="仿宋" w:hAnsi="仿宋" w:eastAsia="仿宋" w:cstheme="minorBidi"/>
                <w:szCs w:val="24"/>
                <w:highlight w:val="none"/>
                <w:lang w:eastAsia="zh-CN"/>
              </w:rPr>
              <w:t>。</w:t>
            </w:r>
          </w:p>
          <w:p w14:paraId="2AAEEF97">
            <w:pPr>
              <w:pStyle w:val="17"/>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lang w:val="en-US" w:eastAsia="zh-CN"/>
              </w:rPr>
              <w:t>2</w:t>
            </w:r>
            <w:r>
              <w:rPr>
                <w:rFonts w:hint="eastAsia" w:ascii="仿宋" w:hAnsi="仿宋" w:eastAsia="仿宋" w:cstheme="minorBidi"/>
                <w:szCs w:val="24"/>
                <w:highlight w:val="none"/>
              </w:rPr>
              <w:t>.售后服务：质量保证期内，如货物、产品或设备安装出现质量、技术问题影响医院正常使用，参与人应在0.5小时内响应，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3</w:t>
            </w:r>
            <w:r>
              <w:rPr>
                <w:rFonts w:hint="eastAsia" w:ascii="仿宋" w:hAnsi="仿宋" w:eastAsia="仿宋" w:cstheme="minorBidi"/>
                <w:szCs w:val="24"/>
              </w:rPr>
              <w:t>年1月1日至推介报名截止日止</w:t>
            </w:r>
            <w:r>
              <w:rPr>
                <w:rFonts w:hint="eastAsia" w:ascii="仿宋_GB2312" w:eastAsia="仿宋_GB2312"/>
                <w:sz w:val="24"/>
              </w:rPr>
              <w:t>类似</w:t>
            </w:r>
            <w:r>
              <w:rPr>
                <w:rFonts w:hint="eastAsia"/>
                <w:sz w:val="24"/>
                <w:lang w:val="en-US" w:eastAsia="zh-CN"/>
              </w:rPr>
              <w:t>家具</w:t>
            </w:r>
            <w:r>
              <w:rPr>
                <w:rFonts w:hint="eastAsia" w:ascii="仿宋_GB2312" w:eastAsia="仿宋_GB2312"/>
                <w:sz w:val="24"/>
              </w:rPr>
              <w:t>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时间：202</w:t>
            </w:r>
            <w:r>
              <w:rPr>
                <w:rFonts w:hint="eastAsia" w:ascii="仿宋" w:hAnsi="仿宋" w:eastAsia="仿宋" w:cstheme="minorBidi"/>
                <w:szCs w:val="24"/>
                <w:lang w:val="en-US" w:eastAsia="zh-CN"/>
              </w:rPr>
              <w:t>6</w:t>
            </w:r>
            <w:r>
              <w:rPr>
                <w:rFonts w:hint="eastAsia" w:ascii="仿宋" w:hAnsi="仿宋" w:eastAsia="仿宋" w:cstheme="minorBidi"/>
                <w:szCs w:val="24"/>
              </w:rPr>
              <w:t>年</w:t>
            </w:r>
            <w:r>
              <w:rPr>
                <w:rFonts w:hint="eastAsia" w:ascii="仿宋" w:hAnsi="仿宋" w:eastAsia="仿宋" w:cstheme="minorBidi"/>
                <w:szCs w:val="24"/>
                <w:lang w:val="en-US" w:eastAsia="zh-CN"/>
              </w:rPr>
              <w:t>6</w:t>
            </w:r>
            <w:r>
              <w:rPr>
                <w:rFonts w:hint="eastAsia" w:ascii="仿宋" w:hAnsi="仿宋" w:eastAsia="仿宋" w:cstheme="minorBidi"/>
                <w:szCs w:val="24"/>
              </w:rPr>
              <w:t>月</w:t>
            </w:r>
            <w:r>
              <w:rPr>
                <w:rFonts w:hint="eastAsia" w:ascii="仿宋" w:hAnsi="仿宋" w:eastAsia="仿宋" w:cstheme="minorBidi"/>
                <w:szCs w:val="24"/>
                <w:lang w:val="en-US" w:eastAsia="zh-CN"/>
              </w:rPr>
              <w:t xml:space="preserve">4 </w:t>
            </w:r>
            <w:r>
              <w:rPr>
                <w:rFonts w:hint="eastAsia" w:ascii="仿宋" w:hAnsi="仿宋" w:eastAsia="仿宋" w:cstheme="minorBidi"/>
                <w:szCs w:val="24"/>
              </w:rPr>
              <w:t>日</w:t>
            </w:r>
            <w:r>
              <w:rPr>
                <w:rFonts w:hint="eastAsia" w:ascii="仿宋" w:hAnsi="仿宋" w:eastAsia="仿宋" w:cstheme="minorBidi"/>
                <w:szCs w:val="24"/>
                <w:lang w:val="en-US" w:eastAsia="zh-CN"/>
              </w:rPr>
              <w:t>9:30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w:t>
            </w:r>
            <w:r>
              <w:rPr>
                <w:rFonts w:hint="eastAsia" w:ascii="仿宋" w:hAnsi="仿宋" w:eastAsia="仿宋"/>
                <w:kern w:val="0"/>
                <w:sz w:val="24"/>
                <w:szCs w:val="24"/>
                <w:lang w:eastAsia="zh-CN"/>
              </w:rPr>
              <w:t>规格、</w:t>
            </w:r>
            <w:r>
              <w:rPr>
                <w:rFonts w:hint="eastAsia" w:ascii="仿宋" w:hAnsi="仿宋" w:eastAsia="仿宋"/>
                <w:kern w:val="0"/>
                <w:sz w:val="24"/>
                <w:szCs w:val="24"/>
              </w:rPr>
              <w:t>数量</w:t>
            </w:r>
            <w:r>
              <w:rPr>
                <w:rFonts w:hint="eastAsia" w:ascii="仿宋" w:hAnsi="仿宋" w:eastAsia="仿宋"/>
                <w:kern w:val="0"/>
                <w:sz w:val="24"/>
                <w:szCs w:val="24"/>
                <w:lang w:eastAsia="zh-CN"/>
              </w:rPr>
              <w:t>及要求</w:t>
            </w:r>
            <w:r>
              <w:rPr>
                <w:rFonts w:hint="eastAsia" w:ascii="仿宋" w:hAnsi="仿宋" w:eastAsia="仿宋"/>
                <w:kern w:val="0"/>
                <w:sz w:val="24"/>
                <w:szCs w:val="24"/>
              </w:rPr>
              <w:t>进行报价，采用</w:t>
            </w:r>
            <w:r>
              <w:rPr>
                <w:rFonts w:hint="eastAsia" w:ascii="仿宋" w:hAnsi="仿宋" w:eastAsia="仿宋"/>
                <w:kern w:val="0"/>
                <w:sz w:val="24"/>
                <w:szCs w:val="24"/>
                <w:lang w:eastAsia="zh-CN"/>
              </w:rPr>
              <w:t>包干</w:t>
            </w:r>
            <w:r>
              <w:rPr>
                <w:rFonts w:hint="eastAsia" w:ascii="仿宋" w:hAnsi="仿宋" w:eastAsia="仿宋"/>
                <w:kern w:val="0"/>
                <w:sz w:val="24"/>
                <w:szCs w:val="24"/>
              </w:rPr>
              <w:t>价结算。</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5B7322A9">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lang w:val="en-US" w:eastAsia="zh-CN"/>
              </w:rPr>
              <w:t xml:space="preserve">2.1 </w:t>
            </w:r>
            <w:r>
              <w:rPr>
                <w:rFonts w:hint="eastAsia" w:ascii="仿宋" w:hAnsi="仿宋" w:eastAsia="仿宋"/>
                <w:kern w:val="0"/>
                <w:sz w:val="24"/>
                <w:szCs w:val="24"/>
                <w:lang w:eastAsia="zh-CN"/>
              </w:rPr>
              <w:t>分诊台的</w:t>
            </w:r>
            <w:r>
              <w:rPr>
                <w:rFonts w:hint="eastAsia" w:ascii="仿宋" w:hAnsi="仿宋" w:eastAsia="仿宋"/>
                <w:kern w:val="0"/>
                <w:sz w:val="24"/>
                <w:szCs w:val="24"/>
              </w:rPr>
              <w:t>设计/测量、生产制造、运输（含包装、运输和装卸）、产品安装、仓储费、成品和半成品保护、各种税费、附件、备品备件、专用工具、技术资料、技术服务及培训、风险费、赶工费、验收、安装及调试、免费质保期内的所有费用。</w:t>
            </w:r>
          </w:p>
          <w:p w14:paraId="5C7DD4B9">
            <w:pPr>
              <w:pStyle w:val="2"/>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2.2 文明施工费用：安装现场成品保护措施、石材打磨扬尘防护措施；对安装现场其它设施设备造成的扬尘污染清洁费用。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eastAsia="zh-CN"/>
              </w:rPr>
              <w:t>访视</w:t>
            </w:r>
            <w:r>
              <w:rPr>
                <w:rFonts w:hint="eastAsia" w:ascii="仿宋" w:hAnsi="仿宋" w:eastAsia="仿宋"/>
                <w:kern w:val="0"/>
                <w:sz w:val="24"/>
                <w:szCs w:val="24"/>
                <w:lang w:val="en-US" w:eastAsia="zh-CN"/>
              </w:rPr>
              <w:t>中心分诊台</w:t>
            </w:r>
            <w:r>
              <w:rPr>
                <w:rFonts w:hint="eastAsia" w:ascii="仿宋" w:hAnsi="仿宋" w:eastAsia="仿宋"/>
                <w:kern w:val="0"/>
                <w:sz w:val="24"/>
                <w:szCs w:val="24"/>
              </w:rPr>
              <w:t>采购阳光推介+单位名称+联系人+联系电话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6</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3 </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lang w:eastAsia="zh-CN"/>
              </w:rPr>
              <w:t>按竞选文件要求付款</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56F8B886">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5A34BCEA">
      <w:pPr>
        <w:spacing w:line="360" w:lineRule="auto"/>
        <w:rPr>
          <w:rFonts w:ascii="黑体" w:hAnsi="黑体" w:eastAsia="黑体" w:cs="Times New Roman"/>
          <w:kern w:val="0"/>
          <w:sz w:val="24"/>
          <w:szCs w:val="20"/>
        </w:rPr>
      </w:pPr>
    </w:p>
    <w:p w14:paraId="19391113">
      <w:pPr>
        <w:spacing w:line="360" w:lineRule="auto"/>
        <w:rPr>
          <w:rFonts w:ascii="黑体" w:hAnsi="黑体" w:eastAsia="黑体" w:cs="Times New Roman"/>
          <w:kern w:val="0"/>
          <w:sz w:val="24"/>
          <w:szCs w:val="20"/>
        </w:rPr>
      </w:pPr>
    </w:p>
    <w:p w14:paraId="0AC6A980">
      <w:pPr>
        <w:spacing w:line="360" w:lineRule="auto"/>
        <w:rPr>
          <w:rFonts w:ascii="黑体" w:hAnsi="黑体" w:eastAsia="黑体" w:cs="Times New Roman"/>
          <w:kern w:val="0"/>
          <w:sz w:val="24"/>
          <w:szCs w:val="20"/>
        </w:rPr>
      </w:pPr>
    </w:p>
    <w:p w14:paraId="348F4671">
      <w:pPr>
        <w:spacing w:line="360" w:lineRule="auto"/>
        <w:rPr>
          <w:rFonts w:ascii="黑体" w:hAnsi="黑体" w:eastAsia="黑体" w:cs="Times New Roman"/>
          <w:kern w:val="0"/>
          <w:sz w:val="24"/>
          <w:szCs w:val="20"/>
        </w:rPr>
      </w:pPr>
    </w:p>
    <w:p w14:paraId="2AC4616F">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w:t>
      </w:r>
      <w:r>
        <w:rPr>
          <w:rFonts w:hint="eastAsia"/>
          <w:sz w:val="28"/>
          <w:szCs w:val="28"/>
          <w:lang w:val="en-US" w:eastAsia="zh-CN"/>
        </w:rPr>
        <w:t>访视中心分诊台</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C149DCA-30F3-45AF-8F8A-666FE348F9A7}"/>
  </w:font>
  <w:font w:name="黑体">
    <w:panose1 w:val="02010609060101010101"/>
    <w:charset w:val="86"/>
    <w:family w:val="auto"/>
    <w:pitch w:val="default"/>
    <w:sig w:usb0="800002BF" w:usb1="38CF7CFA" w:usb2="00000016" w:usb3="00000000" w:csb0="00040001" w:csb1="00000000"/>
    <w:embedRegular r:id="rId2" w:fontKey="{ED49EC98-4B18-4FBC-BE80-651016944E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1F8D0235-7ADB-436D-B516-CF7F85D7D011}"/>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B8B45371-F7DF-4E3B-BA2D-A4C7966AD97A}"/>
  </w:font>
  <w:font w:name="仿宋">
    <w:panose1 w:val="02010609060101010101"/>
    <w:charset w:val="86"/>
    <w:family w:val="modern"/>
    <w:pitch w:val="default"/>
    <w:sig w:usb0="800002BF" w:usb1="38CF7CFA" w:usb2="00000016" w:usb3="00000000" w:csb0="00040001" w:csb1="00000000"/>
    <w:embedRegular r:id="rId5" w:fontKey="{9C77A738-8B44-41AC-88F8-6A62F09E20C3}"/>
  </w:font>
  <w:font w:name="方正仿宋_GB2312">
    <w:panose1 w:val="02000000000000000000"/>
    <w:charset w:val="86"/>
    <w:family w:val="auto"/>
    <w:pitch w:val="default"/>
    <w:sig w:usb0="A00002BF" w:usb1="184F6CFA" w:usb2="00000012" w:usb3="00000000" w:csb0="00040001" w:csb1="00000000"/>
    <w:embedRegular r:id="rId6" w:fontKey="{538B1FC8-6CD6-44EE-9975-9B1A2CC7D179}"/>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6545689"/>
    <w:rsid w:val="1DF33BF6"/>
    <w:rsid w:val="20CB0584"/>
    <w:rsid w:val="21C70C3C"/>
    <w:rsid w:val="283B4790"/>
    <w:rsid w:val="2EB90F3A"/>
    <w:rsid w:val="32824657"/>
    <w:rsid w:val="3715740A"/>
    <w:rsid w:val="37B20507"/>
    <w:rsid w:val="3CD2779C"/>
    <w:rsid w:val="3D3E2627"/>
    <w:rsid w:val="3DA13CF5"/>
    <w:rsid w:val="3E962B96"/>
    <w:rsid w:val="3FA25F9A"/>
    <w:rsid w:val="40861D0A"/>
    <w:rsid w:val="430F0CAE"/>
    <w:rsid w:val="47F60B91"/>
    <w:rsid w:val="483416BA"/>
    <w:rsid w:val="4D9C007A"/>
    <w:rsid w:val="5044219C"/>
    <w:rsid w:val="517F4A4F"/>
    <w:rsid w:val="55B404CB"/>
    <w:rsid w:val="59966B3B"/>
    <w:rsid w:val="691937FC"/>
    <w:rsid w:val="6BDA422D"/>
    <w:rsid w:val="6E233A60"/>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1899</Words>
  <Characters>2006</Characters>
  <Lines>15</Lines>
  <Paragraphs>4</Paragraphs>
  <TotalTime>65</TotalTime>
  <ScaleCrop>false</ScaleCrop>
  <LinksUpToDate>false</LinksUpToDate>
  <CharactersWithSpaces>2251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2026-05-27T06:52:53Z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73154F099C704A9CB2790E93CB2D2CCF_13</vt:lpwstr>
  </property>
  <property fmtid="{D5CDD505-2E9C-101B-9397-08002B2CF9AE}" pid="4" name="KSOTemplateDocerSaveRecord">
    <vt:lpwstr>eyJoZGlkIjoiZmI5MmE5NTllYThiMzMyYWVkZTc3Mjc1MzEyZDNiMWYiLCJ1c2VySWQiOiI0MzExNDM3MTUifQ==</vt:lpwstr>
  </property>
</Properties>
</file>