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0059"/>
      <w:bookmarkStart w:id="2" w:name="_Toc13868"/>
      <w:bookmarkStart w:id="3" w:name="_Toc31066"/>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8264"/>
      <w:bookmarkStart w:id="9" w:name="_Toc5909"/>
      <w:bookmarkStart w:id="10" w:name="_Toc22435"/>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项目名称：听小骨假体</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22129"/>
            <w:bookmarkStart w:id="16" w:name="_Toc22707"/>
            <w:bookmarkStart w:id="17" w:name="_Toc76373865"/>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听小骨假体</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bookmarkStart w:id="196" w:name="_GoBack"/>
            <w:bookmarkEnd w:id="196"/>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耳鼻咽喉科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2B0148C">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76373866"/>
      <w:bookmarkStart w:id="21" w:name="_Toc25496"/>
      <w:bookmarkStart w:id="22" w:name="_Toc3434"/>
      <w:bookmarkStart w:id="23" w:name="_Toc10137"/>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28099"/>
      <w:bookmarkStart w:id="31" w:name="_Toc654"/>
      <w:bookmarkStart w:id="32" w:name="_Toc18799"/>
      <w:bookmarkStart w:id="33" w:name="_Toc7527"/>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消毒供应中心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消毒供应中心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BBC9107">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25272"/>
      <w:bookmarkStart w:id="45" w:name="_Toc4033"/>
      <w:bookmarkStart w:id="46" w:name="_Toc76373872"/>
      <w:bookmarkStart w:id="47" w:name="_Toc14224"/>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76373874"/>
      <w:bookmarkStart w:id="52" w:name="_Toc13391"/>
      <w:bookmarkStart w:id="53" w:name="_Toc2599"/>
      <w:bookmarkStart w:id="54" w:name="_Toc3153"/>
      <w:bookmarkStart w:id="55" w:name="_Toc11474"/>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6355"/>
      <w:bookmarkStart w:id="59" w:name="_Toc29225"/>
      <w:bookmarkStart w:id="60" w:name="_Toc76373876"/>
      <w:bookmarkStart w:id="61" w:name="_Toc29620"/>
      <w:bookmarkStart w:id="62" w:name="_Toc30465"/>
      <w:bookmarkStart w:id="63" w:name="_Toc13107"/>
      <w:bookmarkStart w:id="64"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D09C60B">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该产品适用于人体中耳听骨部分或完全的替换，其目的是尽可能减小听力的损失，重建声音从鼓膜到卵圆窗的机械传导。</w:t>
      </w:r>
    </w:p>
    <w:p w14:paraId="40507B28">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1、产品型号：</w:t>
      </w:r>
    </w:p>
    <w:p w14:paraId="200142AD">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（1）包括部分人工听骨（PORP）、全人工听骨（TORP）及人工镫骨（piston）</w:t>
      </w:r>
    </w:p>
    <w:p w14:paraId="42DF7F8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三种类型；</w:t>
      </w:r>
    </w:p>
    <w:p w14:paraId="0F7DB82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全听型听小骨假体，轴直径：0.30mm，长度：3.00mm-7.00mm</w:t>
      </w:r>
      <w:r>
        <w:rPr>
          <w:rFonts w:hint="eastAsia" w:ascii="Times New Roman" w:hAnsi="Times New Roman" w:cs="Times New Roman"/>
          <w:b w:val="0"/>
          <w:bCs w:val="0"/>
          <w:color w:val="auto"/>
          <w:sz w:val="24"/>
          <w:szCs w:val="24"/>
          <w:lang w:val="en-US" w:eastAsia="zh-CN"/>
        </w:rPr>
        <w:t>；</w:t>
      </w:r>
    </w:p>
    <w:p w14:paraId="1B0DA8AB">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部分型听小骨假体，轴直径0.30mm，总长度：1.50mm-4.50mm</w:t>
      </w:r>
      <w:r>
        <w:rPr>
          <w:rFonts w:hint="eastAsia" w:ascii="Times New Roman" w:hAnsi="Times New Roman" w:cs="Times New Roman"/>
          <w:b w:val="0"/>
          <w:bCs w:val="0"/>
          <w:color w:val="auto"/>
          <w:sz w:val="24"/>
          <w:szCs w:val="24"/>
          <w:lang w:val="en-US" w:eastAsia="zh-CN"/>
        </w:rPr>
        <w:t>；</w:t>
      </w:r>
    </w:p>
    <w:p w14:paraId="1DA3EBD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镫骨型听小骨假体，直径：0.40mm-0.60mm，长度：4.25mm-6.00mm</w:t>
      </w:r>
      <w:r>
        <w:rPr>
          <w:rFonts w:hint="eastAsia" w:ascii="Times New Roman" w:hAnsi="Times New Roman" w:cs="Times New Roman"/>
          <w:b w:val="0"/>
          <w:bCs w:val="0"/>
          <w:color w:val="auto"/>
          <w:sz w:val="24"/>
          <w:szCs w:val="24"/>
          <w:lang w:val="en-US" w:eastAsia="zh-CN"/>
        </w:rPr>
        <w:t>；</w:t>
      </w:r>
    </w:p>
    <w:p w14:paraId="2DB77D3B">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（2）配有无菌一次性尺寸模盘，不需要其他工具就可以测量长度；</w:t>
      </w:r>
    </w:p>
    <w:p w14:paraId="053A75D4">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（3）听小骨假体规格齐全，根据不同的植入长度、轴直径、镫骨钩直径，分为不同的规格。相邻型号尺寸相差仅有0.25mm；</w:t>
      </w:r>
    </w:p>
    <w:p w14:paraId="73FCFF6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 xml:space="preserve">2、产品材质：TA4G纯钛精工打造，耐用性强、无毒性安全兼容7.0T磁共振环境 </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 xml:space="preserve">  </w:t>
      </w:r>
    </w:p>
    <w:p w14:paraId="3327C42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3、产品工艺：全自主一体成型工艺，传导声音无衰减 ，表面经特殊处理，表面光泽的同时增加摩擦力，减少反光，确保可较好固定听骨，显微镜下光滑细腻</w:t>
      </w:r>
      <w:r>
        <w:rPr>
          <w:rFonts w:hint="eastAsia" w:ascii="Times New Roman" w:hAnsi="Times New Roman" w:cs="Times New Roman"/>
          <w:b w:val="0"/>
          <w:bCs w:val="0"/>
          <w:color w:val="auto"/>
          <w:sz w:val="24"/>
          <w:szCs w:val="24"/>
          <w:lang w:val="en-US" w:eastAsia="zh-CN"/>
        </w:rPr>
        <w:t>；</w:t>
      </w:r>
    </w:p>
    <w:p w14:paraId="321B823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4、产品设计：假体具有最优化的硬度和可弯曲性，韧性好，可以成角承受压力；足够柔软，可以弯曲而无裂缝</w:t>
      </w:r>
      <w:r>
        <w:rPr>
          <w:rFonts w:hint="eastAsia" w:ascii="Times New Roman" w:hAnsi="Times New Roman" w:cs="Times New Roman"/>
          <w:b w:val="0"/>
          <w:bCs w:val="0"/>
          <w:color w:val="auto"/>
          <w:sz w:val="24"/>
          <w:szCs w:val="24"/>
          <w:lang w:val="en-US" w:eastAsia="zh-CN"/>
        </w:rPr>
        <w:t>；</w:t>
      </w:r>
    </w:p>
    <w:p w14:paraId="035A7DE8">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5、已进行声传导测试报告，结果需表明与自体听骨声音传导性能一致，声传验证:在200Hz-8000Hz 频率范围内，假体的位移振幅与正常人耳听小骨的位移振幅有着更相似的变化趋势，和更相近的数值</w:t>
      </w:r>
      <w:r>
        <w:rPr>
          <w:rFonts w:hint="eastAsia" w:ascii="Times New Roman" w:hAnsi="Times New Roman" w:cs="Times New Roman"/>
          <w:b w:val="0"/>
          <w:bCs w:val="0"/>
          <w:color w:val="auto"/>
          <w:sz w:val="24"/>
          <w:szCs w:val="24"/>
          <w:lang w:val="en-US" w:eastAsia="zh-CN"/>
        </w:rPr>
        <w:t>；</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6、已维护重庆医保27位编码，可收费。</w:t>
      </w:r>
    </w:p>
    <w:p w14:paraId="6BD57247">
      <w:pPr>
        <w:pStyle w:val="3"/>
        <w:ind w:left="0" w:leftChars="0" w:firstLine="0" w:firstLineChars="0"/>
        <w:jc w:val="both"/>
        <w:rPr>
          <w:rFonts w:hint="default"/>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35FD4EB7">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5650"/>
      <w:bookmarkStart w:id="67" w:name="_Toc7794"/>
      <w:bookmarkStart w:id="68" w:name="_Toc31843"/>
      <w:bookmarkStart w:id="69" w:name="_Toc4791"/>
      <w:bookmarkStart w:id="70" w:name="_Toc24122"/>
      <w:bookmarkStart w:id="71" w:name="_Toc17524"/>
      <w:bookmarkStart w:id="72" w:name="_Toc1768"/>
      <w:bookmarkStart w:id="73" w:name="_Toc2072"/>
      <w:bookmarkStart w:id="74" w:name="_Toc76373878"/>
      <w:bookmarkStart w:id="75" w:name="_Toc17944"/>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76373879"/>
      <w:bookmarkStart w:id="79" w:name="_Toc30551"/>
      <w:bookmarkStart w:id="80" w:name="_Toc22561"/>
      <w:bookmarkStart w:id="81" w:name="_Toc29836"/>
      <w:bookmarkStart w:id="82" w:name="_Toc5959"/>
      <w:bookmarkStart w:id="83" w:name="_Toc14311"/>
      <w:bookmarkStart w:id="84" w:name="_Toc13528"/>
      <w:bookmarkStart w:id="85" w:name="_Toc28942"/>
      <w:bookmarkStart w:id="86"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258"/>
      <w:bookmarkStart w:id="88" w:name="_Toc20263"/>
      <w:bookmarkStart w:id="89" w:name="_Toc27737"/>
      <w:bookmarkStart w:id="90" w:name="_Toc76373885"/>
      <w:bookmarkStart w:id="91" w:name="_Toc20772"/>
      <w:bookmarkStart w:id="92" w:name="_Toc27893"/>
      <w:bookmarkStart w:id="93" w:name="_Toc12384"/>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12712"/>
      <w:bookmarkStart w:id="95" w:name="_Toc23699"/>
      <w:bookmarkStart w:id="96" w:name="_Toc11052"/>
      <w:bookmarkStart w:id="97" w:name="_Toc76373886"/>
      <w:bookmarkStart w:id="98" w:name="_Toc7115"/>
      <w:bookmarkStart w:id="99" w:name="_Toc2818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101" w:name="_Toc19809"/>
      <w:bookmarkStart w:id="102" w:name="_Toc13585"/>
      <w:bookmarkStart w:id="103" w:name="_Toc9147"/>
      <w:bookmarkStart w:id="104" w:name="_Toc76373887"/>
      <w:bookmarkStart w:id="105" w:name="_Toc31293"/>
      <w:bookmarkStart w:id="106" w:name="_Toc26754"/>
      <w:bookmarkStart w:id="107"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8" w:name="_Toc2900"/>
      <w:bookmarkStart w:id="109" w:name="_Toc30068"/>
      <w:bookmarkStart w:id="110" w:name="_Toc76373889"/>
      <w:bookmarkStart w:id="111" w:name="_Toc5251"/>
      <w:bookmarkStart w:id="112" w:name="_Toc16925"/>
      <w:bookmarkStart w:id="113" w:name="_Toc8546"/>
    </w:p>
    <w:p w14:paraId="1DAB7DC7">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108CEFAD">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6" w:name="_Toc11342"/>
      <w:bookmarkStart w:id="117" w:name="_Toc76373890"/>
      <w:bookmarkStart w:id="118" w:name="_Toc11654"/>
      <w:bookmarkStart w:id="119" w:name="_Toc26071"/>
      <w:bookmarkStart w:id="120" w:name="_Toc20034"/>
      <w:bookmarkStart w:id="121" w:name="_Toc27443"/>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28D8452">
      <w:pPr>
        <w:snapToGrid w:val="0"/>
        <w:spacing w:line="400" w:lineRule="exact"/>
        <w:ind w:firstLine="480" w:firstLineChars="200"/>
        <w:rPr>
          <w:rFonts w:ascii="宋体" w:hAnsi="宋体" w:cs="宋体"/>
          <w:b/>
          <w:bCs/>
          <w:color w:val="auto"/>
          <w:kern w:val="36"/>
          <w:sz w:val="32"/>
          <w:szCs w:val="21"/>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r>
        <w:rPr>
          <w:rFonts w:hint="eastAsia" w:ascii="宋体" w:hAnsi="宋体" w:cs="宋体"/>
          <w:color w:val="auto"/>
        </w:rPr>
        <w:br w:type="page"/>
      </w:r>
      <w:bookmarkStart w:id="122" w:name="_Toc10547"/>
      <w:bookmarkStart w:id="123" w:name="_Toc20391"/>
      <w:bookmarkStart w:id="124" w:name="_Toc27646"/>
      <w:bookmarkStart w:id="125" w:name="_Toc10864"/>
      <w:bookmarkStart w:id="126" w:name="_Toc76373891"/>
      <w:bookmarkStart w:id="127" w:name="_Toc25199"/>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76373904"/>
      <w:bookmarkStart w:id="136" w:name="_Toc19409"/>
      <w:bookmarkStart w:id="137" w:name="_Toc2975"/>
      <w:bookmarkStart w:id="138" w:name="_Toc20762"/>
      <w:bookmarkStart w:id="139" w:name="_Toc24088"/>
      <w:bookmarkStart w:id="140" w:name="_Toc1015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11892"/>
      <w:bookmarkStart w:id="142" w:name="_Toc25920"/>
      <w:bookmarkStart w:id="143" w:name="_Toc16112"/>
      <w:bookmarkStart w:id="144" w:name="_Toc12863"/>
      <w:bookmarkStart w:id="145" w:name="_Toc7750"/>
      <w:bookmarkStart w:id="146" w:name="_Toc76373907"/>
      <w:bookmarkStart w:id="147" w:name="_Toc11763"/>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22E556F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w:t>
      </w:r>
      <w:r>
        <w:rPr>
          <w:rFonts w:hint="eastAsia" w:ascii="宋体" w:hAnsi="宋体" w:eastAsia="宋体" w:cs="宋体"/>
          <w:color w:val="auto"/>
          <w:sz w:val="24"/>
          <w:szCs w:val="24"/>
          <w:lang w:val="en-US" w:eastAsia="zh-CN"/>
        </w:rPr>
        <w:t>耗材专用报价表</w:t>
      </w:r>
    </w:p>
    <w:p w14:paraId="4D69BEF8">
      <w:pPr>
        <w:keepNext w:val="0"/>
        <w:keepLines w:val="0"/>
        <w:pageBreakBefore w:val="0"/>
        <w:widowControl w:val="0"/>
        <w:numPr>
          <w:ilvl w:val="0"/>
          <w:numId w:val="1"/>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1"/>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1"/>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10063"/>
      <w:bookmarkStart w:id="156" w:name="_Toc22827"/>
      <w:bookmarkStart w:id="157"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OLE_LINK6"/>
      <w:bookmarkStart w:id="159" w:name="_Toc15483"/>
      <w:bookmarkStart w:id="160"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830"/>
      <w:bookmarkStart w:id="169" w:name="_Toc76373909"/>
      <w:bookmarkStart w:id="170" w:name="_Toc9795"/>
      <w:bookmarkStart w:id="171" w:name="_Toc27306"/>
      <w:bookmarkStart w:id="172" w:name="_Toc493178790"/>
      <w:bookmarkStart w:id="173" w:name="_Toc21431"/>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92721039"/>
      <w:bookmarkStart w:id="178" w:name="_Toc20875"/>
      <w:bookmarkStart w:id="179" w:name="_Toc16487"/>
      <w:bookmarkStart w:id="180" w:name="_Toc12647"/>
      <w:bookmarkStart w:id="181" w:name="_Toc76373910"/>
      <w:bookmarkStart w:id="182" w:name="_Toc493178791"/>
      <w:bookmarkStart w:id="183" w:name="_Toc411"/>
      <w:bookmarkStart w:id="184"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19291"/>
      <w:bookmarkStart w:id="187" w:name="_Toc6217"/>
      <w:bookmarkStart w:id="188" w:name="_Toc493178793"/>
      <w:bookmarkStart w:id="189" w:name="_Toc492721038"/>
      <w:bookmarkStart w:id="190" w:name="_Toc4250"/>
      <w:bookmarkStart w:id="191" w:name="_Toc8925"/>
      <w:bookmarkStart w:id="192" w:name="_Toc16151"/>
      <w:bookmarkStart w:id="193" w:name="_Toc20605"/>
      <w:bookmarkStart w:id="194" w:name="_Toc76373912"/>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42C9E0D-C366-413D-AC3C-65B6EFCE9B53}"/>
  </w:font>
  <w:font w:name="黑体">
    <w:panose1 w:val="02010609060101010101"/>
    <w:charset w:val="86"/>
    <w:family w:val="auto"/>
    <w:pitch w:val="default"/>
    <w:sig w:usb0="800002BF" w:usb1="38CF7CFA" w:usb2="00000016" w:usb3="00000000" w:csb0="00040001" w:csb1="00000000"/>
    <w:embedRegular r:id="rId2" w:fontKey="{92DE06C7-9CF1-4BDA-8CC6-71DC977A67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E270CAE2-B7D6-49DF-A4AF-772661403A58}"/>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3CAFC40F-E0E2-42EB-AA71-322561DB8161}"/>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6E80B976-A300-40DB-85FB-B5F4B5C09655}"/>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146E0A5F-E49B-44E9-80D6-D67998BFE452}"/>
  </w:font>
  <w:font w:name="方正黑体_GBK">
    <w:panose1 w:val="03000509000000000000"/>
    <w:charset w:val="86"/>
    <w:family w:val="script"/>
    <w:pitch w:val="default"/>
    <w:sig w:usb0="00000001" w:usb1="080E0000" w:usb2="00000000" w:usb3="00000000" w:csb0="00040000" w:csb1="00000000"/>
    <w:embedRegular r:id="rId7" w:fontKey="{4D2031C0-477E-4109-A4A4-2804E0EFCEE7}"/>
  </w:font>
  <w:font w:name="方正小标宋_GBK">
    <w:panose1 w:val="03000509000000000000"/>
    <w:charset w:val="86"/>
    <w:family w:val="script"/>
    <w:pitch w:val="default"/>
    <w:sig w:usb0="00000001" w:usb1="080E0000" w:usb2="00000000" w:usb3="00000000" w:csb0="00040000" w:csb1="00000000"/>
    <w:embedRegular r:id="rId8" w:fontKey="{FA4C5D48-E6DF-467F-9881-3526E06C2FEE}"/>
  </w:font>
  <w:font w:name="微软雅黑">
    <w:panose1 w:val="020B0503020204020204"/>
    <w:charset w:val="86"/>
    <w:family w:val="swiss"/>
    <w:pitch w:val="default"/>
    <w:sig w:usb0="80000287" w:usb1="2ACF3C50" w:usb2="00000016" w:usb3="00000000" w:csb0="0004001F" w:csb1="00000000"/>
    <w:embedRegular r:id="rId9" w:fontKey="{8C3D7835-509A-4644-8378-0CE43A800DFD}"/>
  </w:font>
  <w:font w:name="仿宋">
    <w:panose1 w:val="02010609060101010101"/>
    <w:charset w:val="86"/>
    <w:family w:val="modern"/>
    <w:pitch w:val="default"/>
    <w:sig w:usb0="800002BF" w:usb1="38CF7CFA" w:usb2="00000016" w:usb3="00000000" w:csb0="00040001" w:csb1="00000000"/>
    <w:embedRegular r:id="rId10" w:fontKey="{F403006D-9E59-4766-96C3-93E23DB77CB4}"/>
  </w:font>
  <w:font w:name="WPSEMBED48">
    <w:panose1 w:val="03000509000000000000"/>
    <w:charset w:val="86"/>
    <w:family w:val="auto"/>
    <w:pitch w:val="default"/>
    <w:sig w:usb0="00000001" w:usb1="080E0000" w:usb2="00000000" w:usb3="00000000" w:csb0="00040000" w:csb1="00000000"/>
  </w:font>
  <w:font w:name="WPSEMBED49">
    <w:panose1 w:val="03000509000000000000"/>
    <w:charset w:val="86"/>
    <w:family w:val="auto"/>
    <w:pitch w:val="default"/>
    <w:sig w:usb0="00000001" w:usb1="080E0000" w:usb2="00000000" w:usb3="00000000" w:csb0="00040000" w:csb1="00000000"/>
  </w:font>
  <w:font w:name="WPSEMBED46">
    <w:panose1 w:val="02010609030101010101"/>
    <w:charset w:val="86"/>
    <w:family w:val="auto"/>
    <w:pitch w:val="default"/>
    <w:sig w:usb0="00000001" w:usb1="080E0000" w:usb2="00000000" w:usb3="00000000" w:csb0="00040000" w:csb1="00000000"/>
  </w:font>
  <w:font w:name="WPSEMBED50">
    <w:panose1 w:val="03000509000000000000"/>
    <w:charset w:val="86"/>
    <w:family w:val="auto"/>
    <w:pitch w:val="default"/>
    <w:sig w:usb0="00000001" w:usb1="080E0000" w:usb2="00000000" w:usb3="00000000" w:csb0="00040000" w:csb1="00000000"/>
  </w:font>
  <w:font w:name="WPSEMBED4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6E762"/>
    <w:multiLevelType w:val="singleLevel"/>
    <w:tmpl w:val="A276E76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0B0365"/>
    <w:rsid w:val="12225E6D"/>
    <w:rsid w:val="12292BF8"/>
    <w:rsid w:val="123E0FC1"/>
    <w:rsid w:val="12432BD2"/>
    <w:rsid w:val="124B1EC8"/>
    <w:rsid w:val="124E6F34"/>
    <w:rsid w:val="126006AE"/>
    <w:rsid w:val="127E6A08"/>
    <w:rsid w:val="128974EF"/>
    <w:rsid w:val="12C926DD"/>
    <w:rsid w:val="12CD2621"/>
    <w:rsid w:val="12DA4048"/>
    <w:rsid w:val="12F62DC0"/>
    <w:rsid w:val="130D010A"/>
    <w:rsid w:val="135B2C24"/>
    <w:rsid w:val="135D699C"/>
    <w:rsid w:val="13715463"/>
    <w:rsid w:val="13E52DC4"/>
    <w:rsid w:val="13F02804"/>
    <w:rsid w:val="140D0766"/>
    <w:rsid w:val="146D061A"/>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DF4738"/>
    <w:rsid w:val="1EE405B4"/>
    <w:rsid w:val="1F264D74"/>
    <w:rsid w:val="1F3D184A"/>
    <w:rsid w:val="1F4924CA"/>
    <w:rsid w:val="1F5618CC"/>
    <w:rsid w:val="1F6068FA"/>
    <w:rsid w:val="1F954680"/>
    <w:rsid w:val="1FC059EA"/>
    <w:rsid w:val="1FE16D25"/>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AF5973"/>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A92190"/>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252133"/>
    <w:rsid w:val="3A3A4200"/>
    <w:rsid w:val="3A3F02FA"/>
    <w:rsid w:val="3A606BEE"/>
    <w:rsid w:val="3A61177C"/>
    <w:rsid w:val="3A614714"/>
    <w:rsid w:val="3A8310D0"/>
    <w:rsid w:val="3AB808CE"/>
    <w:rsid w:val="3AD2116E"/>
    <w:rsid w:val="3AE66A84"/>
    <w:rsid w:val="3B0D363F"/>
    <w:rsid w:val="3B333C93"/>
    <w:rsid w:val="3B4C5C32"/>
    <w:rsid w:val="3B5A188F"/>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310FD"/>
    <w:rsid w:val="3E860BED"/>
    <w:rsid w:val="3E88226F"/>
    <w:rsid w:val="3EA6703C"/>
    <w:rsid w:val="3EBF0F87"/>
    <w:rsid w:val="3EDC25BB"/>
    <w:rsid w:val="3EDC2BF0"/>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4516CB"/>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0D79BB"/>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CA10FB"/>
    <w:rsid w:val="78FB3726"/>
    <w:rsid w:val="79037688"/>
    <w:rsid w:val="7915769B"/>
    <w:rsid w:val="7938796B"/>
    <w:rsid w:val="796C3F60"/>
    <w:rsid w:val="796F3ADB"/>
    <w:rsid w:val="79774D4A"/>
    <w:rsid w:val="798A1875"/>
    <w:rsid w:val="798B1C36"/>
    <w:rsid w:val="79C227D8"/>
    <w:rsid w:val="79DA59F4"/>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2259</Words>
  <Characters>2315</Characters>
  <Lines>101</Lines>
  <Paragraphs>28</Paragraphs>
  <TotalTime>0</TotalTime>
  <ScaleCrop>false</ScaleCrop>
  <LinksUpToDate>false</LinksUpToDate>
  <CharactersWithSpaces>2404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Administrator</cp:lastModifiedBy>
  <cp:lastPrinted>2025-05-22T03:57:00Z</cp:lastPrinted>
  <dcterms:modified xsi:type="dcterms:W3CDTF">2026-06-24T07:40:53Z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