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>台式离心机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>输血科</w:t>
            </w:r>
            <w:bookmarkStart w:id="1" w:name="_GoBack"/>
            <w:bookmarkEnd w:id="1"/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与投标文件保持一致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10B0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60CF6D76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5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3A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6D8A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38F8811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5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56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</w:t>
            </w: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专票或者普票</w:t>
            </w:r>
          </w:p>
          <w:p w14:paraId="15F0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如不填默认普票</w:t>
            </w:r>
          </w:p>
        </w:tc>
      </w:tr>
      <w:tr w14:paraId="7FF1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67828BFF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78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B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</w:t>
            </w:r>
          </w:p>
          <w:p w14:paraId="48E7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必须填写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单价，总价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（元/年/台）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right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  <w:r>
        <w:rPr>
          <w:rFonts w:hint="eastAsia" w:eastAsia="方正姚体" w:cs="Times New Roman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B175A7"/>
    <w:rsid w:val="0EC33D11"/>
    <w:rsid w:val="0EC921C9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30F09"/>
    <w:rsid w:val="222874B0"/>
    <w:rsid w:val="228F7E82"/>
    <w:rsid w:val="230E7CB2"/>
    <w:rsid w:val="23307C29"/>
    <w:rsid w:val="238A2851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126ADE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1B76D9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9D546B"/>
    <w:rsid w:val="5EBB7FE7"/>
    <w:rsid w:val="5EE4309A"/>
    <w:rsid w:val="5F7C7776"/>
    <w:rsid w:val="5FB46F10"/>
    <w:rsid w:val="5FCA04E2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7FC7DAE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</Words>
  <Characters>233</Characters>
  <Lines>0</Lines>
  <Paragraphs>0</Paragraphs>
  <TotalTime>2</TotalTime>
  <ScaleCrop>false</ScaleCrop>
  <LinksUpToDate>false</LinksUpToDate>
  <CharactersWithSpaces>245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2026-08-13T06:41:40Z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D0A8FC42BED14A0FAC99DB704FC248ED_13</vt:lpwstr>
  </property>
  <property fmtid="{D5CDD505-2E9C-101B-9397-08002B2CF9AE}" pid="4" name="KSOTemplateDocerSaveRecord">
    <vt:lpwstr>eyJoZGlkIjoiNTE1NjM5NWJiYjJlZjJhOGRiZThkYTU4OGJmNjJlZTgiLCJ1c2VySWQiOiIzODk0NTAwMDEifQ==</vt:lpwstr>
  </property>
</Properties>
</file>