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41751">
      <w:pPr>
        <w:jc w:val="right"/>
        <w:rPr>
          <w:rFonts w:ascii="宋体"/>
          <w:sz w:val="22"/>
          <w:u w:val="single"/>
        </w:rPr>
      </w:pPr>
    </w:p>
    <w:p w14:paraId="2A6F51F9">
      <w:pPr>
        <w:jc w:val="center"/>
        <w:rPr>
          <w:rFonts w:ascii="宋体" w:hAnsi="宋体"/>
          <w:sz w:val="44"/>
          <w:szCs w:val="44"/>
        </w:rPr>
      </w:pPr>
    </w:p>
    <w:p w14:paraId="62859C39">
      <w:pPr>
        <w:snapToGrid w:val="0"/>
        <w:spacing w:line="560" w:lineRule="exact"/>
        <w:ind w:left="55" w:leftChars="-101" w:hanging="267" w:hangingChars="74"/>
        <w:jc w:val="center"/>
        <w:rPr>
          <w:rFonts w:ascii="宋体" w:hAnsi="宋体"/>
          <w:b/>
          <w:sz w:val="36"/>
          <w:szCs w:val="36"/>
        </w:rPr>
      </w:pPr>
    </w:p>
    <w:p w14:paraId="467ACAFE">
      <w:pPr>
        <w:snapToGrid w:val="0"/>
        <w:spacing w:line="560" w:lineRule="exact"/>
        <w:ind w:left="55" w:leftChars="-101" w:hanging="267" w:hangingChars="74"/>
        <w:jc w:val="center"/>
        <w:rPr>
          <w:rFonts w:ascii="宋体" w:hAnsi="宋体" w:cs="宋体"/>
          <w:b/>
          <w:bCs/>
          <w:sz w:val="36"/>
          <w:szCs w:val="36"/>
        </w:rPr>
      </w:pPr>
      <w:bookmarkStart w:id="0" w:name="OLE_LINK4"/>
      <w:r>
        <w:rPr>
          <w:rFonts w:hint="eastAsia" w:ascii="宋体" w:hAnsi="宋体"/>
          <w:b/>
          <w:sz w:val="36"/>
          <w:szCs w:val="36"/>
        </w:rPr>
        <w:t>重庆医科大学附属第二医院医疗教学配套业务用房第二市政水源工程</w:t>
      </w:r>
    </w:p>
    <w:p w14:paraId="36A0BB04">
      <w:pPr>
        <w:wordWrap w:val="0"/>
        <w:autoSpaceDE w:val="0"/>
        <w:autoSpaceDN w:val="0"/>
        <w:adjustRightInd w:val="0"/>
        <w:spacing w:before="120" w:after="120" w:line="720" w:lineRule="atLeast"/>
        <w:jc w:val="center"/>
        <w:rPr>
          <w:rFonts w:ascii="仿宋_GB2312" w:hAnsi="仿宋_GB2312"/>
          <w:b/>
          <w:snapToGrid w:val="0"/>
          <w:sz w:val="72"/>
          <w:szCs w:val="72"/>
        </w:rPr>
      </w:pPr>
    </w:p>
    <w:p w14:paraId="6F780F37">
      <w:pPr>
        <w:wordWrap w:val="0"/>
        <w:autoSpaceDE w:val="0"/>
        <w:autoSpaceDN w:val="0"/>
        <w:adjustRightInd w:val="0"/>
        <w:spacing w:before="120" w:after="120" w:line="720" w:lineRule="atLeast"/>
        <w:jc w:val="center"/>
        <w:rPr>
          <w:rFonts w:ascii="仿宋_GB2312" w:hAnsi="仿宋_GB2312"/>
          <w:b/>
          <w:snapToGrid w:val="0"/>
          <w:sz w:val="72"/>
          <w:szCs w:val="72"/>
        </w:rPr>
      </w:pPr>
      <w:r>
        <w:rPr>
          <w:rFonts w:hint="eastAsia" w:ascii="仿宋_GB2312" w:hAnsi="仿宋_GB2312"/>
          <w:b/>
          <w:snapToGrid w:val="0"/>
          <w:sz w:val="72"/>
          <w:szCs w:val="72"/>
        </w:rPr>
        <w:t>单一来源采购</w:t>
      </w:r>
      <w:r>
        <w:rPr>
          <w:rFonts w:ascii="仿宋_GB2312" w:hAnsi="仿宋_GB2312"/>
          <w:b/>
          <w:snapToGrid w:val="0"/>
          <w:sz w:val="72"/>
          <w:szCs w:val="72"/>
        </w:rPr>
        <w:t>文件</w:t>
      </w:r>
      <w:bookmarkEnd w:id="0"/>
    </w:p>
    <w:p w14:paraId="6BECA7D1">
      <w:pPr>
        <w:wordWrap w:val="0"/>
        <w:autoSpaceDE w:val="0"/>
        <w:autoSpaceDN w:val="0"/>
        <w:adjustRightInd w:val="0"/>
        <w:spacing w:line="560" w:lineRule="atLeast"/>
        <w:jc w:val="center"/>
        <w:rPr>
          <w:rFonts w:eastAsia="彩虹小标宋"/>
          <w:b/>
          <w:snapToGrid w:val="0"/>
          <w:sz w:val="36"/>
          <w:szCs w:val="48"/>
        </w:rPr>
      </w:pPr>
    </w:p>
    <w:p w14:paraId="70EEF0FD">
      <w:pPr>
        <w:wordWrap w:val="0"/>
        <w:autoSpaceDE w:val="0"/>
        <w:autoSpaceDN w:val="0"/>
        <w:adjustRightInd w:val="0"/>
        <w:spacing w:line="560" w:lineRule="atLeast"/>
        <w:ind w:firstLine="624"/>
        <w:jc w:val="left"/>
        <w:rPr>
          <w:snapToGrid w:val="0"/>
          <w:sz w:val="32"/>
        </w:rPr>
      </w:pPr>
    </w:p>
    <w:p w14:paraId="74BFD001">
      <w:pPr>
        <w:adjustRightInd w:val="0"/>
        <w:spacing w:line="560" w:lineRule="atLeast"/>
        <w:ind w:firstLine="624"/>
        <w:jc w:val="center"/>
        <w:rPr>
          <w:snapToGrid w:val="0"/>
          <w:sz w:val="44"/>
        </w:rPr>
      </w:pPr>
    </w:p>
    <w:p w14:paraId="011BC86F">
      <w:pPr>
        <w:pStyle w:val="10"/>
        <w:rPr>
          <w:snapToGrid w:val="0"/>
          <w:sz w:val="44"/>
        </w:rPr>
      </w:pPr>
    </w:p>
    <w:p w14:paraId="33BACC78">
      <w:pPr>
        <w:pStyle w:val="11"/>
        <w:rPr>
          <w:snapToGrid w:val="0"/>
          <w:sz w:val="44"/>
        </w:rPr>
      </w:pPr>
    </w:p>
    <w:p w14:paraId="16B0E8F6">
      <w:pPr>
        <w:rPr>
          <w:snapToGrid w:val="0"/>
          <w:sz w:val="44"/>
        </w:rPr>
      </w:pPr>
    </w:p>
    <w:p w14:paraId="2A5933AF">
      <w:pPr>
        <w:pStyle w:val="10"/>
      </w:pPr>
    </w:p>
    <w:p w14:paraId="7D9BB391">
      <w:pPr>
        <w:adjustRightInd w:val="0"/>
        <w:spacing w:line="560" w:lineRule="atLeast"/>
        <w:ind w:firstLine="624"/>
        <w:jc w:val="center"/>
        <w:rPr>
          <w:snapToGrid w:val="0"/>
          <w:sz w:val="44"/>
        </w:rPr>
      </w:pPr>
    </w:p>
    <w:p w14:paraId="54BE458E">
      <w:pPr>
        <w:pStyle w:val="10"/>
        <w:rPr>
          <w:snapToGrid w:val="0"/>
          <w:sz w:val="44"/>
        </w:rPr>
      </w:pPr>
    </w:p>
    <w:p w14:paraId="297FC593">
      <w:pPr>
        <w:pStyle w:val="11"/>
        <w:rPr>
          <w:snapToGrid w:val="0"/>
          <w:sz w:val="44"/>
        </w:rPr>
      </w:pPr>
    </w:p>
    <w:p w14:paraId="3C3EBE4D">
      <w:pPr>
        <w:rPr>
          <w:snapToGrid w:val="0"/>
          <w:sz w:val="44"/>
        </w:rPr>
      </w:pPr>
    </w:p>
    <w:p w14:paraId="1C100EA3">
      <w:pPr>
        <w:pStyle w:val="10"/>
      </w:pPr>
    </w:p>
    <w:p w14:paraId="5944AF98">
      <w:pPr>
        <w:adjustRightInd w:val="0"/>
        <w:spacing w:line="560" w:lineRule="atLeast"/>
        <w:ind w:firstLine="2602" w:firstLineChars="723"/>
        <w:rPr>
          <w:snapToGrid w:val="0"/>
          <w:sz w:val="36"/>
          <w:szCs w:val="36"/>
        </w:rPr>
      </w:pPr>
      <w:r>
        <w:rPr>
          <w:rFonts w:hint="eastAsia"/>
          <w:snapToGrid w:val="0"/>
          <w:sz w:val="36"/>
          <w:szCs w:val="36"/>
        </w:rPr>
        <w:t>重庆医科大学附属第二医院</w:t>
      </w:r>
      <w:r>
        <w:rPr>
          <w:snapToGrid w:val="0"/>
          <w:sz w:val="36"/>
          <w:szCs w:val="36"/>
        </w:rPr>
        <w:t xml:space="preserve"> </w:t>
      </w:r>
    </w:p>
    <w:p w14:paraId="260CE090">
      <w:pPr>
        <w:adjustRightInd w:val="0"/>
        <w:spacing w:line="560" w:lineRule="atLeast"/>
        <w:ind w:firstLine="3240" w:firstLineChars="900"/>
        <w:rPr>
          <w:snapToGrid w:val="0"/>
          <w:sz w:val="44"/>
        </w:rPr>
        <w:sectPr>
          <w:footerReference r:id="rId7" w:type="first"/>
          <w:headerReference r:id="rId3" w:type="default"/>
          <w:footerReference r:id="rId5" w:type="default"/>
          <w:headerReference r:id="rId4" w:type="even"/>
          <w:footerReference r:id="rId6" w:type="even"/>
          <w:pgSz w:w="11906" w:h="16838"/>
          <w:pgMar w:top="1247" w:right="1134" w:bottom="936" w:left="1418" w:header="680" w:footer="992" w:gutter="0"/>
          <w:pgNumType w:fmt="numberInDash" w:start="1"/>
          <w:cols w:space="720" w:num="1"/>
          <w:titlePg/>
          <w:docGrid w:linePitch="312" w:charSpace="0"/>
        </w:sectPr>
      </w:pPr>
      <w:r>
        <w:rPr>
          <w:rFonts w:hint="eastAsia"/>
          <w:snapToGrid w:val="0"/>
          <w:sz w:val="36"/>
          <w:szCs w:val="36"/>
        </w:rPr>
        <w:t>二〇二六年八月</w:t>
      </w:r>
    </w:p>
    <w:tbl>
      <w:tblPr>
        <w:tblStyle w:val="22"/>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736"/>
        <w:gridCol w:w="7057"/>
      </w:tblGrid>
      <w:tr w14:paraId="3F94E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6DF9C568">
            <w:pPr>
              <w:pStyle w:val="34"/>
              <w:ind w:firstLine="0"/>
              <w:jc w:val="center"/>
              <w:rPr>
                <w:szCs w:val="24"/>
              </w:rPr>
            </w:pPr>
            <w:r>
              <w:rPr>
                <w:rFonts w:hint="eastAsia"/>
                <w:szCs w:val="24"/>
              </w:rPr>
              <w:t>项号</w:t>
            </w:r>
          </w:p>
        </w:tc>
        <w:tc>
          <w:tcPr>
            <w:tcW w:w="1736" w:type="dxa"/>
            <w:vAlign w:val="center"/>
          </w:tcPr>
          <w:p w14:paraId="2217288F">
            <w:pPr>
              <w:pStyle w:val="34"/>
              <w:ind w:firstLine="0"/>
              <w:jc w:val="center"/>
              <w:rPr>
                <w:szCs w:val="24"/>
              </w:rPr>
            </w:pPr>
            <w:r>
              <w:rPr>
                <w:rFonts w:hint="eastAsia"/>
                <w:szCs w:val="24"/>
              </w:rPr>
              <w:t>内容</w:t>
            </w:r>
          </w:p>
        </w:tc>
        <w:tc>
          <w:tcPr>
            <w:tcW w:w="7057" w:type="dxa"/>
            <w:vAlign w:val="center"/>
          </w:tcPr>
          <w:p w14:paraId="6D7BC080">
            <w:pPr>
              <w:pStyle w:val="34"/>
              <w:ind w:firstLine="0"/>
              <w:jc w:val="center"/>
              <w:rPr>
                <w:szCs w:val="24"/>
              </w:rPr>
            </w:pPr>
            <w:r>
              <w:rPr>
                <w:rFonts w:hint="eastAsia"/>
                <w:szCs w:val="24"/>
              </w:rPr>
              <w:t>说明与要求</w:t>
            </w:r>
          </w:p>
        </w:tc>
      </w:tr>
      <w:tr w14:paraId="7FFA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855" w:type="dxa"/>
            <w:vAlign w:val="center"/>
          </w:tcPr>
          <w:p w14:paraId="4E0C72EE">
            <w:pPr>
              <w:pStyle w:val="14"/>
              <w:jc w:val="left"/>
              <w:rPr>
                <w:rFonts w:ascii="仿宋_GB2312" w:eastAsia="仿宋_GB2312"/>
                <w:szCs w:val="24"/>
              </w:rPr>
            </w:pPr>
            <w:r>
              <w:rPr>
                <w:rFonts w:hint="eastAsia" w:ascii="仿宋_GB2312" w:eastAsia="仿宋_GB2312"/>
                <w:szCs w:val="24"/>
              </w:rPr>
              <w:t>1</w:t>
            </w:r>
          </w:p>
        </w:tc>
        <w:tc>
          <w:tcPr>
            <w:tcW w:w="1736" w:type="dxa"/>
            <w:vAlign w:val="center"/>
          </w:tcPr>
          <w:p w14:paraId="4EA1F0EC">
            <w:pPr>
              <w:pStyle w:val="14"/>
              <w:jc w:val="left"/>
              <w:rPr>
                <w:rFonts w:ascii="仿宋_GB2312" w:eastAsia="仿宋_GB2312"/>
                <w:szCs w:val="24"/>
              </w:rPr>
            </w:pPr>
            <w:r>
              <w:rPr>
                <w:rFonts w:hint="eastAsia" w:ascii="仿宋_GB2312" w:hAnsi="宋体" w:eastAsia="仿宋_GB2312"/>
                <w:kern w:val="0"/>
                <w:szCs w:val="24"/>
              </w:rPr>
              <w:t>项目名称</w:t>
            </w:r>
          </w:p>
        </w:tc>
        <w:tc>
          <w:tcPr>
            <w:tcW w:w="7057" w:type="dxa"/>
            <w:vAlign w:val="center"/>
          </w:tcPr>
          <w:p w14:paraId="35A46D1E">
            <w:pPr>
              <w:snapToGrid w:val="0"/>
              <w:jc w:val="left"/>
              <w:rPr>
                <w:rFonts w:ascii="仿宋_GB2312" w:hAnsi="宋体" w:eastAsia="仿宋_GB2312"/>
                <w:kern w:val="0"/>
                <w:sz w:val="24"/>
              </w:rPr>
            </w:pPr>
            <w:bookmarkStart w:id="1" w:name="OLE_LINK5"/>
            <w:r>
              <w:rPr>
                <w:rFonts w:hint="eastAsia" w:ascii="仿宋_GB2312" w:eastAsia="仿宋_GB2312" w:hAnsiTheme="minorHAnsi" w:cstheme="minorBidi"/>
                <w:sz w:val="24"/>
                <w:szCs w:val="22"/>
              </w:rPr>
              <w:t>重庆医科大学附属第二医院医疗教学配套业务用房第二市政水源工程单一来源采购</w:t>
            </w:r>
            <w:bookmarkEnd w:id="1"/>
            <w:r>
              <w:rPr>
                <w:rFonts w:hint="eastAsia" w:ascii="仿宋_GB2312" w:hAnsi="宋体" w:eastAsia="仿宋_GB2312"/>
                <w:kern w:val="0"/>
                <w:sz w:val="24"/>
              </w:rPr>
              <w:t xml:space="preserve">             </w:t>
            </w:r>
          </w:p>
        </w:tc>
      </w:tr>
      <w:tr w14:paraId="07B3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55" w:type="dxa"/>
            <w:vAlign w:val="center"/>
          </w:tcPr>
          <w:p w14:paraId="5A690233">
            <w:pPr>
              <w:pStyle w:val="34"/>
              <w:spacing w:line="240" w:lineRule="auto"/>
              <w:ind w:firstLine="0"/>
              <w:jc w:val="left"/>
              <w:rPr>
                <w:szCs w:val="24"/>
              </w:rPr>
            </w:pPr>
            <w:r>
              <w:rPr>
                <w:rFonts w:hint="eastAsia"/>
                <w:szCs w:val="24"/>
              </w:rPr>
              <w:t>2</w:t>
            </w:r>
          </w:p>
        </w:tc>
        <w:tc>
          <w:tcPr>
            <w:tcW w:w="1736" w:type="dxa"/>
            <w:vAlign w:val="center"/>
          </w:tcPr>
          <w:p w14:paraId="0986488E">
            <w:pPr>
              <w:pStyle w:val="34"/>
              <w:spacing w:line="240" w:lineRule="auto"/>
              <w:ind w:firstLine="0"/>
              <w:jc w:val="left"/>
              <w:rPr>
                <w:szCs w:val="24"/>
              </w:rPr>
            </w:pPr>
            <w:r>
              <w:rPr>
                <w:rFonts w:hint="eastAsia"/>
                <w:szCs w:val="24"/>
              </w:rPr>
              <w:t>项目概况</w:t>
            </w:r>
          </w:p>
        </w:tc>
        <w:tc>
          <w:tcPr>
            <w:tcW w:w="7057" w:type="dxa"/>
            <w:vAlign w:val="center"/>
          </w:tcPr>
          <w:p w14:paraId="399CB895">
            <w:pPr>
              <w:pStyle w:val="34"/>
              <w:tabs>
                <w:tab w:val="left" w:pos="413"/>
                <w:tab w:val="clear" w:pos="900"/>
              </w:tabs>
              <w:spacing w:line="360" w:lineRule="auto"/>
              <w:ind w:firstLine="0"/>
              <w:rPr>
                <w:rFonts w:hAnsiTheme="minorHAnsi" w:cstheme="minorBidi"/>
                <w:kern w:val="2"/>
                <w:szCs w:val="22"/>
              </w:rPr>
            </w:pPr>
            <w:r>
              <w:rPr>
                <w:rFonts w:hint="eastAsia" w:hAnsiTheme="minorHAnsi" w:cstheme="minorBidi"/>
                <w:kern w:val="2"/>
                <w:szCs w:val="22"/>
              </w:rPr>
              <w:t>1.项目地点：重庆医科大学附属第二医院江南院区（南岸区天文大道288号）</w:t>
            </w:r>
          </w:p>
          <w:p w14:paraId="23D7307E">
            <w:pPr>
              <w:pStyle w:val="34"/>
              <w:tabs>
                <w:tab w:val="left" w:pos="413"/>
                <w:tab w:val="clear" w:pos="900"/>
              </w:tabs>
              <w:spacing w:line="360" w:lineRule="auto"/>
              <w:ind w:firstLine="0"/>
            </w:pPr>
            <w:r>
              <w:rPr>
                <w:rFonts w:hint="eastAsia" w:hAnsiTheme="minorHAnsi" w:cstheme="minorBidi"/>
                <w:kern w:val="2"/>
                <w:szCs w:val="22"/>
              </w:rPr>
              <w:t>2.施工工期：合同签订起</w:t>
            </w:r>
            <w:r>
              <w:rPr>
                <w:rFonts w:hAnsiTheme="minorHAnsi" w:cstheme="minorBidi"/>
                <w:kern w:val="2"/>
                <w:szCs w:val="22"/>
              </w:rPr>
              <w:t>30</w:t>
            </w:r>
            <w:r>
              <w:rPr>
                <w:rFonts w:hint="eastAsia" w:hAnsiTheme="minorHAnsi" w:cstheme="minorBidi"/>
                <w:kern w:val="2"/>
                <w:szCs w:val="22"/>
              </w:rPr>
              <w:t>个日历日。</w:t>
            </w:r>
          </w:p>
        </w:tc>
      </w:tr>
      <w:tr w14:paraId="187A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0A0EBD04">
            <w:pPr>
              <w:pStyle w:val="34"/>
              <w:spacing w:line="240" w:lineRule="auto"/>
              <w:ind w:firstLine="0"/>
              <w:jc w:val="left"/>
              <w:rPr>
                <w:szCs w:val="24"/>
              </w:rPr>
            </w:pPr>
            <w:r>
              <w:rPr>
                <w:rFonts w:hint="eastAsia"/>
                <w:szCs w:val="24"/>
              </w:rPr>
              <w:t>3</w:t>
            </w:r>
          </w:p>
        </w:tc>
        <w:tc>
          <w:tcPr>
            <w:tcW w:w="1736" w:type="dxa"/>
            <w:vAlign w:val="center"/>
          </w:tcPr>
          <w:p w14:paraId="355F5AFE">
            <w:pPr>
              <w:pStyle w:val="34"/>
              <w:spacing w:line="240" w:lineRule="auto"/>
              <w:ind w:firstLine="0"/>
              <w:jc w:val="left"/>
              <w:rPr>
                <w:szCs w:val="24"/>
              </w:rPr>
            </w:pPr>
            <w:r>
              <w:rPr>
                <w:rFonts w:hint="eastAsia"/>
                <w:szCs w:val="24"/>
              </w:rPr>
              <w:t>采购内容</w:t>
            </w:r>
          </w:p>
        </w:tc>
        <w:tc>
          <w:tcPr>
            <w:tcW w:w="7057" w:type="dxa"/>
            <w:vAlign w:val="center"/>
          </w:tcPr>
          <w:p w14:paraId="704DD2F2">
            <w:pPr>
              <w:spacing w:line="360" w:lineRule="auto"/>
              <w:ind w:firstLine="480" w:firstLineChars="200"/>
              <w:rPr>
                <w:rFonts w:ascii="仿宋_GB2312" w:eastAsia="仿宋_GB2312" w:hAnsiTheme="minorHAnsi" w:cstheme="minorBidi"/>
                <w:sz w:val="24"/>
                <w:szCs w:val="22"/>
              </w:rPr>
            </w:pPr>
            <w:bookmarkStart w:id="2" w:name="OLE_LINK2"/>
            <w:r>
              <w:rPr>
                <w:rFonts w:hint="eastAsia" w:ascii="仿宋_GB2312" w:eastAsia="仿宋_GB2312" w:hAnsiTheme="minorHAnsi" w:cstheme="minorBidi"/>
                <w:sz w:val="24"/>
                <w:szCs w:val="22"/>
              </w:rPr>
              <w:t>给重庆医科大学附属第二医院医疗教学配套业务用房配置第二市政水源</w:t>
            </w:r>
            <w:bookmarkEnd w:id="2"/>
            <w:r>
              <w:rPr>
                <w:rFonts w:hint="eastAsia" w:ascii="仿宋_GB2312" w:eastAsia="仿宋_GB2312" w:hAnsiTheme="minorHAnsi" w:cstheme="minorBidi"/>
                <w:sz w:val="24"/>
                <w:szCs w:val="22"/>
              </w:rPr>
              <w:t>，工程内容包含但不限于以下方面：</w:t>
            </w:r>
          </w:p>
          <w:p w14:paraId="5F3DBAA7">
            <w:pPr>
              <w:spacing w:line="360" w:lineRule="auto"/>
              <w:ind w:firstLine="480" w:firstLineChars="200"/>
              <w:rPr>
                <w:rFonts w:ascii="仿宋_GB2312" w:eastAsia="仿宋_GB2312" w:hAnsiTheme="minorHAnsi" w:cstheme="minorBidi"/>
                <w:sz w:val="24"/>
                <w:szCs w:val="22"/>
              </w:rPr>
            </w:pPr>
            <w:r>
              <w:rPr>
                <w:rFonts w:hint="eastAsia" w:ascii="仿宋_GB2312" w:eastAsia="仿宋_GB2312" w:hAnsiTheme="minorHAnsi" w:cstheme="minorBidi"/>
                <w:sz w:val="24"/>
                <w:szCs w:val="22"/>
              </w:rPr>
              <w:t>1、</w:t>
            </w:r>
            <w:r>
              <w:rPr>
                <w:rFonts w:ascii="仿宋_GB2312" w:eastAsia="仿宋_GB2312" w:hAnsiTheme="minorHAnsi" w:cstheme="minorBidi"/>
                <w:sz w:val="24"/>
                <w:szCs w:val="22"/>
              </w:rPr>
              <w:t>土建</w:t>
            </w:r>
            <w:r>
              <w:rPr>
                <w:rFonts w:hint="eastAsia" w:ascii="仿宋_GB2312" w:eastAsia="仿宋_GB2312" w:hAnsiTheme="minorHAnsi" w:cstheme="minorBidi"/>
                <w:sz w:val="24"/>
                <w:szCs w:val="22"/>
              </w:rPr>
              <w:t>工程：含沟槽土石方开挖、地表排水、土石方转运、混凝土支墩、管道砂垫层、管道中粗砂回填、</w:t>
            </w:r>
            <w:r>
              <w:rPr>
                <w:rFonts w:ascii="仿宋_GB2312" w:eastAsia="仿宋_GB2312" w:hAnsiTheme="minorHAnsi" w:cstheme="minorBidi"/>
                <w:sz w:val="24"/>
                <w:szCs w:val="22"/>
              </w:rPr>
              <w:t>混凝土</w:t>
            </w:r>
            <w:r>
              <w:rPr>
                <w:rFonts w:hint="eastAsia" w:ascii="仿宋_GB2312" w:eastAsia="仿宋_GB2312" w:hAnsiTheme="minorHAnsi" w:cstheme="minorBidi"/>
                <w:sz w:val="24"/>
                <w:szCs w:val="22"/>
              </w:rPr>
              <w:t>包管、回填、</w:t>
            </w:r>
            <w:r>
              <w:rPr>
                <w:rFonts w:ascii="仿宋_GB2312" w:eastAsia="仿宋_GB2312" w:hAnsiTheme="minorHAnsi" w:cstheme="minorBidi"/>
                <w:sz w:val="24"/>
                <w:szCs w:val="22"/>
              </w:rPr>
              <w:t>人行道</w:t>
            </w:r>
            <w:r>
              <w:rPr>
                <w:rFonts w:hint="eastAsia" w:ascii="仿宋_GB2312" w:eastAsia="仿宋_GB2312" w:hAnsiTheme="minorHAnsi" w:cstheme="minorBidi"/>
                <w:sz w:val="24"/>
                <w:szCs w:val="22"/>
              </w:rPr>
              <w:t>地砖拆除和恢复、</w:t>
            </w:r>
            <w:r>
              <w:rPr>
                <w:rFonts w:ascii="仿宋_GB2312" w:eastAsia="仿宋_GB2312" w:hAnsiTheme="minorHAnsi" w:cstheme="minorBidi"/>
                <w:sz w:val="24"/>
                <w:szCs w:val="22"/>
              </w:rPr>
              <w:t>车行道</w:t>
            </w:r>
            <w:r>
              <w:rPr>
                <w:rFonts w:hint="eastAsia" w:ascii="仿宋_GB2312" w:eastAsia="仿宋_GB2312" w:hAnsiTheme="minorHAnsi" w:cstheme="minorBidi"/>
                <w:sz w:val="24"/>
                <w:szCs w:val="22"/>
              </w:rPr>
              <w:t>路面拆除和恢复、</w:t>
            </w:r>
            <w:r>
              <w:rPr>
                <w:rFonts w:ascii="仿宋_GB2312" w:eastAsia="仿宋_GB2312" w:hAnsiTheme="minorHAnsi" w:cstheme="minorBidi"/>
                <w:sz w:val="24"/>
                <w:szCs w:val="22"/>
              </w:rPr>
              <w:t>绿化</w:t>
            </w:r>
            <w:r>
              <w:rPr>
                <w:rFonts w:hint="eastAsia" w:ascii="仿宋_GB2312" w:eastAsia="仿宋_GB2312" w:hAnsiTheme="minorHAnsi" w:cstheme="minorBidi"/>
                <w:sz w:val="24"/>
                <w:szCs w:val="22"/>
              </w:rPr>
              <w:t>区域的拆除和恢复、剩余土石方处置、阀门井设置等等一系列土建项目施工，含所有材料、人工和</w:t>
            </w:r>
            <w:r>
              <w:rPr>
                <w:rFonts w:ascii="仿宋_GB2312" w:eastAsia="仿宋_GB2312" w:hAnsiTheme="minorHAnsi" w:cstheme="minorBidi"/>
                <w:sz w:val="24"/>
                <w:szCs w:val="22"/>
              </w:rPr>
              <w:t>机具</w:t>
            </w:r>
            <w:r>
              <w:rPr>
                <w:rFonts w:hint="eastAsia" w:ascii="仿宋_GB2312" w:eastAsia="仿宋_GB2312" w:hAnsiTheme="minorHAnsi" w:cstheme="minorBidi"/>
                <w:sz w:val="24"/>
                <w:szCs w:val="22"/>
              </w:rPr>
              <w:t>费。</w:t>
            </w:r>
          </w:p>
          <w:p w14:paraId="587E6333">
            <w:pPr>
              <w:spacing w:line="360" w:lineRule="auto"/>
              <w:ind w:firstLine="480" w:firstLineChars="200"/>
              <w:rPr>
                <w:rFonts w:ascii="仿宋_GB2312" w:eastAsia="仿宋_GB2312" w:hAnsiTheme="minorHAnsi" w:cstheme="minorBidi"/>
                <w:sz w:val="24"/>
                <w:szCs w:val="22"/>
              </w:rPr>
            </w:pPr>
            <w:r>
              <w:rPr>
                <w:rFonts w:hint="eastAsia" w:ascii="仿宋_GB2312" w:eastAsia="仿宋_GB2312" w:hAnsiTheme="minorHAnsi" w:cstheme="minorBidi"/>
                <w:sz w:val="24"/>
                <w:szCs w:val="22"/>
              </w:rPr>
              <w:t>2、安装工程：含远传水表组、</w:t>
            </w:r>
            <w:r>
              <w:rPr>
                <w:rFonts w:ascii="仿宋_GB2312" w:eastAsia="仿宋_GB2312" w:hAnsiTheme="minorHAnsi" w:cstheme="minorBidi"/>
                <w:sz w:val="24"/>
                <w:szCs w:val="22"/>
              </w:rPr>
              <w:t>软密封</w:t>
            </w:r>
            <w:r>
              <w:rPr>
                <w:rFonts w:hint="eastAsia" w:ascii="仿宋_GB2312" w:eastAsia="仿宋_GB2312" w:hAnsiTheme="minorHAnsi" w:cstheme="minorBidi"/>
                <w:sz w:val="24"/>
                <w:szCs w:val="22"/>
              </w:rPr>
              <w:t>关断闸阀组、Y型过滤器、</w:t>
            </w:r>
            <w:r>
              <w:rPr>
                <w:rFonts w:ascii="仿宋_GB2312" w:eastAsia="仿宋_GB2312" w:hAnsiTheme="minorHAnsi" w:cstheme="minorBidi"/>
                <w:sz w:val="24"/>
                <w:szCs w:val="22"/>
              </w:rPr>
              <w:t>倒流防止器</w:t>
            </w:r>
            <w:r>
              <w:rPr>
                <w:rFonts w:hint="eastAsia" w:ascii="仿宋_GB2312" w:eastAsia="仿宋_GB2312" w:hAnsiTheme="minorHAnsi" w:cstheme="minorBidi"/>
                <w:sz w:val="24"/>
                <w:szCs w:val="22"/>
              </w:rPr>
              <w:t>、热缩套、钢制伸缩机、</w:t>
            </w:r>
            <w:r>
              <w:rPr>
                <w:rFonts w:ascii="仿宋_GB2312" w:eastAsia="仿宋_GB2312" w:hAnsiTheme="minorHAnsi" w:cstheme="minorBidi"/>
                <w:sz w:val="24"/>
                <w:szCs w:val="22"/>
              </w:rPr>
              <w:t>钢管</w:t>
            </w:r>
            <w:r>
              <w:rPr>
                <w:rFonts w:hint="eastAsia" w:ascii="仿宋_GB2312" w:eastAsia="仿宋_GB2312" w:hAnsiTheme="minorHAnsi" w:cstheme="minorBidi"/>
                <w:sz w:val="24"/>
                <w:szCs w:val="22"/>
              </w:rPr>
              <w:t>、</w:t>
            </w:r>
            <w:r>
              <w:rPr>
                <w:rFonts w:ascii="仿宋_GB2312" w:eastAsia="仿宋_GB2312" w:hAnsiTheme="minorHAnsi" w:cstheme="minorBidi"/>
                <w:sz w:val="24"/>
                <w:szCs w:val="22"/>
              </w:rPr>
              <w:t>弯头</w:t>
            </w:r>
            <w:r>
              <w:rPr>
                <w:rFonts w:hint="eastAsia" w:ascii="仿宋_GB2312" w:eastAsia="仿宋_GB2312" w:hAnsiTheme="minorHAnsi" w:cstheme="minorBidi"/>
                <w:sz w:val="24"/>
                <w:szCs w:val="22"/>
              </w:rPr>
              <w:t>、管道防腐等一系列安装项目施工，含所有材料、人工和</w:t>
            </w:r>
            <w:r>
              <w:rPr>
                <w:rFonts w:ascii="仿宋_GB2312" w:eastAsia="仿宋_GB2312" w:hAnsiTheme="minorHAnsi" w:cstheme="minorBidi"/>
                <w:sz w:val="24"/>
                <w:szCs w:val="22"/>
              </w:rPr>
              <w:t>机具</w:t>
            </w:r>
            <w:r>
              <w:rPr>
                <w:rFonts w:hint="eastAsia" w:ascii="仿宋_GB2312" w:eastAsia="仿宋_GB2312" w:hAnsiTheme="minorHAnsi" w:cstheme="minorBidi"/>
                <w:sz w:val="24"/>
                <w:szCs w:val="22"/>
              </w:rPr>
              <w:t>费。</w:t>
            </w:r>
          </w:p>
          <w:p w14:paraId="05831DEF">
            <w:pPr>
              <w:spacing w:line="360" w:lineRule="auto"/>
              <w:ind w:firstLine="480" w:firstLineChars="200"/>
              <w:rPr>
                <w:rFonts w:ascii="仿宋_GB2312" w:eastAsia="仿宋_GB2312" w:hAnsiTheme="minorHAnsi" w:cstheme="minorBidi"/>
                <w:sz w:val="24"/>
                <w:szCs w:val="22"/>
              </w:rPr>
            </w:pPr>
            <w:r>
              <w:rPr>
                <w:rFonts w:ascii="仿宋_GB2312" w:eastAsia="仿宋_GB2312" w:hAnsiTheme="minorHAnsi" w:cstheme="minorBidi"/>
                <w:sz w:val="24"/>
                <w:szCs w:val="22"/>
              </w:rPr>
              <w:t>3</w:t>
            </w:r>
            <w:r>
              <w:rPr>
                <w:rFonts w:hint="eastAsia" w:ascii="仿宋_GB2312" w:eastAsia="仿宋_GB2312" w:hAnsiTheme="minorHAnsi" w:cstheme="minorBidi"/>
                <w:sz w:val="24"/>
                <w:szCs w:val="22"/>
              </w:rPr>
              <w:t>、各种措施费：组织措施费、安全文明施工费、建设工程竣工档案编制费。</w:t>
            </w:r>
          </w:p>
          <w:p w14:paraId="368900EA">
            <w:pPr>
              <w:spacing w:line="360" w:lineRule="auto"/>
              <w:ind w:firstLine="480" w:firstLineChars="200"/>
              <w:rPr>
                <w:rFonts w:hint="eastAsia" w:ascii="仿宋_GB2312" w:eastAsia="仿宋_GB2312" w:hAnsiTheme="minorHAnsi" w:cstheme="minorBidi"/>
                <w:sz w:val="24"/>
                <w:szCs w:val="22"/>
              </w:rPr>
            </w:pPr>
            <w:r>
              <w:rPr>
                <w:rFonts w:hint="eastAsia" w:ascii="仿宋_GB2312" w:eastAsia="仿宋_GB2312" w:hAnsiTheme="minorHAnsi" w:cstheme="minorBidi"/>
                <w:sz w:val="24"/>
                <w:szCs w:val="22"/>
              </w:rPr>
              <w:t>4、</w:t>
            </w:r>
            <w:r>
              <w:rPr>
                <w:rFonts w:ascii="仿宋_GB2312" w:eastAsia="仿宋_GB2312" w:hAnsiTheme="minorHAnsi" w:cstheme="minorBidi"/>
                <w:sz w:val="24"/>
                <w:szCs w:val="22"/>
              </w:rPr>
              <w:t>项目</w:t>
            </w:r>
            <w:r>
              <w:rPr>
                <w:rFonts w:hint="eastAsia" w:ascii="仿宋_GB2312" w:eastAsia="仿宋_GB2312" w:hAnsiTheme="minorHAnsi" w:cstheme="minorBidi"/>
                <w:sz w:val="24"/>
                <w:szCs w:val="22"/>
              </w:rPr>
              <w:t>完工后进行书面移交、</w:t>
            </w:r>
            <w:r>
              <w:rPr>
                <w:rFonts w:ascii="仿宋_GB2312" w:eastAsia="仿宋_GB2312" w:hAnsiTheme="minorHAnsi" w:cstheme="minorBidi"/>
                <w:sz w:val="24"/>
                <w:szCs w:val="22"/>
              </w:rPr>
              <w:t>验收</w:t>
            </w:r>
            <w:r>
              <w:rPr>
                <w:rFonts w:hint="eastAsia" w:ascii="仿宋_GB2312" w:eastAsia="仿宋_GB2312" w:hAnsiTheme="minorHAnsi" w:cstheme="minorBidi"/>
                <w:sz w:val="24"/>
                <w:szCs w:val="22"/>
              </w:rPr>
              <w:t>。</w:t>
            </w:r>
          </w:p>
        </w:tc>
      </w:tr>
      <w:tr w14:paraId="54D9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5" w:type="dxa"/>
            <w:vAlign w:val="center"/>
          </w:tcPr>
          <w:p w14:paraId="20BF0F56">
            <w:pPr>
              <w:pStyle w:val="34"/>
              <w:spacing w:line="240" w:lineRule="auto"/>
              <w:ind w:firstLine="0"/>
              <w:jc w:val="left"/>
              <w:rPr>
                <w:szCs w:val="24"/>
              </w:rPr>
            </w:pPr>
            <w:r>
              <w:rPr>
                <w:rFonts w:hint="eastAsia"/>
                <w:szCs w:val="24"/>
              </w:rPr>
              <w:t>4</w:t>
            </w:r>
          </w:p>
        </w:tc>
        <w:tc>
          <w:tcPr>
            <w:tcW w:w="1736" w:type="dxa"/>
            <w:vAlign w:val="center"/>
          </w:tcPr>
          <w:p w14:paraId="5CBC0A3E">
            <w:pPr>
              <w:pStyle w:val="34"/>
              <w:spacing w:line="240" w:lineRule="auto"/>
              <w:ind w:firstLine="0"/>
              <w:jc w:val="left"/>
              <w:rPr>
                <w:szCs w:val="24"/>
              </w:rPr>
            </w:pPr>
            <w:r>
              <w:rPr>
                <w:rFonts w:hint="eastAsia"/>
                <w:szCs w:val="24"/>
              </w:rPr>
              <w:t>转包</w:t>
            </w:r>
          </w:p>
        </w:tc>
        <w:tc>
          <w:tcPr>
            <w:tcW w:w="7057" w:type="dxa"/>
            <w:vAlign w:val="center"/>
          </w:tcPr>
          <w:p w14:paraId="34E1C89C">
            <w:pPr>
              <w:rPr>
                <w:rFonts w:ascii="仿宋_GB2312" w:eastAsia="仿宋_GB2312"/>
                <w:sz w:val="24"/>
              </w:rPr>
            </w:pPr>
            <w:r>
              <w:rPr>
                <w:rFonts w:hint="eastAsia" w:ascii="仿宋_GB2312" w:eastAsia="仿宋_GB2312"/>
                <w:sz w:val="24"/>
              </w:rPr>
              <w:t>■不允许</w:t>
            </w:r>
          </w:p>
        </w:tc>
      </w:tr>
      <w:tr w14:paraId="5DCD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5" w:type="dxa"/>
            <w:vAlign w:val="center"/>
          </w:tcPr>
          <w:p w14:paraId="472F5D9D">
            <w:pPr>
              <w:pStyle w:val="34"/>
              <w:spacing w:line="240" w:lineRule="auto"/>
              <w:ind w:firstLine="0"/>
              <w:jc w:val="left"/>
              <w:rPr>
                <w:szCs w:val="24"/>
              </w:rPr>
            </w:pPr>
            <w:r>
              <w:rPr>
                <w:rFonts w:hint="eastAsia"/>
                <w:szCs w:val="24"/>
              </w:rPr>
              <w:t>5</w:t>
            </w:r>
          </w:p>
        </w:tc>
        <w:tc>
          <w:tcPr>
            <w:tcW w:w="1736" w:type="dxa"/>
            <w:vAlign w:val="center"/>
          </w:tcPr>
          <w:p w14:paraId="7F27297F">
            <w:pPr>
              <w:pStyle w:val="34"/>
              <w:spacing w:line="240" w:lineRule="auto"/>
              <w:ind w:firstLine="0"/>
              <w:jc w:val="left"/>
              <w:rPr>
                <w:szCs w:val="24"/>
              </w:rPr>
            </w:pPr>
            <w:r>
              <w:rPr>
                <w:rFonts w:hint="eastAsia" w:ascii="仿宋" w:hAnsi="仿宋" w:eastAsia="仿宋"/>
                <w:szCs w:val="24"/>
              </w:rPr>
              <w:t>质量要求</w:t>
            </w:r>
          </w:p>
        </w:tc>
        <w:tc>
          <w:tcPr>
            <w:tcW w:w="7057" w:type="dxa"/>
            <w:vAlign w:val="center"/>
          </w:tcPr>
          <w:p w14:paraId="0C3EBC60">
            <w:pPr>
              <w:rPr>
                <w:rFonts w:ascii="仿宋_GB2312" w:eastAsia="仿宋_GB2312"/>
                <w:sz w:val="24"/>
              </w:rPr>
            </w:pPr>
            <w:r>
              <w:rPr>
                <w:rFonts w:hint="eastAsia" w:ascii="仿宋_GB2312" w:eastAsia="仿宋_GB2312"/>
                <w:sz w:val="24"/>
              </w:rPr>
              <w:t>乙方提供的商品、</w:t>
            </w:r>
            <w:r>
              <w:rPr>
                <w:rFonts w:ascii="仿宋_GB2312" w:eastAsia="仿宋_GB2312"/>
                <w:sz w:val="24"/>
              </w:rPr>
              <w:t>材料</w:t>
            </w:r>
            <w:r>
              <w:rPr>
                <w:rFonts w:hint="eastAsia" w:ascii="仿宋_GB2312" w:eastAsia="仿宋_GB2312"/>
                <w:sz w:val="24"/>
              </w:rPr>
              <w:t>必须是全新的，完全符合国家有关技术标准</w:t>
            </w:r>
          </w:p>
        </w:tc>
      </w:tr>
      <w:tr w14:paraId="7174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jc w:val="center"/>
        </w:trPr>
        <w:tc>
          <w:tcPr>
            <w:tcW w:w="855" w:type="dxa"/>
            <w:vAlign w:val="center"/>
          </w:tcPr>
          <w:p w14:paraId="2A48D39F">
            <w:pPr>
              <w:pStyle w:val="34"/>
              <w:spacing w:line="240" w:lineRule="auto"/>
              <w:ind w:firstLine="0"/>
              <w:jc w:val="left"/>
              <w:rPr>
                <w:szCs w:val="24"/>
              </w:rPr>
            </w:pPr>
            <w:r>
              <w:rPr>
                <w:rFonts w:hint="eastAsia"/>
                <w:szCs w:val="24"/>
              </w:rPr>
              <w:t>6</w:t>
            </w:r>
          </w:p>
        </w:tc>
        <w:tc>
          <w:tcPr>
            <w:tcW w:w="1736" w:type="dxa"/>
            <w:vAlign w:val="center"/>
          </w:tcPr>
          <w:p w14:paraId="46EB3B0D">
            <w:pPr>
              <w:pStyle w:val="34"/>
              <w:spacing w:line="240" w:lineRule="auto"/>
              <w:ind w:firstLine="0"/>
              <w:jc w:val="left"/>
              <w:rPr>
                <w:szCs w:val="24"/>
              </w:rPr>
            </w:pPr>
            <w:r>
              <w:rPr>
                <w:rFonts w:hint="eastAsia"/>
                <w:szCs w:val="24"/>
              </w:rPr>
              <w:t>竞选单位资格条件</w:t>
            </w:r>
          </w:p>
        </w:tc>
        <w:tc>
          <w:tcPr>
            <w:tcW w:w="7057" w:type="dxa"/>
            <w:vAlign w:val="center"/>
          </w:tcPr>
          <w:p w14:paraId="494535B8">
            <w:pPr>
              <w:rPr>
                <w:rFonts w:ascii="仿宋_GB2312" w:eastAsia="仿宋_GB2312"/>
                <w:sz w:val="24"/>
              </w:rPr>
            </w:pPr>
            <w:r>
              <w:rPr>
                <w:rFonts w:hint="eastAsia" w:ascii="仿宋_GB2312" w:eastAsia="仿宋_GB2312"/>
                <w:sz w:val="24"/>
              </w:rPr>
              <w:t>（一）基本资格条件：</w:t>
            </w:r>
          </w:p>
          <w:p w14:paraId="130F21C5">
            <w:pPr>
              <w:rPr>
                <w:rFonts w:ascii="仿宋_GB2312" w:eastAsia="仿宋_GB2312"/>
                <w:sz w:val="24"/>
              </w:rPr>
            </w:pPr>
            <w:r>
              <w:rPr>
                <w:rFonts w:hint="eastAsia" w:ascii="仿宋_GB2312" w:eastAsia="仿宋_GB2312"/>
                <w:sz w:val="24"/>
              </w:rPr>
              <w:t>1.竞选单位具有独立承担民事责任的能力</w:t>
            </w:r>
          </w:p>
          <w:p w14:paraId="7F2A9F11">
            <w:pPr>
              <w:rPr>
                <w:rFonts w:ascii="仿宋_GB2312" w:eastAsia="仿宋_GB2312"/>
                <w:sz w:val="24"/>
              </w:rPr>
            </w:pPr>
            <w:r>
              <w:rPr>
                <w:rFonts w:hint="eastAsia" w:ascii="仿宋_GB2312" w:eastAsia="仿宋_GB2312"/>
                <w:sz w:val="24"/>
              </w:rPr>
              <w:t>【提供法人营业执照（副本）或事业单位法人证书（副本）或个体工商户营业执照或有效的自然人身份证明或社会团体法人登记证书（提供复印件并加盖鲜章）】</w:t>
            </w:r>
          </w:p>
          <w:p w14:paraId="6419A07C">
            <w:pPr>
              <w:rPr>
                <w:rFonts w:ascii="仿宋_GB2312" w:eastAsia="仿宋_GB2312"/>
                <w:sz w:val="24"/>
              </w:rPr>
            </w:pPr>
            <w:r>
              <w:rPr>
                <w:rFonts w:ascii="仿宋_GB2312" w:eastAsia="仿宋_GB2312"/>
                <w:sz w:val="24"/>
              </w:rPr>
              <w:t>2.</w:t>
            </w:r>
            <w:r>
              <w:rPr>
                <w:rFonts w:hint="eastAsia" w:ascii="仿宋_GB2312" w:eastAsia="仿宋_GB2312"/>
                <w:sz w:val="24"/>
              </w:rPr>
              <w:t>法定代表人身份证明【格式</w:t>
            </w:r>
            <w:r>
              <w:rPr>
                <w:rFonts w:hint="eastAsia" w:ascii="仿宋_GB2312" w:eastAsia="仿宋_GB2312"/>
                <w:sz w:val="24"/>
                <w:lang w:val="en-US" w:eastAsia="zh-CN"/>
              </w:rPr>
              <w:t>2</w:t>
            </w:r>
            <w:r>
              <w:rPr>
                <w:rFonts w:hint="eastAsia" w:ascii="仿宋_GB2312" w:eastAsia="仿宋_GB2312"/>
                <w:sz w:val="24"/>
              </w:rPr>
              <w:t>，自然人无需提供】</w:t>
            </w:r>
          </w:p>
          <w:p w14:paraId="6B6EF436">
            <w:r>
              <w:rPr>
                <w:rFonts w:ascii="仿宋_GB2312" w:eastAsia="仿宋_GB2312"/>
                <w:sz w:val="24"/>
              </w:rPr>
              <w:t>3</w:t>
            </w:r>
            <w:r>
              <w:rPr>
                <w:rFonts w:hint="eastAsia" w:ascii="仿宋_GB2312" w:eastAsia="仿宋_GB2312"/>
                <w:sz w:val="24"/>
              </w:rPr>
              <w:t>.法定代表人授权委托书【格式</w:t>
            </w:r>
            <w:r>
              <w:rPr>
                <w:rFonts w:hint="eastAsia" w:ascii="仿宋_GB2312" w:eastAsia="仿宋_GB2312"/>
                <w:sz w:val="24"/>
                <w:lang w:val="en-US" w:eastAsia="zh-CN"/>
              </w:rPr>
              <w:t>3</w:t>
            </w:r>
            <w:r>
              <w:rPr>
                <w:rFonts w:hint="eastAsia" w:ascii="仿宋_GB2312" w:eastAsia="仿宋_GB2312"/>
                <w:sz w:val="24"/>
              </w:rPr>
              <w:t>，自然人、法人本人到场的无需提供】</w:t>
            </w:r>
          </w:p>
        </w:tc>
      </w:tr>
      <w:tr w14:paraId="4EC1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5" w:type="dxa"/>
            <w:vAlign w:val="center"/>
          </w:tcPr>
          <w:p w14:paraId="164DC363">
            <w:pPr>
              <w:pStyle w:val="34"/>
              <w:spacing w:line="240" w:lineRule="auto"/>
              <w:ind w:firstLine="0"/>
              <w:jc w:val="left"/>
              <w:rPr>
                <w:szCs w:val="24"/>
              </w:rPr>
            </w:pPr>
            <w:r>
              <w:rPr>
                <w:rFonts w:hint="eastAsia"/>
                <w:szCs w:val="24"/>
              </w:rPr>
              <w:t>7</w:t>
            </w:r>
          </w:p>
        </w:tc>
        <w:tc>
          <w:tcPr>
            <w:tcW w:w="1736" w:type="dxa"/>
            <w:vAlign w:val="center"/>
          </w:tcPr>
          <w:p w14:paraId="404D75DF">
            <w:pPr>
              <w:pStyle w:val="34"/>
              <w:spacing w:line="240" w:lineRule="auto"/>
              <w:ind w:firstLine="0"/>
              <w:jc w:val="left"/>
              <w:rPr>
                <w:szCs w:val="24"/>
              </w:rPr>
            </w:pPr>
            <w:r>
              <w:rPr>
                <w:rFonts w:hint="eastAsia"/>
                <w:szCs w:val="24"/>
              </w:rPr>
              <w:t>项目最高限价</w:t>
            </w:r>
          </w:p>
        </w:tc>
        <w:tc>
          <w:tcPr>
            <w:tcW w:w="7057" w:type="dxa"/>
            <w:vAlign w:val="center"/>
          </w:tcPr>
          <w:p w14:paraId="76AFBBBB">
            <w:pPr>
              <w:pStyle w:val="34"/>
              <w:tabs>
                <w:tab w:val="left" w:pos="423"/>
                <w:tab w:val="clear" w:pos="900"/>
              </w:tabs>
              <w:spacing w:line="240" w:lineRule="auto"/>
              <w:ind w:firstLine="0"/>
            </w:pPr>
            <w:r>
              <w:rPr>
                <w:rFonts w:hAnsiTheme="minorHAnsi" w:cstheme="minorBidi"/>
                <w:kern w:val="2"/>
                <w:szCs w:val="22"/>
              </w:rPr>
              <w:t>409674.71</w:t>
            </w:r>
            <w:r>
              <w:rPr>
                <w:rFonts w:hint="eastAsia"/>
              </w:rPr>
              <w:t>元</w:t>
            </w:r>
          </w:p>
        </w:tc>
      </w:tr>
      <w:tr w14:paraId="5E8B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5" w:type="dxa"/>
            <w:vAlign w:val="center"/>
          </w:tcPr>
          <w:p w14:paraId="036CFFE1">
            <w:pPr>
              <w:pStyle w:val="34"/>
              <w:spacing w:line="240" w:lineRule="auto"/>
              <w:ind w:firstLine="0"/>
              <w:jc w:val="left"/>
              <w:rPr>
                <w:szCs w:val="24"/>
              </w:rPr>
            </w:pPr>
            <w:r>
              <w:rPr>
                <w:rFonts w:hint="eastAsia"/>
                <w:szCs w:val="24"/>
              </w:rPr>
              <w:t>8</w:t>
            </w:r>
          </w:p>
        </w:tc>
        <w:tc>
          <w:tcPr>
            <w:tcW w:w="1736" w:type="dxa"/>
            <w:vAlign w:val="center"/>
          </w:tcPr>
          <w:p w14:paraId="07A0FD5C">
            <w:pPr>
              <w:pStyle w:val="34"/>
              <w:spacing w:line="240" w:lineRule="auto"/>
              <w:ind w:firstLine="0"/>
              <w:jc w:val="left"/>
              <w:rPr>
                <w:szCs w:val="24"/>
              </w:rPr>
            </w:pPr>
            <w:r>
              <w:rPr>
                <w:rFonts w:hint="eastAsia"/>
                <w:szCs w:val="24"/>
              </w:rPr>
              <w:t>计价方式</w:t>
            </w:r>
          </w:p>
        </w:tc>
        <w:tc>
          <w:tcPr>
            <w:tcW w:w="7057" w:type="dxa"/>
            <w:vAlign w:val="center"/>
          </w:tcPr>
          <w:p w14:paraId="083889E1">
            <w:pPr>
              <w:pStyle w:val="34"/>
              <w:spacing w:line="240" w:lineRule="auto"/>
              <w:ind w:firstLine="0"/>
              <w:jc w:val="left"/>
              <w:rPr>
                <w:szCs w:val="24"/>
              </w:rPr>
            </w:pPr>
            <w:r>
              <w:rPr>
                <w:rFonts w:hint="eastAsia"/>
                <w:szCs w:val="24"/>
              </w:rPr>
              <w:t>总价包干；费用包含不限于完成项目所需功能的全部施工室内，</w:t>
            </w:r>
            <w:r>
              <w:rPr>
                <w:szCs w:val="24"/>
              </w:rPr>
              <w:t>包含</w:t>
            </w:r>
            <w:r>
              <w:rPr>
                <w:rFonts w:hint="eastAsia"/>
                <w:szCs w:val="24"/>
              </w:rPr>
              <w:t>所有人材机费用，</w:t>
            </w:r>
            <w:r>
              <w:rPr>
                <w:szCs w:val="24"/>
              </w:rPr>
              <w:t>包含</w:t>
            </w:r>
            <w:r>
              <w:rPr>
                <w:rFonts w:hint="eastAsia"/>
                <w:szCs w:val="24"/>
              </w:rPr>
              <w:t>各种</w:t>
            </w:r>
            <w:r>
              <w:rPr>
                <w:szCs w:val="24"/>
              </w:rPr>
              <w:t>规费</w:t>
            </w:r>
            <w:r>
              <w:rPr>
                <w:rFonts w:hint="eastAsia"/>
                <w:szCs w:val="24"/>
              </w:rPr>
              <w:t xml:space="preserve">、税金、税费等。 </w:t>
            </w:r>
          </w:p>
        </w:tc>
      </w:tr>
      <w:tr w14:paraId="5107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55" w:type="dxa"/>
            <w:vAlign w:val="center"/>
          </w:tcPr>
          <w:p w14:paraId="326A93D8">
            <w:pPr>
              <w:pStyle w:val="34"/>
              <w:spacing w:line="240" w:lineRule="auto"/>
              <w:ind w:firstLine="0"/>
              <w:jc w:val="left"/>
              <w:rPr>
                <w:szCs w:val="24"/>
              </w:rPr>
            </w:pPr>
            <w:r>
              <w:rPr>
                <w:rFonts w:hint="eastAsia"/>
                <w:szCs w:val="24"/>
              </w:rPr>
              <w:t>9</w:t>
            </w:r>
          </w:p>
        </w:tc>
        <w:tc>
          <w:tcPr>
            <w:tcW w:w="1736" w:type="dxa"/>
            <w:vAlign w:val="center"/>
          </w:tcPr>
          <w:p w14:paraId="228EA56D">
            <w:pPr>
              <w:pStyle w:val="34"/>
              <w:spacing w:line="240" w:lineRule="auto"/>
              <w:ind w:firstLine="0"/>
              <w:jc w:val="left"/>
              <w:rPr>
                <w:szCs w:val="24"/>
              </w:rPr>
            </w:pPr>
            <w:r>
              <w:rPr>
                <w:rFonts w:hint="eastAsia"/>
                <w:szCs w:val="24"/>
              </w:rPr>
              <w:t>费用支付</w:t>
            </w:r>
          </w:p>
        </w:tc>
        <w:tc>
          <w:tcPr>
            <w:tcW w:w="7057" w:type="dxa"/>
            <w:vAlign w:val="center"/>
          </w:tcPr>
          <w:p w14:paraId="04F28463">
            <w:pPr>
              <w:rPr>
                <w:rFonts w:ascii="仿宋_GB2312" w:hAnsi="宋体" w:eastAsia="仿宋_GB2312"/>
                <w:kern w:val="0"/>
                <w:sz w:val="24"/>
              </w:rPr>
            </w:pPr>
            <w:r>
              <w:rPr>
                <w:rFonts w:hint="eastAsia" w:ascii="仿宋_GB2312" w:eastAsia="仿宋_GB2312"/>
                <w:sz w:val="24"/>
              </w:rPr>
              <w:t>验收合格后供应商按照合同价进行开票，</w:t>
            </w:r>
            <w:r>
              <w:rPr>
                <w:rFonts w:hint="eastAsia" w:ascii="仿宋_GB2312" w:eastAsia="仿宋_GB2312"/>
                <w:sz w:val="24"/>
                <w:lang w:val="en-US" w:eastAsia="zh-CN"/>
              </w:rPr>
              <w:t>采购人</w:t>
            </w:r>
            <w:r>
              <w:rPr>
                <w:rFonts w:hint="eastAsia" w:ascii="仿宋_GB2312" w:eastAsia="仿宋_GB2312"/>
                <w:sz w:val="24"/>
              </w:rPr>
              <w:t>对发票核对完毕后在6</w:t>
            </w:r>
            <w:r>
              <w:rPr>
                <w:rFonts w:ascii="仿宋_GB2312" w:eastAsia="仿宋_GB2312"/>
                <w:sz w:val="24"/>
              </w:rPr>
              <w:t>0</w:t>
            </w:r>
            <w:r>
              <w:rPr>
                <w:rFonts w:hint="eastAsia" w:ascii="仿宋_GB2312" w:eastAsia="仿宋_GB2312"/>
                <w:sz w:val="24"/>
              </w:rPr>
              <w:t>个日历日完成支付。</w:t>
            </w:r>
          </w:p>
        </w:tc>
      </w:tr>
      <w:tr w14:paraId="3577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4" w:hRule="atLeast"/>
          <w:jc w:val="center"/>
        </w:trPr>
        <w:tc>
          <w:tcPr>
            <w:tcW w:w="855" w:type="dxa"/>
            <w:vAlign w:val="center"/>
          </w:tcPr>
          <w:p w14:paraId="26CBDA2B">
            <w:pPr>
              <w:pStyle w:val="34"/>
              <w:spacing w:line="240" w:lineRule="auto"/>
              <w:ind w:firstLine="0"/>
              <w:jc w:val="left"/>
              <w:rPr>
                <w:szCs w:val="24"/>
              </w:rPr>
            </w:pPr>
            <w:r>
              <w:rPr>
                <w:rFonts w:hint="eastAsia"/>
                <w:szCs w:val="24"/>
              </w:rPr>
              <w:t>10</w:t>
            </w:r>
          </w:p>
        </w:tc>
        <w:tc>
          <w:tcPr>
            <w:tcW w:w="1736" w:type="dxa"/>
            <w:vAlign w:val="center"/>
          </w:tcPr>
          <w:p w14:paraId="757D7AD6">
            <w:pPr>
              <w:pStyle w:val="34"/>
              <w:spacing w:line="240" w:lineRule="auto"/>
              <w:ind w:firstLine="0"/>
              <w:jc w:val="left"/>
              <w:rPr>
                <w:szCs w:val="24"/>
              </w:rPr>
            </w:pPr>
            <w:r>
              <w:rPr>
                <w:rFonts w:hint="eastAsia"/>
                <w:szCs w:val="24"/>
              </w:rPr>
              <w:t>竞选文件组成</w:t>
            </w:r>
          </w:p>
        </w:tc>
        <w:tc>
          <w:tcPr>
            <w:tcW w:w="7057" w:type="dxa"/>
            <w:vAlign w:val="center"/>
          </w:tcPr>
          <w:p w14:paraId="63D05A25">
            <w:pPr>
              <w:pStyle w:val="34"/>
              <w:spacing w:line="240" w:lineRule="auto"/>
              <w:ind w:firstLine="0"/>
              <w:jc w:val="left"/>
              <w:rPr>
                <w:b/>
                <w:szCs w:val="24"/>
              </w:rPr>
            </w:pPr>
            <w:r>
              <w:rPr>
                <w:rFonts w:hint="eastAsia"/>
                <w:b/>
                <w:szCs w:val="24"/>
              </w:rPr>
              <w:t>（一）手持资料（1份，无需密封）</w:t>
            </w:r>
          </w:p>
          <w:p w14:paraId="16035D1D">
            <w:pPr>
              <w:pStyle w:val="34"/>
              <w:spacing w:line="240" w:lineRule="auto"/>
              <w:ind w:firstLine="0"/>
              <w:jc w:val="left"/>
              <w:rPr>
                <w:szCs w:val="24"/>
              </w:rPr>
            </w:pPr>
            <w:r>
              <w:rPr>
                <w:rFonts w:hint="eastAsia"/>
                <w:szCs w:val="24"/>
              </w:rPr>
              <w:t>1．营业执照【提供复印件并加盖鲜章】</w:t>
            </w:r>
          </w:p>
          <w:p w14:paraId="6F57EFAE">
            <w:pPr>
              <w:pStyle w:val="34"/>
              <w:spacing w:line="240" w:lineRule="auto"/>
              <w:ind w:firstLine="0"/>
              <w:jc w:val="left"/>
              <w:rPr>
                <w:szCs w:val="24"/>
              </w:rPr>
            </w:pPr>
            <w:r>
              <w:rPr>
                <w:rFonts w:hint="eastAsia"/>
                <w:szCs w:val="24"/>
              </w:rPr>
              <w:t>2、竞选单位的法定代表人或委托代理人或自然人本人身份证【原件】</w:t>
            </w:r>
          </w:p>
          <w:p w14:paraId="5BF05D1E">
            <w:pPr>
              <w:pStyle w:val="34"/>
              <w:spacing w:line="240" w:lineRule="auto"/>
              <w:ind w:firstLine="0"/>
              <w:jc w:val="left"/>
              <w:rPr>
                <w:szCs w:val="24"/>
              </w:rPr>
            </w:pPr>
            <w:r>
              <w:rPr>
                <w:szCs w:val="24"/>
              </w:rPr>
              <w:t>3</w:t>
            </w:r>
            <w:r>
              <w:rPr>
                <w:rFonts w:hint="eastAsia"/>
                <w:szCs w:val="24"/>
              </w:rPr>
              <w:t>.法定代表人身份证明【格式</w:t>
            </w:r>
            <w:r>
              <w:rPr>
                <w:szCs w:val="24"/>
              </w:rPr>
              <w:t>2</w:t>
            </w:r>
            <w:r>
              <w:rPr>
                <w:rFonts w:hint="eastAsia"/>
                <w:szCs w:val="24"/>
              </w:rPr>
              <w:t>，自然人无需提供】</w:t>
            </w:r>
          </w:p>
          <w:p w14:paraId="585AB52D">
            <w:pPr>
              <w:pStyle w:val="34"/>
              <w:spacing w:line="240" w:lineRule="auto"/>
              <w:ind w:firstLine="0"/>
              <w:jc w:val="left"/>
              <w:rPr>
                <w:szCs w:val="24"/>
              </w:rPr>
            </w:pPr>
            <w:r>
              <w:rPr>
                <w:szCs w:val="24"/>
              </w:rPr>
              <w:t>4</w:t>
            </w:r>
            <w:r>
              <w:rPr>
                <w:rFonts w:hint="eastAsia"/>
                <w:szCs w:val="24"/>
              </w:rPr>
              <w:t>.法定代表人授权委托书【格式</w:t>
            </w:r>
            <w:r>
              <w:rPr>
                <w:szCs w:val="24"/>
              </w:rPr>
              <w:t>3</w:t>
            </w:r>
            <w:r>
              <w:rPr>
                <w:rFonts w:hint="eastAsia"/>
                <w:szCs w:val="24"/>
              </w:rPr>
              <w:t>，自然人、法人本人到场的无需提供】</w:t>
            </w:r>
          </w:p>
          <w:p w14:paraId="3BB929CA">
            <w:pPr>
              <w:pStyle w:val="34"/>
              <w:spacing w:line="240" w:lineRule="auto"/>
              <w:ind w:firstLine="0"/>
              <w:jc w:val="left"/>
              <w:rPr>
                <w:szCs w:val="24"/>
              </w:rPr>
            </w:pPr>
          </w:p>
          <w:p w14:paraId="016BEACF">
            <w:pPr>
              <w:pStyle w:val="34"/>
              <w:spacing w:line="240" w:lineRule="auto"/>
              <w:ind w:firstLine="0"/>
              <w:jc w:val="left"/>
              <w:rPr>
                <w:b/>
                <w:szCs w:val="24"/>
              </w:rPr>
            </w:pPr>
            <w:r>
              <w:rPr>
                <w:rFonts w:hint="eastAsia"/>
                <w:b/>
                <w:szCs w:val="24"/>
              </w:rPr>
              <w:t>（二）竞选文件（1正2副，需密封）</w:t>
            </w:r>
          </w:p>
          <w:p w14:paraId="69DE4E10">
            <w:pPr>
              <w:pStyle w:val="34"/>
              <w:spacing w:line="240" w:lineRule="auto"/>
              <w:ind w:firstLine="0"/>
              <w:jc w:val="left"/>
              <w:rPr>
                <w:szCs w:val="24"/>
              </w:rPr>
            </w:pPr>
            <w:r>
              <w:rPr>
                <w:rFonts w:hint="eastAsia"/>
                <w:szCs w:val="24"/>
              </w:rPr>
              <w:t>1</w:t>
            </w:r>
            <w:r>
              <w:rPr>
                <w:rFonts w:hint="eastAsia"/>
                <w:szCs w:val="24"/>
                <w:highlight w:val="yellow"/>
              </w:rPr>
              <w:t>.</w:t>
            </w:r>
            <w:r>
              <w:rPr>
                <w:rFonts w:hint="eastAsia"/>
                <w:szCs w:val="24"/>
                <w:highlight w:val="yellow"/>
                <w:lang w:val="en-US" w:eastAsia="zh-CN"/>
              </w:rPr>
              <w:t>报价表</w:t>
            </w:r>
            <w:r>
              <w:rPr>
                <w:rFonts w:hint="eastAsia"/>
                <w:szCs w:val="24"/>
                <w:highlight w:val="yellow"/>
              </w:rPr>
              <w:t>（格式1）</w:t>
            </w:r>
          </w:p>
          <w:p w14:paraId="094B2E03">
            <w:pPr>
              <w:pStyle w:val="34"/>
              <w:spacing w:line="240" w:lineRule="auto"/>
              <w:ind w:firstLine="0"/>
              <w:jc w:val="left"/>
              <w:rPr>
                <w:szCs w:val="24"/>
              </w:rPr>
            </w:pPr>
            <w:r>
              <w:rPr>
                <w:szCs w:val="24"/>
              </w:rPr>
              <w:t>2</w:t>
            </w:r>
            <w:r>
              <w:rPr>
                <w:rFonts w:hint="eastAsia"/>
                <w:szCs w:val="24"/>
              </w:rPr>
              <w:t>.基本资格条件证明材料：</w:t>
            </w:r>
          </w:p>
          <w:p w14:paraId="2430EDBA">
            <w:pPr>
              <w:pStyle w:val="34"/>
              <w:spacing w:line="240" w:lineRule="auto"/>
              <w:ind w:firstLine="240" w:firstLineChars="100"/>
              <w:jc w:val="left"/>
              <w:rPr>
                <w:szCs w:val="24"/>
              </w:rPr>
            </w:pPr>
            <w:r>
              <w:rPr>
                <w:rFonts w:hint="eastAsia"/>
                <w:szCs w:val="24"/>
              </w:rPr>
              <w:t>①法人营业执照（副本）或事业单位法人证书（副本）或个体工商户营业执照或有效的自然人身份证明或社会团体法人登记证【提供复印件并加盖鲜章）】</w:t>
            </w:r>
          </w:p>
          <w:p w14:paraId="07D07377">
            <w:pPr>
              <w:pStyle w:val="34"/>
              <w:spacing w:line="240" w:lineRule="auto"/>
              <w:ind w:firstLine="240" w:firstLineChars="100"/>
              <w:jc w:val="left"/>
              <w:rPr>
                <w:szCs w:val="24"/>
              </w:rPr>
            </w:pPr>
            <w:r>
              <w:rPr>
                <w:rFonts w:hint="eastAsia"/>
                <w:szCs w:val="24"/>
              </w:rPr>
              <w:t>②法定代表人身份证明【格式</w:t>
            </w:r>
            <w:r>
              <w:rPr>
                <w:szCs w:val="24"/>
              </w:rPr>
              <w:t>2</w:t>
            </w:r>
            <w:r>
              <w:rPr>
                <w:rFonts w:hint="eastAsia"/>
                <w:szCs w:val="24"/>
              </w:rPr>
              <w:t>，自然人无需提供】</w:t>
            </w:r>
          </w:p>
          <w:p w14:paraId="041CBABC">
            <w:pPr>
              <w:pStyle w:val="34"/>
              <w:spacing w:line="240" w:lineRule="auto"/>
              <w:ind w:firstLine="240" w:firstLineChars="100"/>
              <w:jc w:val="left"/>
              <w:rPr>
                <w:szCs w:val="24"/>
              </w:rPr>
            </w:pPr>
            <w:r>
              <w:rPr>
                <w:rFonts w:hint="eastAsia" w:ascii="宋体" w:eastAsia="宋体" w:cs="宋体"/>
                <w:szCs w:val="24"/>
              </w:rPr>
              <w:t>③</w:t>
            </w:r>
            <w:r>
              <w:rPr>
                <w:rFonts w:hint="eastAsia"/>
                <w:szCs w:val="24"/>
              </w:rPr>
              <w:t>法定代表人授权委托书【格式</w:t>
            </w:r>
            <w:r>
              <w:rPr>
                <w:szCs w:val="24"/>
              </w:rPr>
              <w:t>3</w:t>
            </w:r>
            <w:r>
              <w:rPr>
                <w:rFonts w:hint="eastAsia"/>
                <w:szCs w:val="24"/>
              </w:rPr>
              <w:t>，自然人、法人本人到场的无需提供】</w:t>
            </w:r>
          </w:p>
          <w:p w14:paraId="7B70E91E">
            <w:pPr>
              <w:pStyle w:val="34"/>
              <w:spacing w:line="240" w:lineRule="auto"/>
              <w:ind w:firstLine="0"/>
              <w:jc w:val="left"/>
              <w:rPr>
                <w:szCs w:val="24"/>
              </w:rPr>
            </w:pPr>
            <w:r>
              <w:rPr>
                <w:szCs w:val="24"/>
              </w:rPr>
              <w:t>3</w:t>
            </w:r>
            <w:r>
              <w:rPr>
                <w:rFonts w:hint="eastAsia"/>
                <w:szCs w:val="24"/>
              </w:rPr>
              <w:t>．承诺书（格式</w:t>
            </w:r>
            <w:r>
              <w:rPr>
                <w:szCs w:val="24"/>
              </w:rPr>
              <w:t>4</w:t>
            </w:r>
            <w:r>
              <w:rPr>
                <w:rFonts w:hint="eastAsia"/>
                <w:szCs w:val="24"/>
              </w:rPr>
              <w:t>）</w:t>
            </w:r>
          </w:p>
          <w:p w14:paraId="423990DE">
            <w:pPr>
              <w:pStyle w:val="34"/>
              <w:spacing w:line="240" w:lineRule="auto"/>
              <w:ind w:firstLine="0"/>
              <w:jc w:val="left"/>
              <w:rPr>
                <w:szCs w:val="24"/>
              </w:rPr>
            </w:pPr>
            <w:r>
              <w:rPr>
                <w:szCs w:val="24"/>
              </w:rPr>
              <w:t>4</w:t>
            </w:r>
            <w:r>
              <w:rPr>
                <w:rFonts w:hint="eastAsia"/>
                <w:szCs w:val="24"/>
              </w:rPr>
              <w:t>.其他商务、技术等证明材料</w:t>
            </w:r>
          </w:p>
        </w:tc>
      </w:tr>
      <w:tr w14:paraId="1C7B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55" w:type="dxa"/>
            <w:vAlign w:val="center"/>
          </w:tcPr>
          <w:p w14:paraId="3F9A7CD1">
            <w:pPr>
              <w:pStyle w:val="34"/>
              <w:spacing w:line="240" w:lineRule="auto"/>
              <w:ind w:firstLine="0"/>
              <w:jc w:val="left"/>
              <w:rPr>
                <w:szCs w:val="24"/>
              </w:rPr>
            </w:pPr>
            <w:r>
              <w:rPr>
                <w:rFonts w:hint="eastAsia"/>
                <w:szCs w:val="24"/>
              </w:rPr>
              <w:t>11</w:t>
            </w:r>
          </w:p>
        </w:tc>
        <w:tc>
          <w:tcPr>
            <w:tcW w:w="1736" w:type="dxa"/>
            <w:vAlign w:val="center"/>
          </w:tcPr>
          <w:p w14:paraId="24B345C7">
            <w:pPr>
              <w:pStyle w:val="34"/>
              <w:spacing w:line="240" w:lineRule="auto"/>
              <w:ind w:firstLine="0"/>
              <w:jc w:val="left"/>
              <w:rPr>
                <w:szCs w:val="24"/>
              </w:rPr>
            </w:pPr>
            <w:r>
              <w:rPr>
                <w:rFonts w:hint="eastAsia"/>
                <w:szCs w:val="24"/>
              </w:rPr>
              <w:t>竞选文件格式</w:t>
            </w:r>
          </w:p>
        </w:tc>
        <w:tc>
          <w:tcPr>
            <w:tcW w:w="7057" w:type="dxa"/>
            <w:vAlign w:val="center"/>
          </w:tcPr>
          <w:p w14:paraId="0C88B3B2">
            <w:pPr>
              <w:pStyle w:val="34"/>
              <w:spacing w:line="240" w:lineRule="auto"/>
              <w:ind w:firstLine="0"/>
              <w:jc w:val="left"/>
              <w:rPr>
                <w:szCs w:val="24"/>
              </w:rPr>
            </w:pPr>
            <w:r>
              <w:rPr>
                <w:rFonts w:hint="eastAsia"/>
                <w:szCs w:val="24"/>
              </w:rPr>
              <w:t>1.签字盖章要求</w:t>
            </w:r>
          </w:p>
          <w:p w14:paraId="73626351">
            <w:pPr>
              <w:pStyle w:val="34"/>
              <w:spacing w:line="240" w:lineRule="auto"/>
              <w:ind w:firstLine="0"/>
              <w:jc w:val="left"/>
              <w:rPr>
                <w:szCs w:val="24"/>
              </w:rPr>
            </w:pPr>
            <w:r>
              <w:rPr>
                <w:rFonts w:hint="eastAsia"/>
                <w:szCs w:val="24"/>
              </w:rPr>
              <w:t>1.1竞选文件正、副本封面均须法定代表人或其委托代理人签字、加盖竞选单位公章（鲜章），正、副本均须加盖骑缝章（鲜章）；</w:t>
            </w:r>
          </w:p>
          <w:p w14:paraId="20890859">
            <w:pPr>
              <w:pStyle w:val="34"/>
              <w:spacing w:line="240" w:lineRule="auto"/>
              <w:ind w:firstLine="0"/>
              <w:jc w:val="left"/>
              <w:rPr>
                <w:szCs w:val="24"/>
              </w:rPr>
            </w:pPr>
            <w:r>
              <w:rPr>
                <w:rFonts w:hint="eastAsia"/>
                <w:szCs w:val="24"/>
              </w:rPr>
              <w:t>1.2竞选文件正本内页要求签字、盖章的地方均须由法定代表人或其委托代理人签字、加盖竞选单位公章（鲜章）；竞选文件副本内页可以是正本的复印件。</w:t>
            </w:r>
          </w:p>
          <w:p w14:paraId="441203CA">
            <w:pPr>
              <w:pStyle w:val="34"/>
              <w:spacing w:line="240" w:lineRule="auto"/>
              <w:ind w:firstLine="0"/>
              <w:jc w:val="left"/>
              <w:rPr>
                <w:szCs w:val="24"/>
              </w:rPr>
            </w:pPr>
            <w:r>
              <w:rPr>
                <w:rFonts w:hint="eastAsia"/>
                <w:szCs w:val="24"/>
              </w:rPr>
              <w:t>2.装订要求</w:t>
            </w:r>
          </w:p>
          <w:p w14:paraId="022844D6">
            <w:pPr>
              <w:pStyle w:val="34"/>
              <w:spacing w:line="240" w:lineRule="auto"/>
              <w:ind w:firstLine="0"/>
              <w:jc w:val="left"/>
              <w:rPr>
                <w:szCs w:val="24"/>
              </w:rPr>
            </w:pPr>
            <w:r>
              <w:rPr>
                <w:rFonts w:hint="eastAsia"/>
                <w:szCs w:val="24"/>
              </w:rPr>
              <w:t>竞选文件的正本与副本应分别装订成册，采用胶订、平订或线订等，不得采用活页装订方式。</w:t>
            </w:r>
          </w:p>
          <w:p w14:paraId="5DE58129">
            <w:pPr>
              <w:pStyle w:val="34"/>
              <w:spacing w:line="240" w:lineRule="auto"/>
              <w:ind w:firstLine="0"/>
              <w:jc w:val="left"/>
              <w:rPr>
                <w:szCs w:val="24"/>
              </w:rPr>
            </w:pPr>
            <w:r>
              <w:rPr>
                <w:rFonts w:hint="eastAsia"/>
                <w:szCs w:val="24"/>
              </w:rPr>
              <w:t>3.份数要求：1份正本，</w:t>
            </w:r>
            <w:r>
              <w:rPr>
                <w:szCs w:val="24"/>
              </w:rPr>
              <w:t>2</w:t>
            </w:r>
            <w:r>
              <w:rPr>
                <w:rFonts w:hint="eastAsia"/>
                <w:szCs w:val="24"/>
              </w:rPr>
              <w:t>份副本。（须在封面注明）</w:t>
            </w:r>
          </w:p>
          <w:p w14:paraId="4898DD4F">
            <w:pPr>
              <w:pStyle w:val="34"/>
              <w:spacing w:line="240" w:lineRule="auto"/>
              <w:ind w:firstLine="0"/>
              <w:jc w:val="left"/>
              <w:rPr>
                <w:szCs w:val="24"/>
              </w:rPr>
            </w:pPr>
            <w:r>
              <w:rPr>
                <w:rFonts w:hint="eastAsia"/>
                <w:szCs w:val="24"/>
              </w:rPr>
              <w:t>4.密封要求：将装订好的竞选文件正、副本封装在一个文件袋内，并在袋上加盖竞选单位公章。</w:t>
            </w:r>
          </w:p>
          <w:p w14:paraId="2B6F0142">
            <w:pPr>
              <w:pStyle w:val="34"/>
              <w:spacing w:line="240" w:lineRule="auto"/>
              <w:ind w:firstLine="0"/>
              <w:jc w:val="left"/>
              <w:rPr>
                <w:szCs w:val="24"/>
              </w:rPr>
            </w:pPr>
            <w:r>
              <w:rPr>
                <w:rFonts w:hint="eastAsia"/>
                <w:szCs w:val="24"/>
              </w:rPr>
              <w:t>5.竞选文件正副本请务必做好目录及对应页码。</w:t>
            </w:r>
          </w:p>
          <w:p w14:paraId="5C90077C">
            <w:pPr>
              <w:pStyle w:val="34"/>
              <w:spacing w:line="240" w:lineRule="auto"/>
              <w:ind w:firstLine="0"/>
              <w:jc w:val="left"/>
              <w:rPr>
                <w:b/>
                <w:bCs/>
                <w:szCs w:val="24"/>
              </w:rPr>
            </w:pPr>
            <w:r>
              <w:rPr>
                <w:rFonts w:hint="eastAsia"/>
                <w:b/>
                <w:bCs/>
                <w:szCs w:val="24"/>
              </w:rPr>
              <w:t>（特别提醒：请竞选单位严格按照竞选文件格式要求准备）</w:t>
            </w:r>
          </w:p>
        </w:tc>
      </w:tr>
      <w:tr w14:paraId="7990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DA8EDFF">
            <w:pPr>
              <w:pStyle w:val="34"/>
              <w:spacing w:line="240" w:lineRule="auto"/>
              <w:ind w:firstLine="0"/>
              <w:jc w:val="left"/>
              <w:rPr>
                <w:szCs w:val="24"/>
              </w:rPr>
            </w:pPr>
            <w:r>
              <w:rPr>
                <w:rFonts w:hint="eastAsia"/>
                <w:szCs w:val="24"/>
              </w:rPr>
              <w:t>12</w:t>
            </w:r>
          </w:p>
        </w:tc>
        <w:tc>
          <w:tcPr>
            <w:tcW w:w="1736" w:type="dxa"/>
            <w:vAlign w:val="center"/>
          </w:tcPr>
          <w:p w14:paraId="04BF4222">
            <w:pPr>
              <w:pStyle w:val="34"/>
              <w:spacing w:line="240" w:lineRule="auto"/>
              <w:ind w:firstLine="0"/>
              <w:jc w:val="left"/>
              <w:rPr>
                <w:szCs w:val="24"/>
              </w:rPr>
            </w:pPr>
            <w:r>
              <w:rPr>
                <w:rFonts w:hint="eastAsia"/>
                <w:szCs w:val="24"/>
              </w:rPr>
              <w:t>文件递交</w:t>
            </w:r>
          </w:p>
        </w:tc>
        <w:tc>
          <w:tcPr>
            <w:tcW w:w="7057" w:type="dxa"/>
            <w:vAlign w:val="center"/>
          </w:tcPr>
          <w:p w14:paraId="663E27F9">
            <w:pPr>
              <w:pStyle w:val="34"/>
              <w:ind w:firstLine="0"/>
              <w:jc w:val="left"/>
            </w:pPr>
            <w:r>
              <w:rPr>
                <w:rFonts w:hint="eastAsia"/>
              </w:rPr>
              <w:t>开标现场递交</w:t>
            </w:r>
          </w:p>
        </w:tc>
      </w:tr>
      <w:tr w14:paraId="3554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9BE9480">
            <w:pPr>
              <w:pStyle w:val="34"/>
              <w:spacing w:line="240" w:lineRule="auto"/>
              <w:ind w:firstLine="0"/>
              <w:jc w:val="left"/>
              <w:rPr>
                <w:szCs w:val="24"/>
              </w:rPr>
            </w:pPr>
            <w:r>
              <w:rPr>
                <w:rFonts w:hint="eastAsia"/>
                <w:szCs w:val="24"/>
              </w:rPr>
              <w:t>13</w:t>
            </w:r>
          </w:p>
        </w:tc>
        <w:tc>
          <w:tcPr>
            <w:tcW w:w="1736" w:type="dxa"/>
            <w:vAlign w:val="center"/>
          </w:tcPr>
          <w:p w14:paraId="3AB962D6">
            <w:pPr>
              <w:pStyle w:val="34"/>
              <w:spacing w:line="240" w:lineRule="auto"/>
              <w:ind w:firstLine="0"/>
              <w:jc w:val="left"/>
              <w:rPr>
                <w:szCs w:val="24"/>
              </w:rPr>
            </w:pPr>
            <w:r>
              <w:rPr>
                <w:rFonts w:hint="eastAsia"/>
                <w:szCs w:val="24"/>
              </w:rPr>
              <w:t>时间及地点</w:t>
            </w:r>
          </w:p>
        </w:tc>
        <w:tc>
          <w:tcPr>
            <w:tcW w:w="7057" w:type="dxa"/>
            <w:vAlign w:val="center"/>
          </w:tcPr>
          <w:p w14:paraId="65A5AA39">
            <w:pPr>
              <w:pStyle w:val="34"/>
              <w:ind w:firstLine="0"/>
              <w:jc w:val="left"/>
              <w:rPr>
                <w:szCs w:val="24"/>
              </w:rPr>
            </w:pPr>
            <w:r>
              <w:rPr>
                <w:rFonts w:hint="eastAsia"/>
                <w:szCs w:val="24"/>
              </w:rPr>
              <w:t>1.</w:t>
            </w:r>
            <w:r>
              <w:rPr>
                <w:rFonts w:hint="eastAsia"/>
                <w:szCs w:val="24"/>
                <w:highlight w:val="yellow"/>
              </w:rPr>
              <w:t>采购时间：</w:t>
            </w:r>
            <w:r>
              <w:rPr>
                <w:szCs w:val="24"/>
                <w:highlight w:val="yellow"/>
              </w:rPr>
              <w:t>2026</w:t>
            </w:r>
            <w:r>
              <w:rPr>
                <w:rFonts w:hint="eastAsia"/>
                <w:szCs w:val="24"/>
                <w:highlight w:val="yellow"/>
              </w:rPr>
              <w:t>年 月 日</w:t>
            </w:r>
          </w:p>
          <w:p w14:paraId="2550E254">
            <w:pPr>
              <w:pStyle w:val="34"/>
              <w:ind w:firstLine="0"/>
              <w:jc w:val="left"/>
              <w:rPr>
                <w:szCs w:val="24"/>
              </w:rPr>
            </w:pPr>
            <w:r>
              <w:rPr>
                <w:rFonts w:hint="eastAsia"/>
                <w:szCs w:val="24"/>
              </w:rPr>
              <w:t>2.竞选地点：渝中区戴家巷2号都市方舟5楼采购管理处</w:t>
            </w:r>
          </w:p>
          <w:p w14:paraId="01BCD116">
            <w:pPr>
              <w:pStyle w:val="34"/>
              <w:ind w:firstLine="0"/>
              <w:jc w:val="left"/>
            </w:pPr>
            <w:r>
              <w:rPr>
                <w:rFonts w:hint="eastAsia"/>
                <w:szCs w:val="24"/>
              </w:rPr>
              <w:t>3.竞选文件递交：竞选截止时间前半小时内（8:00</w:t>
            </w:r>
            <w:r>
              <w:rPr>
                <w:szCs w:val="24"/>
              </w:rPr>
              <w:t>-8</w:t>
            </w:r>
            <w:r>
              <w:rPr>
                <w:rFonts w:hint="eastAsia"/>
                <w:szCs w:val="24"/>
              </w:rPr>
              <w:t>:3</w:t>
            </w:r>
            <w:r>
              <w:rPr>
                <w:szCs w:val="24"/>
              </w:rPr>
              <w:t>0</w:t>
            </w:r>
            <w:r>
              <w:rPr>
                <w:rFonts w:hint="eastAsia"/>
                <w:szCs w:val="24"/>
              </w:rPr>
              <w:t>）递交，逾期送达或未送达竞选文件指定地点，或未按本采购文件要求密封的，采购人不予受理。</w:t>
            </w:r>
          </w:p>
        </w:tc>
      </w:tr>
      <w:tr w14:paraId="0D2D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0B3D3577">
            <w:pPr>
              <w:pStyle w:val="34"/>
              <w:spacing w:line="240" w:lineRule="auto"/>
              <w:ind w:firstLine="0"/>
              <w:jc w:val="left"/>
              <w:rPr>
                <w:szCs w:val="24"/>
              </w:rPr>
            </w:pPr>
            <w:r>
              <w:rPr>
                <w:rFonts w:hint="eastAsia"/>
                <w:szCs w:val="24"/>
              </w:rPr>
              <w:t>14</w:t>
            </w:r>
          </w:p>
        </w:tc>
        <w:tc>
          <w:tcPr>
            <w:tcW w:w="1736" w:type="dxa"/>
            <w:vAlign w:val="center"/>
          </w:tcPr>
          <w:p w14:paraId="4638C031">
            <w:pPr>
              <w:pStyle w:val="34"/>
              <w:spacing w:line="240" w:lineRule="auto"/>
              <w:ind w:firstLine="0"/>
              <w:jc w:val="left"/>
              <w:rPr>
                <w:szCs w:val="24"/>
              </w:rPr>
            </w:pPr>
            <w:r>
              <w:rPr>
                <w:rFonts w:hint="eastAsia"/>
                <w:szCs w:val="24"/>
              </w:rPr>
              <w:t>联系人及联系方式</w:t>
            </w:r>
          </w:p>
        </w:tc>
        <w:tc>
          <w:tcPr>
            <w:tcW w:w="7057" w:type="dxa"/>
            <w:vAlign w:val="center"/>
          </w:tcPr>
          <w:p w14:paraId="63E08C92">
            <w:pPr>
              <w:pStyle w:val="34"/>
              <w:tabs>
                <w:tab w:val="left" w:pos="0"/>
              </w:tabs>
              <w:spacing w:line="360" w:lineRule="auto"/>
              <w:ind w:left="8" w:right="-80" w:rightChars="-38" w:hanging="8"/>
              <w:rPr>
                <w:rFonts w:ascii="仿宋" w:hAnsi="仿宋" w:eastAsia="仿宋" w:cstheme="minorBidi"/>
                <w:szCs w:val="24"/>
                <w:highlight w:val="yellow"/>
              </w:rPr>
            </w:pPr>
            <w:r>
              <w:rPr>
                <w:rFonts w:hint="eastAsia" w:ascii="仿宋" w:hAnsi="仿宋" w:eastAsia="仿宋" w:cstheme="minorBidi"/>
                <w:szCs w:val="24"/>
              </w:rPr>
              <w:t>联 系 人：</w:t>
            </w:r>
            <w:r>
              <w:rPr>
                <w:rFonts w:hint="eastAsia" w:ascii="仿宋" w:hAnsi="仿宋" w:eastAsia="仿宋" w:cstheme="minorBidi"/>
                <w:szCs w:val="24"/>
                <w:highlight w:val="yellow"/>
              </w:rPr>
              <w:t>李老师</w:t>
            </w:r>
          </w:p>
          <w:p w14:paraId="47A6A846">
            <w:pPr>
              <w:pStyle w:val="34"/>
              <w:ind w:firstLine="0"/>
              <w:jc w:val="left"/>
              <w:rPr>
                <w:rFonts w:eastAsia="仿宋"/>
                <w:szCs w:val="24"/>
              </w:rPr>
            </w:pPr>
            <w:r>
              <w:rPr>
                <w:rFonts w:hint="eastAsia" w:ascii="仿宋" w:hAnsi="仿宋" w:eastAsia="仿宋" w:cstheme="minorBidi"/>
                <w:szCs w:val="24"/>
              </w:rPr>
              <w:t>联系方式：023-63693920</w:t>
            </w:r>
          </w:p>
        </w:tc>
      </w:tr>
    </w:tbl>
    <w:p w14:paraId="2DAFE42F">
      <w:pPr>
        <w:spacing w:line="360" w:lineRule="auto"/>
      </w:pPr>
    </w:p>
    <w:p w14:paraId="2C98C8DD"/>
    <w:p w14:paraId="36D98BDF">
      <w:pPr>
        <w:sectPr>
          <w:footerReference r:id="rId8" w:type="default"/>
          <w:pgSz w:w="11907" w:h="16840"/>
          <w:pgMar w:top="1134" w:right="1134" w:bottom="1134" w:left="1440" w:header="851" w:footer="992" w:gutter="0"/>
          <w:cols w:space="425" w:num="1"/>
          <w:docGrid w:type="lines" w:linePitch="312" w:charSpace="0"/>
        </w:sectPr>
      </w:pPr>
    </w:p>
    <w:p w14:paraId="03CEC9E8">
      <w:pPr>
        <w:spacing w:line="360" w:lineRule="auto"/>
        <w:jc w:val="center"/>
        <w:rPr>
          <w:rFonts w:ascii="宋体"/>
          <w:b/>
          <w:sz w:val="28"/>
          <w:szCs w:val="28"/>
        </w:rPr>
      </w:pPr>
      <w:r>
        <w:rPr>
          <w:rFonts w:hint="eastAsia" w:ascii="宋体" w:hAnsi="宋体"/>
          <w:b/>
          <w:sz w:val="28"/>
          <w:szCs w:val="28"/>
          <w:u w:val="single"/>
        </w:rPr>
        <w:t>（项目名称）</w:t>
      </w:r>
    </w:p>
    <w:p w14:paraId="2F247A96">
      <w:pPr>
        <w:spacing w:line="360" w:lineRule="auto"/>
        <w:jc w:val="center"/>
        <w:rPr>
          <w:rFonts w:ascii="宋体"/>
          <w:b/>
          <w:sz w:val="28"/>
          <w:szCs w:val="28"/>
        </w:rPr>
      </w:pPr>
    </w:p>
    <w:p w14:paraId="257F93E7">
      <w:pPr>
        <w:spacing w:line="360" w:lineRule="auto"/>
        <w:jc w:val="center"/>
        <w:rPr>
          <w:rFonts w:ascii="宋体"/>
          <w:b/>
          <w:sz w:val="28"/>
          <w:szCs w:val="28"/>
        </w:rPr>
      </w:pPr>
    </w:p>
    <w:p w14:paraId="2A59BC5E">
      <w:pPr>
        <w:spacing w:line="360" w:lineRule="auto"/>
        <w:jc w:val="center"/>
        <w:rPr>
          <w:rFonts w:ascii="宋体"/>
          <w:b/>
          <w:sz w:val="28"/>
          <w:szCs w:val="28"/>
        </w:rPr>
      </w:pPr>
    </w:p>
    <w:p w14:paraId="4F9C2582">
      <w:pPr>
        <w:spacing w:line="360" w:lineRule="auto"/>
        <w:jc w:val="center"/>
        <w:rPr>
          <w:rFonts w:ascii="宋体"/>
          <w:b/>
          <w:sz w:val="28"/>
          <w:szCs w:val="28"/>
        </w:rPr>
      </w:pPr>
    </w:p>
    <w:p w14:paraId="3457D161">
      <w:pPr>
        <w:spacing w:line="360" w:lineRule="auto"/>
        <w:jc w:val="center"/>
        <w:rPr>
          <w:rFonts w:ascii="宋体"/>
          <w:b/>
          <w:sz w:val="28"/>
          <w:szCs w:val="28"/>
        </w:rPr>
      </w:pPr>
    </w:p>
    <w:p w14:paraId="28085852">
      <w:pPr>
        <w:spacing w:line="360" w:lineRule="auto"/>
        <w:jc w:val="center"/>
        <w:rPr>
          <w:rFonts w:ascii="宋体"/>
          <w:b/>
          <w:sz w:val="20"/>
          <w:szCs w:val="20"/>
        </w:rPr>
      </w:pPr>
    </w:p>
    <w:p w14:paraId="633112B6">
      <w:pPr>
        <w:spacing w:line="360" w:lineRule="auto"/>
        <w:rPr>
          <w:rFonts w:ascii="宋体"/>
          <w:b/>
          <w:sz w:val="20"/>
          <w:szCs w:val="20"/>
        </w:rPr>
      </w:pPr>
    </w:p>
    <w:p w14:paraId="6CA7B08C">
      <w:pPr>
        <w:spacing w:line="360" w:lineRule="auto"/>
        <w:jc w:val="center"/>
        <w:rPr>
          <w:rFonts w:ascii="宋体"/>
          <w:b/>
          <w:sz w:val="44"/>
          <w:szCs w:val="44"/>
        </w:rPr>
      </w:pPr>
      <w:r>
        <w:rPr>
          <w:rFonts w:hint="eastAsia" w:ascii="宋体" w:hAnsi="宋体"/>
          <w:b/>
          <w:sz w:val="44"/>
          <w:szCs w:val="44"/>
        </w:rPr>
        <w:t>竞选文件</w:t>
      </w:r>
    </w:p>
    <w:p w14:paraId="782CE24B">
      <w:pPr>
        <w:spacing w:line="360" w:lineRule="auto"/>
        <w:rPr>
          <w:rFonts w:ascii="宋体"/>
          <w:sz w:val="28"/>
          <w:szCs w:val="28"/>
        </w:rPr>
      </w:pPr>
    </w:p>
    <w:p w14:paraId="6CF245C3">
      <w:pPr>
        <w:spacing w:line="360" w:lineRule="auto"/>
        <w:rPr>
          <w:rFonts w:ascii="宋体"/>
          <w:sz w:val="28"/>
          <w:szCs w:val="28"/>
        </w:rPr>
      </w:pPr>
    </w:p>
    <w:p w14:paraId="256B470C">
      <w:pPr>
        <w:spacing w:line="360" w:lineRule="auto"/>
        <w:rPr>
          <w:rFonts w:ascii="宋体"/>
          <w:sz w:val="28"/>
          <w:szCs w:val="28"/>
        </w:rPr>
      </w:pPr>
    </w:p>
    <w:p w14:paraId="1F915EEB">
      <w:pPr>
        <w:spacing w:line="360" w:lineRule="auto"/>
        <w:rPr>
          <w:rFonts w:ascii="宋体"/>
          <w:sz w:val="28"/>
          <w:szCs w:val="28"/>
        </w:rPr>
      </w:pPr>
    </w:p>
    <w:p w14:paraId="26F322C2">
      <w:pPr>
        <w:spacing w:line="360" w:lineRule="auto"/>
        <w:rPr>
          <w:rFonts w:ascii="宋体"/>
          <w:sz w:val="28"/>
          <w:szCs w:val="28"/>
        </w:rPr>
      </w:pPr>
    </w:p>
    <w:p w14:paraId="58892798">
      <w:pPr>
        <w:spacing w:line="360" w:lineRule="auto"/>
        <w:rPr>
          <w:rFonts w:ascii="宋体"/>
          <w:sz w:val="28"/>
          <w:szCs w:val="28"/>
        </w:rPr>
      </w:pPr>
    </w:p>
    <w:p w14:paraId="20C0D820">
      <w:pPr>
        <w:spacing w:line="360" w:lineRule="auto"/>
        <w:rPr>
          <w:rFonts w:ascii="宋体"/>
          <w:sz w:val="28"/>
          <w:szCs w:val="28"/>
        </w:rPr>
      </w:pPr>
    </w:p>
    <w:p w14:paraId="212FF84D">
      <w:pPr>
        <w:spacing w:line="360" w:lineRule="auto"/>
        <w:jc w:val="center"/>
        <w:rPr>
          <w:rFonts w:ascii="宋体"/>
          <w:b/>
          <w:sz w:val="28"/>
          <w:szCs w:val="28"/>
          <w:u w:val="single"/>
        </w:rPr>
      </w:pPr>
      <w:r>
        <w:rPr>
          <w:rFonts w:hint="eastAsia" w:ascii="宋体" w:hAnsi="宋体"/>
          <w:b/>
          <w:sz w:val="28"/>
          <w:szCs w:val="28"/>
        </w:rPr>
        <w:t>竞选单位：</w:t>
      </w:r>
      <w:r>
        <w:rPr>
          <w:rFonts w:hint="eastAsia" w:ascii="宋体" w:hAnsi="宋体"/>
          <w:b/>
          <w:sz w:val="28"/>
          <w:szCs w:val="28"/>
          <w:u w:val="single"/>
        </w:rPr>
        <w:t>（盖单位章）</w:t>
      </w:r>
    </w:p>
    <w:p w14:paraId="4855700C">
      <w:pPr>
        <w:spacing w:line="360" w:lineRule="auto"/>
        <w:jc w:val="center"/>
        <w:rPr>
          <w:rFonts w:ascii="宋体"/>
          <w:b/>
          <w:sz w:val="28"/>
          <w:szCs w:val="28"/>
          <w:u w:val="single"/>
        </w:rPr>
      </w:pPr>
      <w:r>
        <w:rPr>
          <w:rFonts w:hint="eastAsia" w:ascii="宋体" w:hAnsi="宋体"/>
          <w:b/>
          <w:sz w:val="28"/>
          <w:szCs w:val="28"/>
        </w:rPr>
        <w:t>法定代表人或其委托代理人：</w:t>
      </w:r>
      <w:r>
        <w:rPr>
          <w:rFonts w:hint="eastAsia" w:ascii="宋体" w:hAnsi="宋体"/>
          <w:b/>
          <w:sz w:val="28"/>
          <w:szCs w:val="28"/>
          <w:u w:val="single"/>
        </w:rPr>
        <w:t>（签字）</w:t>
      </w:r>
    </w:p>
    <w:p w14:paraId="4F59AC31">
      <w:pPr>
        <w:spacing w:line="360" w:lineRule="auto"/>
        <w:jc w:val="center"/>
        <w:rPr>
          <w:rFonts w:ascii="宋体"/>
          <w:b/>
          <w:sz w:val="28"/>
          <w:szCs w:val="28"/>
        </w:rPr>
      </w:pPr>
      <w:r>
        <w:rPr>
          <w:rFonts w:hint="eastAsia" w:ascii="宋体" w:hAnsi="宋体"/>
          <w:b/>
          <w:sz w:val="28"/>
          <w:szCs w:val="28"/>
        </w:rPr>
        <w:t>年  月  日</w:t>
      </w:r>
    </w:p>
    <w:p w14:paraId="04BBAAFA">
      <w:pPr>
        <w:pStyle w:val="10"/>
      </w:pPr>
    </w:p>
    <w:p w14:paraId="323672C0">
      <w:r>
        <w:br w:type="page"/>
      </w:r>
    </w:p>
    <w:p w14:paraId="52890270">
      <w:pPr>
        <w:spacing w:line="276" w:lineRule="auto"/>
        <w:jc w:val="center"/>
        <w:rPr>
          <w:rFonts w:ascii="宋体" w:hAnsi="宋体"/>
          <w:b/>
          <w:color w:val="auto"/>
          <w:sz w:val="24"/>
          <w:szCs w:val="28"/>
        </w:rPr>
      </w:pPr>
      <w:r>
        <w:rPr>
          <w:rFonts w:hint="eastAsia" w:ascii="宋体" w:hAnsi="宋体"/>
          <w:b/>
          <w:color w:val="auto"/>
          <w:sz w:val="24"/>
          <w:szCs w:val="28"/>
        </w:rPr>
        <w:t>目录</w:t>
      </w:r>
    </w:p>
    <w:p w14:paraId="0BAAD71C">
      <w:pPr>
        <w:spacing w:line="276" w:lineRule="auto"/>
        <w:rPr>
          <w:rFonts w:hint="eastAsia" w:asciiTheme="minorEastAsia" w:hAnsiTheme="minorEastAsia" w:eastAsiaTheme="minorEastAsia"/>
          <w:color w:val="auto"/>
          <w:kern w:val="0"/>
          <w:sz w:val="24"/>
        </w:rPr>
      </w:pPr>
      <w:bookmarkStart w:id="3" w:name="_Toc426025454"/>
      <w:bookmarkStart w:id="4" w:name="_Toc144974857"/>
      <w:bookmarkStart w:id="5" w:name="_Toc416769003"/>
      <w:bookmarkStart w:id="6" w:name="_Toc375734924"/>
      <w:bookmarkStart w:id="7" w:name="_Toc1313"/>
      <w:bookmarkStart w:id="8" w:name="_Toc238552300"/>
      <w:bookmarkStart w:id="9" w:name="_Toc152045788"/>
      <w:bookmarkStart w:id="10" w:name="_Toc152042577"/>
      <w:bookmarkStart w:id="11" w:name="_Toc1303"/>
      <w:bookmarkStart w:id="12" w:name="_Toc238797662"/>
      <w:bookmarkStart w:id="13" w:name="_Toc405994633"/>
    </w:p>
    <w:p w14:paraId="5235120C">
      <w:pPr>
        <w:spacing w:line="276" w:lineRule="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1.报价表（格式1）（若有分项报价清单，请添加到格式1后面）</w:t>
      </w:r>
    </w:p>
    <w:p w14:paraId="44205A35">
      <w:pPr>
        <w:spacing w:line="276" w:lineRule="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2.基本资格条件证明材料：</w:t>
      </w:r>
    </w:p>
    <w:p w14:paraId="07CD5300">
      <w:pPr>
        <w:spacing w:line="276" w:lineRule="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①营业执照【提供复印件需加盖公章（原件备查）】</w:t>
      </w:r>
    </w:p>
    <w:p w14:paraId="3B590BBB">
      <w:pPr>
        <w:spacing w:line="276" w:lineRule="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②法定代表人身份证明【格式2，自然人无需提供】</w:t>
      </w:r>
    </w:p>
    <w:p w14:paraId="275ADE50">
      <w:pPr>
        <w:spacing w:line="276" w:lineRule="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③法定代表人授权委托书【格式3，自然人、法人本人到场的无需提供】</w:t>
      </w:r>
    </w:p>
    <w:p w14:paraId="4A45E6FB">
      <w:pPr>
        <w:spacing w:line="276" w:lineRule="auto"/>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3.承诺书（格式4）</w:t>
      </w:r>
    </w:p>
    <w:p w14:paraId="74F2F9A8">
      <w:pPr>
        <w:spacing w:line="276" w:lineRule="auto"/>
        <w:rPr>
          <w:rFonts w:ascii="宋体" w:hAnsi="宋体"/>
          <w:b/>
          <w:color w:val="auto"/>
          <w:sz w:val="28"/>
          <w:szCs w:val="40"/>
        </w:rPr>
      </w:pPr>
      <w:r>
        <w:rPr>
          <w:rFonts w:hint="eastAsia" w:asciiTheme="minorEastAsia" w:hAnsiTheme="minorEastAsia" w:eastAsiaTheme="minorEastAsia"/>
          <w:color w:val="auto"/>
          <w:kern w:val="0"/>
          <w:sz w:val="24"/>
        </w:rPr>
        <w:t>4.项目响应资料【要求详见采购文件</w:t>
      </w:r>
      <w:r>
        <w:rPr>
          <w:rFonts w:hint="eastAsia" w:asciiTheme="minorEastAsia" w:hAnsiTheme="minorEastAsia" w:eastAsiaTheme="minorEastAsia"/>
          <w:color w:val="auto"/>
          <w:kern w:val="0"/>
          <w:sz w:val="24"/>
          <w:lang w:val="en-US" w:eastAsia="zh-CN"/>
        </w:rPr>
        <w:t>3</w:t>
      </w:r>
      <w:r>
        <w:rPr>
          <w:rFonts w:hint="eastAsia" w:asciiTheme="minorEastAsia" w:hAnsiTheme="minorEastAsia" w:eastAsiaTheme="minorEastAsia"/>
          <w:color w:val="auto"/>
          <w:kern w:val="0"/>
          <w:sz w:val="24"/>
        </w:rPr>
        <w:t>项目概况，格式自拟】</w:t>
      </w:r>
    </w:p>
    <w:p w14:paraId="00C9600A">
      <w:pPr>
        <w:spacing w:line="276" w:lineRule="auto"/>
        <w:rPr>
          <w:rFonts w:ascii="宋体" w:hAnsi="宋体"/>
          <w:b/>
          <w:color w:val="auto"/>
          <w:sz w:val="28"/>
          <w:szCs w:val="40"/>
        </w:rPr>
      </w:pPr>
    </w:p>
    <w:p w14:paraId="5C27564E">
      <w:pPr>
        <w:spacing w:line="276" w:lineRule="auto"/>
        <w:rPr>
          <w:rFonts w:ascii="宋体" w:hAnsi="宋体"/>
          <w:b/>
          <w:color w:val="auto"/>
          <w:sz w:val="28"/>
          <w:szCs w:val="40"/>
        </w:rPr>
      </w:pPr>
    </w:p>
    <w:p w14:paraId="72EA665E">
      <w:pPr>
        <w:spacing w:line="276" w:lineRule="auto"/>
        <w:rPr>
          <w:rFonts w:ascii="宋体" w:hAnsi="宋体"/>
          <w:b/>
          <w:color w:val="auto"/>
          <w:sz w:val="28"/>
          <w:szCs w:val="40"/>
        </w:rPr>
      </w:pPr>
    </w:p>
    <w:p w14:paraId="13C8164C">
      <w:pPr>
        <w:spacing w:line="276" w:lineRule="auto"/>
        <w:rPr>
          <w:rFonts w:ascii="宋体" w:hAnsi="宋体"/>
          <w:b/>
          <w:color w:val="auto"/>
          <w:sz w:val="28"/>
          <w:szCs w:val="40"/>
        </w:rPr>
      </w:pPr>
    </w:p>
    <w:p w14:paraId="6967B2AA">
      <w:pPr>
        <w:spacing w:line="276" w:lineRule="auto"/>
        <w:rPr>
          <w:rFonts w:ascii="宋体" w:hAnsi="宋体"/>
          <w:b/>
          <w:color w:val="auto"/>
          <w:sz w:val="28"/>
          <w:szCs w:val="40"/>
        </w:rPr>
      </w:pPr>
    </w:p>
    <w:p w14:paraId="0F7076EF">
      <w:pPr>
        <w:spacing w:line="276" w:lineRule="auto"/>
        <w:rPr>
          <w:rFonts w:ascii="宋体" w:hAnsi="宋体"/>
          <w:b/>
          <w:color w:val="auto"/>
          <w:sz w:val="28"/>
          <w:szCs w:val="40"/>
        </w:rPr>
      </w:pPr>
    </w:p>
    <w:p w14:paraId="2C537718">
      <w:pPr>
        <w:spacing w:line="276" w:lineRule="auto"/>
        <w:rPr>
          <w:rFonts w:ascii="宋体" w:hAnsi="宋体"/>
          <w:b/>
          <w:color w:val="auto"/>
          <w:sz w:val="28"/>
          <w:szCs w:val="40"/>
        </w:rPr>
      </w:pPr>
    </w:p>
    <w:p w14:paraId="4F78270D">
      <w:pPr>
        <w:spacing w:line="276" w:lineRule="auto"/>
        <w:rPr>
          <w:rFonts w:ascii="宋体" w:hAnsi="宋体"/>
          <w:b/>
          <w:color w:val="auto"/>
          <w:sz w:val="28"/>
          <w:szCs w:val="40"/>
        </w:rPr>
      </w:pPr>
    </w:p>
    <w:p w14:paraId="28CAA7EB">
      <w:pPr>
        <w:spacing w:line="276" w:lineRule="auto"/>
        <w:rPr>
          <w:rFonts w:ascii="宋体" w:hAnsi="宋体"/>
          <w:b/>
          <w:color w:val="auto"/>
          <w:sz w:val="28"/>
          <w:szCs w:val="40"/>
        </w:rPr>
      </w:pPr>
    </w:p>
    <w:p w14:paraId="6CCF5449">
      <w:pPr>
        <w:spacing w:line="276" w:lineRule="auto"/>
        <w:rPr>
          <w:rFonts w:ascii="宋体" w:hAnsi="宋体"/>
          <w:b/>
          <w:color w:val="auto"/>
          <w:sz w:val="28"/>
          <w:szCs w:val="40"/>
        </w:rPr>
      </w:pPr>
    </w:p>
    <w:p w14:paraId="67B28E27">
      <w:pPr>
        <w:spacing w:line="276" w:lineRule="auto"/>
        <w:rPr>
          <w:rFonts w:ascii="宋体" w:hAnsi="宋体"/>
          <w:b/>
          <w:color w:val="auto"/>
          <w:sz w:val="28"/>
          <w:szCs w:val="40"/>
        </w:rPr>
      </w:pPr>
    </w:p>
    <w:p w14:paraId="17BA493E">
      <w:pPr>
        <w:spacing w:line="276" w:lineRule="auto"/>
        <w:rPr>
          <w:rFonts w:ascii="宋体" w:hAnsi="宋体"/>
          <w:b/>
          <w:color w:val="auto"/>
          <w:sz w:val="28"/>
          <w:szCs w:val="40"/>
        </w:rPr>
      </w:pPr>
    </w:p>
    <w:p w14:paraId="4F85E30F">
      <w:pPr>
        <w:pStyle w:val="10"/>
        <w:spacing w:line="276" w:lineRule="auto"/>
        <w:rPr>
          <w:color w:val="auto"/>
        </w:rPr>
      </w:pPr>
    </w:p>
    <w:p w14:paraId="792A6525">
      <w:pPr>
        <w:rPr>
          <w:color w:val="auto"/>
        </w:rPr>
      </w:pPr>
    </w:p>
    <w:p w14:paraId="25584D5D">
      <w:pPr>
        <w:pStyle w:val="10"/>
        <w:spacing w:line="276" w:lineRule="auto"/>
        <w:rPr>
          <w:color w:val="auto"/>
        </w:rPr>
      </w:pPr>
    </w:p>
    <w:p w14:paraId="42ADC3B6">
      <w:pPr>
        <w:pStyle w:val="10"/>
        <w:spacing w:line="276" w:lineRule="auto"/>
        <w:rPr>
          <w:color w:val="auto"/>
        </w:rPr>
      </w:pPr>
    </w:p>
    <w:p w14:paraId="1656068D">
      <w:pPr>
        <w:pStyle w:val="10"/>
        <w:spacing w:line="276" w:lineRule="auto"/>
        <w:rPr>
          <w:color w:val="auto"/>
        </w:rPr>
      </w:pPr>
      <w:r>
        <w:rPr>
          <w:color w:val="auto"/>
        </w:rPr>
        <w:br w:type="page"/>
      </w:r>
    </w:p>
    <w:p w14:paraId="099ECF88">
      <w:pPr>
        <w:spacing w:line="276" w:lineRule="auto"/>
        <w:rPr>
          <w:b/>
          <w:color w:val="auto"/>
          <w:sz w:val="24"/>
        </w:rPr>
      </w:pPr>
      <w:r>
        <w:rPr>
          <w:b/>
          <w:color w:val="auto"/>
          <w:sz w:val="24"/>
        </w:rPr>
        <w:t>（格式</w:t>
      </w:r>
      <w:r>
        <w:rPr>
          <w:rFonts w:hint="eastAsia"/>
          <w:b/>
          <w:color w:val="auto"/>
          <w:sz w:val="24"/>
          <w:lang w:val="en-US" w:eastAsia="zh-CN"/>
        </w:rPr>
        <w:t>1</w:t>
      </w:r>
      <w:r>
        <w:rPr>
          <w:b/>
          <w:color w:val="auto"/>
          <w:sz w:val="24"/>
        </w:rPr>
        <w:t>）</w:t>
      </w:r>
    </w:p>
    <w:p w14:paraId="2C8C4436">
      <w:pPr>
        <w:spacing w:line="276" w:lineRule="auto"/>
        <w:rPr>
          <w:rFonts w:ascii="黑体" w:eastAsia="黑体"/>
          <w:color w:val="auto"/>
          <w:sz w:val="24"/>
        </w:rPr>
      </w:pPr>
    </w:p>
    <w:p w14:paraId="1C21A11D">
      <w:pPr>
        <w:spacing w:line="276" w:lineRule="auto"/>
        <w:jc w:val="center"/>
        <w:rPr>
          <w:rFonts w:ascii="黑体" w:hAnsi="黑体" w:eastAsia="黑体" w:cs="黑体"/>
          <w:color w:val="auto"/>
          <w:sz w:val="44"/>
          <w:szCs w:val="44"/>
        </w:rPr>
      </w:pPr>
    </w:p>
    <w:p w14:paraId="512E92AD">
      <w:pPr>
        <w:spacing w:line="276" w:lineRule="auto"/>
        <w:jc w:val="center"/>
        <w:rPr>
          <w:rFonts w:ascii="黑体" w:hAnsi="黑体" w:eastAsia="黑体" w:cs="黑体"/>
          <w:color w:val="auto"/>
          <w:sz w:val="44"/>
          <w:szCs w:val="44"/>
        </w:rPr>
      </w:pPr>
      <w:r>
        <w:rPr>
          <w:rFonts w:hint="eastAsia" w:ascii="黑体" w:hAnsi="黑体" w:eastAsia="黑体" w:cs="黑体"/>
          <w:color w:val="auto"/>
          <w:sz w:val="44"/>
          <w:szCs w:val="44"/>
          <w:lang w:val="en-US" w:eastAsia="zh-CN"/>
        </w:rPr>
        <w:t>报价表</w:t>
      </w:r>
      <w:r>
        <w:rPr>
          <w:rFonts w:hint="eastAsia" w:ascii="黑体" w:hAnsi="黑体" w:eastAsia="黑体" w:cs="黑体"/>
          <w:color w:val="auto"/>
          <w:sz w:val="44"/>
          <w:szCs w:val="44"/>
        </w:rPr>
        <w:t>（格式）</w:t>
      </w:r>
    </w:p>
    <w:p w14:paraId="02BDD915">
      <w:pPr>
        <w:spacing w:line="276" w:lineRule="auto"/>
        <w:rPr>
          <w:rFonts w:ascii="宋体" w:hAnsi="宋体"/>
          <w:color w:val="auto"/>
          <w:sz w:val="28"/>
        </w:rPr>
      </w:pPr>
    </w:p>
    <w:p w14:paraId="483DB320">
      <w:pPr>
        <w:spacing w:line="276" w:lineRule="auto"/>
        <w:rPr>
          <w:rFonts w:ascii="宋体" w:hAnsi="宋体"/>
          <w:color w:val="auto"/>
          <w:sz w:val="28"/>
        </w:rPr>
      </w:pPr>
      <w:r>
        <w:rPr>
          <w:rFonts w:hint="eastAsia" w:ascii="宋体" w:hAnsi="宋体"/>
          <w:color w:val="auto"/>
          <w:sz w:val="28"/>
        </w:rPr>
        <w:t>致：重庆医科大学附属第二医院</w:t>
      </w:r>
    </w:p>
    <w:p w14:paraId="020DAAD2">
      <w:pPr>
        <w:spacing w:line="276" w:lineRule="auto"/>
        <w:ind w:firstLine="560" w:firstLineChars="200"/>
        <w:rPr>
          <w:rFonts w:ascii="宋体" w:hAnsi="宋体"/>
          <w:color w:val="auto"/>
          <w:sz w:val="28"/>
        </w:rPr>
      </w:pPr>
      <w:r>
        <w:rPr>
          <w:rFonts w:hint="eastAsia" w:ascii="宋体" w:hAnsi="宋体"/>
          <w:color w:val="auto"/>
          <w:sz w:val="28"/>
        </w:rPr>
        <w:t>我们已经仔细地研究了                  项目采购文件的全部内容。我们已完全理解了采购文件规定的合同范围.要求，并考虑到了潜在所有风险。据此，我们承诺结合本项目特点及我方实际情况，按以下标准报价。</w:t>
      </w:r>
    </w:p>
    <w:p w14:paraId="615EFCC0">
      <w:pPr>
        <w:spacing w:line="276" w:lineRule="auto"/>
        <w:rPr>
          <w:rFonts w:ascii="宋体" w:hAnsi="宋体"/>
          <w:color w:val="auto"/>
          <w:sz w:val="28"/>
        </w:rPr>
      </w:pPr>
      <w:r>
        <w:rPr>
          <w:rFonts w:hint="eastAsia" w:ascii="宋体" w:hAnsi="宋体"/>
          <w:color w:val="auto"/>
          <w:sz w:val="28"/>
        </w:rPr>
        <w:t>重庆医科大学附属第二医院          项目竞选总报价为：             元；</w:t>
      </w:r>
    </w:p>
    <w:p w14:paraId="14133004">
      <w:pPr>
        <w:spacing w:line="276" w:lineRule="auto"/>
        <w:rPr>
          <w:rFonts w:ascii="宋体" w:hAnsi="宋体"/>
          <w:color w:val="auto"/>
          <w:sz w:val="28"/>
        </w:rPr>
      </w:pPr>
      <w:r>
        <w:rPr>
          <w:rFonts w:hint="eastAsia" w:ascii="宋体" w:hAnsi="宋体"/>
          <w:color w:val="auto"/>
          <w:sz w:val="28"/>
        </w:rPr>
        <w:t>供货（或安装）时间</w:t>
      </w:r>
      <w:r>
        <w:rPr>
          <w:rFonts w:hint="eastAsia" w:ascii="宋体" w:hAnsi="宋体"/>
          <w:color w:val="auto"/>
          <w:sz w:val="28"/>
          <w:u w:val="single"/>
        </w:rPr>
        <w:t xml:space="preserve">                           </w:t>
      </w:r>
      <w:r>
        <w:rPr>
          <w:rFonts w:hint="eastAsia" w:ascii="宋体" w:hAnsi="宋体"/>
          <w:color w:val="auto"/>
          <w:sz w:val="28"/>
        </w:rPr>
        <w:t xml:space="preserve"> ；质保期：</w:t>
      </w:r>
      <w:r>
        <w:rPr>
          <w:rFonts w:hint="eastAsia" w:ascii="宋体" w:hAnsi="宋体"/>
          <w:color w:val="auto"/>
          <w:sz w:val="28"/>
          <w:u w:val="single"/>
        </w:rPr>
        <w:t xml:space="preserve">           </w:t>
      </w:r>
      <w:r>
        <w:rPr>
          <w:rFonts w:hint="eastAsia" w:ascii="宋体" w:hAnsi="宋体"/>
          <w:color w:val="auto"/>
          <w:sz w:val="28"/>
        </w:rPr>
        <w:t>。</w:t>
      </w:r>
    </w:p>
    <w:p w14:paraId="3F25C0E7">
      <w:pPr>
        <w:spacing w:line="276" w:lineRule="auto"/>
        <w:ind w:firstLine="560" w:firstLineChars="200"/>
        <w:rPr>
          <w:rFonts w:ascii="宋体" w:hAnsi="宋体"/>
          <w:color w:val="auto"/>
          <w:sz w:val="28"/>
        </w:rPr>
      </w:pPr>
      <w:r>
        <w:rPr>
          <w:rFonts w:hint="eastAsia" w:ascii="宋体" w:hAnsi="宋体"/>
          <w:color w:val="auto"/>
          <w:sz w:val="28"/>
        </w:rPr>
        <w:t>我方同意在从规定的递交报价书截止之日起到竞选有效期满前遵守本报价书，且对我们具有约束力，并可随时被接受中选。如果我们中选，我们将及时签订合同。在制定和签署正式协议书之前，本报价书应构成在我们双方之间有约束力的合同。</w:t>
      </w:r>
    </w:p>
    <w:p w14:paraId="26662148">
      <w:pPr>
        <w:spacing w:line="276" w:lineRule="auto"/>
        <w:rPr>
          <w:rFonts w:ascii="宋体" w:hAnsi="宋体"/>
          <w:color w:val="auto"/>
          <w:sz w:val="28"/>
        </w:rPr>
      </w:pPr>
    </w:p>
    <w:p w14:paraId="371785F2">
      <w:pPr>
        <w:spacing w:line="276" w:lineRule="auto"/>
        <w:rPr>
          <w:rFonts w:ascii="宋体" w:hAnsi="宋体"/>
          <w:color w:val="auto"/>
          <w:sz w:val="28"/>
        </w:rPr>
      </w:pPr>
      <w:r>
        <w:rPr>
          <w:rFonts w:hint="eastAsia" w:ascii="宋体" w:hAnsi="宋体"/>
          <w:color w:val="auto"/>
          <w:sz w:val="28"/>
          <w:lang w:eastAsia="zh-CN"/>
        </w:rPr>
        <w:t>供应商</w:t>
      </w:r>
      <w:r>
        <w:rPr>
          <w:rFonts w:hint="eastAsia" w:ascii="宋体" w:hAnsi="宋体"/>
          <w:color w:val="auto"/>
          <w:sz w:val="28"/>
        </w:rPr>
        <w:t>（盖章）：</w:t>
      </w:r>
    </w:p>
    <w:p w14:paraId="1C7A76FF">
      <w:pPr>
        <w:spacing w:line="276" w:lineRule="auto"/>
        <w:rPr>
          <w:rFonts w:ascii="宋体" w:hAnsi="宋体"/>
          <w:color w:val="auto"/>
          <w:sz w:val="28"/>
        </w:rPr>
      </w:pPr>
      <w:r>
        <w:rPr>
          <w:rFonts w:hint="eastAsia" w:ascii="宋体" w:hAnsi="宋体"/>
          <w:color w:val="auto"/>
          <w:sz w:val="28"/>
        </w:rPr>
        <w:t>法定代表人或法人授权代表（签字）：</w:t>
      </w:r>
    </w:p>
    <w:p w14:paraId="2133E590">
      <w:pPr>
        <w:spacing w:line="276" w:lineRule="auto"/>
        <w:rPr>
          <w:rFonts w:ascii="宋体" w:hAnsi="宋体"/>
          <w:color w:val="auto"/>
          <w:sz w:val="28"/>
        </w:rPr>
      </w:pPr>
      <w:r>
        <w:rPr>
          <w:rFonts w:hint="eastAsia" w:ascii="宋体" w:hAnsi="宋体"/>
          <w:color w:val="auto"/>
          <w:sz w:val="28"/>
        </w:rPr>
        <w:t>时间：</w:t>
      </w:r>
    </w:p>
    <w:p w14:paraId="5EFA7F61">
      <w:pPr>
        <w:spacing w:line="276" w:lineRule="auto"/>
        <w:rPr>
          <w:rFonts w:ascii="宋体" w:hAnsi="宋体"/>
          <w:color w:val="auto"/>
          <w:sz w:val="28"/>
        </w:rPr>
      </w:pPr>
    </w:p>
    <w:p w14:paraId="4AF5A3AC">
      <w:pPr>
        <w:spacing w:line="276" w:lineRule="auto"/>
        <w:rPr>
          <w:rFonts w:ascii="宋体" w:hAnsi="宋体"/>
          <w:color w:val="auto"/>
          <w:sz w:val="28"/>
        </w:rPr>
      </w:pPr>
    </w:p>
    <w:p w14:paraId="4C94EBDA">
      <w:pPr>
        <w:spacing w:line="276" w:lineRule="auto"/>
        <w:rPr>
          <w:rFonts w:ascii="宋体" w:hAnsi="宋体"/>
          <w:color w:val="auto"/>
          <w:sz w:val="28"/>
        </w:rPr>
      </w:pPr>
    </w:p>
    <w:p w14:paraId="0828F965">
      <w:pPr>
        <w:spacing w:line="276" w:lineRule="auto"/>
        <w:rPr>
          <w:rFonts w:ascii="宋体" w:hAnsi="宋体"/>
          <w:color w:val="auto"/>
          <w:sz w:val="28"/>
        </w:rPr>
      </w:pPr>
    </w:p>
    <w:bookmarkEnd w:id="3"/>
    <w:bookmarkEnd w:id="4"/>
    <w:bookmarkEnd w:id="5"/>
    <w:bookmarkEnd w:id="6"/>
    <w:bookmarkEnd w:id="7"/>
    <w:bookmarkEnd w:id="8"/>
    <w:bookmarkEnd w:id="9"/>
    <w:bookmarkEnd w:id="10"/>
    <w:bookmarkEnd w:id="11"/>
    <w:bookmarkEnd w:id="12"/>
    <w:bookmarkEnd w:id="13"/>
    <w:p w14:paraId="2A73A8D3">
      <w:pPr>
        <w:spacing w:line="276" w:lineRule="auto"/>
        <w:rPr>
          <w:rFonts w:ascii="黑体" w:hAnsi="黑体" w:eastAsia="黑体" w:cs="黑体"/>
          <w:color w:val="auto"/>
          <w:sz w:val="24"/>
        </w:rPr>
      </w:pPr>
    </w:p>
    <w:p w14:paraId="3D12B1D8">
      <w:pPr>
        <w:spacing w:line="276" w:lineRule="auto"/>
        <w:rPr>
          <w:rFonts w:ascii="黑体" w:hAnsi="黑体" w:eastAsia="黑体" w:cs="黑体"/>
          <w:color w:val="auto"/>
          <w:sz w:val="24"/>
        </w:rPr>
      </w:pPr>
      <w:r>
        <w:rPr>
          <w:rFonts w:hint="eastAsia" w:ascii="黑体" w:hAnsi="黑体" w:eastAsia="黑体" w:cs="黑体"/>
          <w:color w:val="auto"/>
          <w:sz w:val="24"/>
        </w:rPr>
        <w:t>（格式</w:t>
      </w:r>
      <w:r>
        <w:rPr>
          <w:rFonts w:hint="eastAsia" w:ascii="黑体" w:hAnsi="黑体" w:eastAsia="黑体" w:cs="黑体"/>
          <w:color w:val="auto"/>
          <w:sz w:val="24"/>
          <w:lang w:val="en-US" w:eastAsia="zh-CN"/>
        </w:rPr>
        <w:t>2</w:t>
      </w:r>
      <w:r>
        <w:rPr>
          <w:rFonts w:hint="eastAsia" w:ascii="黑体" w:hAnsi="黑体" w:eastAsia="黑体" w:cs="黑体"/>
          <w:color w:val="auto"/>
          <w:sz w:val="24"/>
        </w:rPr>
        <w:t>）</w:t>
      </w:r>
    </w:p>
    <w:p w14:paraId="3D5EA30E">
      <w:pPr>
        <w:spacing w:line="276" w:lineRule="auto"/>
        <w:ind w:firstLine="211" w:firstLineChars="100"/>
        <w:jc w:val="center"/>
        <w:rPr>
          <w:rFonts w:ascii="宋体"/>
          <w:b/>
          <w:color w:val="auto"/>
          <w:szCs w:val="21"/>
        </w:rPr>
      </w:pPr>
      <w:r>
        <w:rPr>
          <w:rFonts w:hint="eastAsia" w:ascii="宋体" w:hAnsi="宋体"/>
          <w:b/>
          <w:color w:val="auto"/>
          <w:szCs w:val="21"/>
        </w:rPr>
        <w:t>法定代表人身份证明</w:t>
      </w:r>
    </w:p>
    <w:p w14:paraId="72A21A56">
      <w:pPr>
        <w:tabs>
          <w:tab w:val="left" w:pos="5565"/>
        </w:tabs>
        <w:autoSpaceDE w:val="0"/>
        <w:autoSpaceDN w:val="0"/>
        <w:adjustRightInd w:val="0"/>
        <w:snapToGrid w:val="0"/>
        <w:spacing w:line="276" w:lineRule="auto"/>
        <w:ind w:firstLine="390" w:firstLineChars="186"/>
        <w:jc w:val="left"/>
        <w:rPr>
          <w:rFonts w:ascii="宋体" w:cs="Arial"/>
          <w:color w:val="auto"/>
          <w:kern w:val="0"/>
          <w:szCs w:val="21"/>
        </w:rPr>
      </w:pPr>
    </w:p>
    <w:p w14:paraId="4FD955AB">
      <w:pPr>
        <w:tabs>
          <w:tab w:val="left" w:pos="5565"/>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单位名称：</w:t>
      </w:r>
      <w:r>
        <w:rPr>
          <w:rFonts w:ascii="宋体" w:cs="Arial"/>
          <w:color w:val="auto"/>
          <w:kern w:val="0"/>
          <w:szCs w:val="21"/>
          <w:u w:val="single"/>
        </w:rPr>
        <w:tab/>
      </w:r>
    </w:p>
    <w:p w14:paraId="5FB867D9">
      <w:pPr>
        <w:autoSpaceDE w:val="0"/>
        <w:autoSpaceDN w:val="0"/>
        <w:adjustRightInd w:val="0"/>
        <w:snapToGrid w:val="0"/>
        <w:spacing w:line="276" w:lineRule="auto"/>
        <w:ind w:firstLine="390" w:firstLineChars="186"/>
        <w:jc w:val="left"/>
        <w:rPr>
          <w:rFonts w:ascii="宋体" w:cs="Arial"/>
          <w:color w:val="auto"/>
          <w:kern w:val="0"/>
          <w:szCs w:val="21"/>
        </w:rPr>
      </w:pPr>
    </w:p>
    <w:p w14:paraId="4074CACC">
      <w:pPr>
        <w:tabs>
          <w:tab w:val="left" w:pos="5475"/>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单位性质：</w:t>
      </w:r>
      <w:r>
        <w:rPr>
          <w:rFonts w:ascii="宋体" w:cs="Arial"/>
          <w:color w:val="auto"/>
          <w:kern w:val="0"/>
          <w:szCs w:val="21"/>
          <w:u w:val="single"/>
        </w:rPr>
        <w:tab/>
      </w:r>
    </w:p>
    <w:p w14:paraId="5B94BB37">
      <w:pPr>
        <w:autoSpaceDE w:val="0"/>
        <w:autoSpaceDN w:val="0"/>
        <w:adjustRightInd w:val="0"/>
        <w:snapToGrid w:val="0"/>
        <w:spacing w:line="276" w:lineRule="auto"/>
        <w:ind w:firstLine="390" w:firstLineChars="186"/>
        <w:jc w:val="left"/>
        <w:rPr>
          <w:rFonts w:ascii="宋体" w:cs="Arial"/>
          <w:color w:val="auto"/>
          <w:kern w:val="0"/>
          <w:szCs w:val="21"/>
        </w:rPr>
      </w:pPr>
    </w:p>
    <w:p w14:paraId="73DF1547">
      <w:pPr>
        <w:tabs>
          <w:tab w:val="left" w:pos="5475"/>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地址：</w:t>
      </w:r>
      <w:r>
        <w:rPr>
          <w:rFonts w:ascii="宋体" w:cs="Arial"/>
          <w:color w:val="auto"/>
          <w:kern w:val="0"/>
          <w:szCs w:val="21"/>
          <w:u w:val="single"/>
        </w:rPr>
        <w:tab/>
      </w:r>
    </w:p>
    <w:p w14:paraId="50403F00">
      <w:pPr>
        <w:autoSpaceDE w:val="0"/>
        <w:autoSpaceDN w:val="0"/>
        <w:adjustRightInd w:val="0"/>
        <w:snapToGrid w:val="0"/>
        <w:spacing w:line="276" w:lineRule="auto"/>
        <w:ind w:firstLine="390" w:firstLineChars="186"/>
        <w:jc w:val="left"/>
        <w:rPr>
          <w:rFonts w:ascii="宋体" w:cs="Arial"/>
          <w:color w:val="auto"/>
          <w:kern w:val="0"/>
          <w:szCs w:val="21"/>
        </w:rPr>
      </w:pPr>
    </w:p>
    <w:p w14:paraId="4BBDC6BB">
      <w:pPr>
        <w:tabs>
          <w:tab w:val="left" w:pos="2520"/>
          <w:tab w:val="left" w:pos="3836"/>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成立时间：</w:t>
      </w:r>
      <w:r>
        <w:rPr>
          <w:rFonts w:ascii="宋体" w:cs="Arial"/>
          <w:color w:val="auto"/>
          <w:kern w:val="0"/>
          <w:szCs w:val="21"/>
          <w:u w:val="single"/>
        </w:rPr>
        <w:tab/>
      </w:r>
      <w:r>
        <w:rPr>
          <w:rFonts w:hint="eastAsia" w:ascii="宋体" w:hAnsi="宋体" w:cs="Arial"/>
          <w:color w:val="auto"/>
          <w:spacing w:val="-1"/>
          <w:kern w:val="0"/>
          <w:szCs w:val="21"/>
        </w:rPr>
        <w:t>年</w:t>
      </w:r>
      <w:r>
        <w:rPr>
          <w:rFonts w:ascii="宋体" w:cs="Arial"/>
          <w:color w:val="auto"/>
          <w:kern w:val="0"/>
          <w:szCs w:val="21"/>
          <w:u w:val="single"/>
        </w:rPr>
        <w:tab/>
      </w:r>
      <w:r>
        <w:rPr>
          <w:rFonts w:hint="eastAsia" w:ascii="宋体" w:hAnsi="宋体" w:cs="Arial"/>
          <w:color w:val="auto"/>
          <w:spacing w:val="-1"/>
          <w:kern w:val="0"/>
          <w:szCs w:val="21"/>
        </w:rPr>
        <w:t>月</w:t>
      </w:r>
      <w:r>
        <w:rPr>
          <w:rFonts w:hint="eastAsia" w:ascii="宋体" w:hAnsi="宋体" w:cs="Arial"/>
          <w:color w:val="auto"/>
          <w:spacing w:val="-1"/>
          <w:kern w:val="0"/>
          <w:szCs w:val="21"/>
          <w:u w:val="single"/>
        </w:rPr>
        <w:t xml:space="preserve">      </w:t>
      </w:r>
      <w:r>
        <w:rPr>
          <w:rFonts w:hint="eastAsia" w:ascii="宋体" w:hAnsi="宋体" w:cs="Arial"/>
          <w:color w:val="auto"/>
          <w:kern w:val="0"/>
          <w:szCs w:val="21"/>
        </w:rPr>
        <w:t>日</w:t>
      </w:r>
    </w:p>
    <w:p w14:paraId="4A7DC4B5">
      <w:pPr>
        <w:autoSpaceDE w:val="0"/>
        <w:autoSpaceDN w:val="0"/>
        <w:adjustRightInd w:val="0"/>
        <w:snapToGrid w:val="0"/>
        <w:spacing w:line="276" w:lineRule="auto"/>
        <w:ind w:firstLine="390" w:firstLineChars="186"/>
        <w:jc w:val="left"/>
        <w:rPr>
          <w:rFonts w:ascii="宋体" w:cs="Arial"/>
          <w:color w:val="auto"/>
          <w:kern w:val="0"/>
          <w:szCs w:val="21"/>
        </w:rPr>
      </w:pPr>
    </w:p>
    <w:p w14:paraId="55F02640">
      <w:pPr>
        <w:tabs>
          <w:tab w:val="left" w:pos="5475"/>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经营期限：</w:t>
      </w:r>
      <w:r>
        <w:rPr>
          <w:rFonts w:ascii="宋体" w:cs="Arial"/>
          <w:color w:val="auto"/>
          <w:kern w:val="0"/>
          <w:szCs w:val="21"/>
          <w:u w:val="single"/>
        </w:rPr>
        <w:tab/>
      </w:r>
    </w:p>
    <w:p w14:paraId="78F83E90">
      <w:pPr>
        <w:autoSpaceDE w:val="0"/>
        <w:autoSpaceDN w:val="0"/>
        <w:adjustRightInd w:val="0"/>
        <w:snapToGrid w:val="0"/>
        <w:spacing w:line="276" w:lineRule="auto"/>
        <w:ind w:firstLine="390" w:firstLineChars="186"/>
        <w:jc w:val="left"/>
        <w:rPr>
          <w:rFonts w:ascii="宋体" w:cs="Arial"/>
          <w:color w:val="auto"/>
          <w:kern w:val="0"/>
          <w:szCs w:val="21"/>
        </w:rPr>
      </w:pPr>
    </w:p>
    <w:p w14:paraId="668507EE">
      <w:pPr>
        <w:tabs>
          <w:tab w:val="left" w:pos="1580"/>
          <w:tab w:val="left" w:pos="3260"/>
          <w:tab w:val="left" w:pos="4840"/>
          <w:tab w:val="left" w:pos="6300"/>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姓名：</w:t>
      </w:r>
      <w:r>
        <w:rPr>
          <w:rFonts w:ascii="宋体" w:cs="Arial"/>
          <w:color w:val="auto"/>
          <w:kern w:val="0"/>
          <w:szCs w:val="21"/>
          <w:u w:val="single"/>
        </w:rPr>
        <w:tab/>
      </w:r>
      <w:r>
        <w:rPr>
          <w:rFonts w:hint="eastAsia" w:ascii="宋体" w:hAnsi="宋体" w:cs="Arial"/>
          <w:color w:val="auto"/>
          <w:kern w:val="0"/>
          <w:szCs w:val="21"/>
        </w:rPr>
        <w:t>性别</w:t>
      </w:r>
      <w:r>
        <w:rPr>
          <w:rFonts w:hint="eastAsia" w:ascii="宋体" w:hAnsi="宋体" w:cs="Arial"/>
          <w:color w:val="auto"/>
          <w:spacing w:val="-1"/>
          <w:kern w:val="0"/>
          <w:szCs w:val="21"/>
        </w:rPr>
        <w:t>：</w:t>
      </w:r>
      <w:r>
        <w:rPr>
          <w:rFonts w:ascii="宋体" w:cs="Arial"/>
          <w:color w:val="auto"/>
          <w:kern w:val="0"/>
          <w:szCs w:val="21"/>
          <w:u w:val="single"/>
        </w:rPr>
        <w:tab/>
      </w:r>
      <w:r>
        <w:rPr>
          <w:rFonts w:hint="eastAsia" w:ascii="宋体" w:hAnsi="宋体" w:cs="Arial"/>
          <w:color w:val="auto"/>
          <w:spacing w:val="-1"/>
          <w:kern w:val="0"/>
          <w:szCs w:val="21"/>
        </w:rPr>
        <w:t>年</w:t>
      </w:r>
      <w:r>
        <w:rPr>
          <w:rFonts w:hint="eastAsia" w:ascii="宋体" w:hAnsi="宋体" w:cs="Arial"/>
          <w:color w:val="auto"/>
          <w:kern w:val="0"/>
          <w:szCs w:val="21"/>
        </w:rPr>
        <w:t>龄：</w:t>
      </w:r>
      <w:r>
        <w:rPr>
          <w:rFonts w:ascii="宋体" w:cs="Arial"/>
          <w:color w:val="auto"/>
          <w:kern w:val="0"/>
          <w:szCs w:val="21"/>
          <w:u w:val="single"/>
        </w:rPr>
        <w:tab/>
      </w:r>
      <w:r>
        <w:rPr>
          <w:rFonts w:hint="eastAsia" w:ascii="宋体" w:hAnsi="宋体" w:cs="Arial"/>
          <w:color w:val="auto"/>
          <w:kern w:val="0"/>
          <w:szCs w:val="21"/>
        </w:rPr>
        <w:t>职务：</w:t>
      </w:r>
      <w:r>
        <w:rPr>
          <w:rFonts w:ascii="宋体" w:cs="Arial"/>
          <w:color w:val="auto"/>
          <w:kern w:val="0"/>
          <w:szCs w:val="21"/>
          <w:u w:val="single"/>
        </w:rPr>
        <w:tab/>
      </w:r>
    </w:p>
    <w:p w14:paraId="188E2BC7">
      <w:pPr>
        <w:autoSpaceDE w:val="0"/>
        <w:autoSpaceDN w:val="0"/>
        <w:adjustRightInd w:val="0"/>
        <w:snapToGrid w:val="0"/>
        <w:spacing w:line="276" w:lineRule="auto"/>
        <w:ind w:firstLine="390" w:firstLineChars="186"/>
        <w:jc w:val="left"/>
        <w:rPr>
          <w:rFonts w:ascii="宋体" w:cs="Arial"/>
          <w:color w:val="auto"/>
          <w:kern w:val="0"/>
          <w:szCs w:val="21"/>
        </w:rPr>
      </w:pPr>
    </w:p>
    <w:p w14:paraId="21321D81">
      <w:pPr>
        <w:tabs>
          <w:tab w:val="left" w:pos="3360"/>
        </w:tabs>
        <w:autoSpaceDE w:val="0"/>
        <w:autoSpaceDN w:val="0"/>
        <w:adjustRightInd w:val="0"/>
        <w:snapToGrid w:val="0"/>
        <w:spacing w:line="276" w:lineRule="auto"/>
        <w:ind w:firstLine="390" w:firstLineChars="186"/>
        <w:jc w:val="left"/>
        <w:rPr>
          <w:rFonts w:ascii="宋体" w:cs="Arial"/>
          <w:color w:val="auto"/>
          <w:kern w:val="0"/>
          <w:szCs w:val="21"/>
        </w:rPr>
      </w:pPr>
      <w:r>
        <w:rPr>
          <w:rFonts w:hint="eastAsia" w:ascii="宋体" w:hAnsi="宋体" w:cs="Arial"/>
          <w:color w:val="auto"/>
          <w:kern w:val="0"/>
          <w:szCs w:val="21"/>
        </w:rPr>
        <w:t>系</w:t>
      </w:r>
      <w:r>
        <w:rPr>
          <w:rFonts w:ascii="宋体" w:cs="Arial"/>
          <w:color w:val="auto"/>
          <w:kern w:val="0"/>
          <w:szCs w:val="21"/>
          <w:u w:val="single"/>
        </w:rPr>
        <w:tab/>
      </w:r>
      <w:r>
        <w:rPr>
          <w:rFonts w:hint="eastAsia" w:ascii="宋体" w:hAnsi="宋体" w:cs="Arial"/>
          <w:color w:val="auto"/>
          <w:kern w:val="0"/>
          <w:szCs w:val="21"/>
        </w:rPr>
        <w:t>（单位名称）的法定代表人。</w:t>
      </w:r>
    </w:p>
    <w:p w14:paraId="1AA297C9">
      <w:pPr>
        <w:autoSpaceDE w:val="0"/>
        <w:autoSpaceDN w:val="0"/>
        <w:adjustRightInd w:val="0"/>
        <w:snapToGrid w:val="0"/>
        <w:spacing w:line="276" w:lineRule="auto"/>
        <w:ind w:firstLine="390" w:firstLineChars="186"/>
        <w:jc w:val="left"/>
        <w:rPr>
          <w:rFonts w:ascii="宋体" w:cs="Arial"/>
          <w:color w:val="auto"/>
          <w:kern w:val="0"/>
          <w:szCs w:val="21"/>
        </w:rPr>
      </w:pPr>
    </w:p>
    <w:p w14:paraId="6AA5BD27">
      <w:pPr>
        <w:autoSpaceDE w:val="0"/>
        <w:autoSpaceDN w:val="0"/>
        <w:adjustRightInd w:val="0"/>
        <w:snapToGrid w:val="0"/>
        <w:spacing w:line="276" w:lineRule="auto"/>
        <w:ind w:firstLine="810" w:firstLineChars="386"/>
        <w:jc w:val="left"/>
        <w:rPr>
          <w:rFonts w:ascii="宋体" w:cs="Arial"/>
          <w:color w:val="auto"/>
          <w:kern w:val="0"/>
          <w:szCs w:val="21"/>
        </w:rPr>
      </w:pPr>
      <w:r>
        <w:rPr>
          <w:rFonts w:hint="eastAsia" w:ascii="宋体" w:hAnsi="宋体" w:cs="Arial"/>
          <w:color w:val="auto"/>
          <w:kern w:val="0"/>
          <w:szCs w:val="21"/>
        </w:rPr>
        <w:t>特此证明。</w:t>
      </w:r>
    </w:p>
    <w:p w14:paraId="735677C7">
      <w:pPr>
        <w:autoSpaceDE w:val="0"/>
        <w:autoSpaceDN w:val="0"/>
        <w:adjustRightInd w:val="0"/>
        <w:snapToGrid w:val="0"/>
        <w:spacing w:line="276" w:lineRule="auto"/>
        <w:jc w:val="left"/>
        <w:rPr>
          <w:rFonts w:ascii="宋体" w:cs="Arial"/>
          <w:color w:val="auto"/>
          <w:kern w:val="0"/>
          <w:szCs w:val="21"/>
        </w:rPr>
      </w:pPr>
    </w:p>
    <w:p w14:paraId="573DFBBC">
      <w:pPr>
        <w:tabs>
          <w:tab w:val="left" w:pos="5460"/>
        </w:tabs>
        <w:autoSpaceDE w:val="0"/>
        <w:autoSpaceDN w:val="0"/>
        <w:adjustRightInd w:val="0"/>
        <w:snapToGrid w:val="0"/>
        <w:spacing w:line="276" w:lineRule="auto"/>
        <w:ind w:firstLine="2100"/>
        <w:jc w:val="left"/>
        <w:rPr>
          <w:rFonts w:ascii="宋体" w:cs="Arial"/>
          <w:color w:val="auto"/>
          <w:kern w:val="0"/>
          <w:szCs w:val="21"/>
        </w:rPr>
      </w:pPr>
      <w:r>
        <w:rPr>
          <w:rFonts w:hint="eastAsia" w:ascii="宋体" w:hAnsi="宋体" w:cs="Arial"/>
          <w:color w:val="auto"/>
          <w:kern w:val="0"/>
          <w:szCs w:val="21"/>
        </w:rPr>
        <w:t>单位：</w:t>
      </w:r>
      <w:r>
        <w:rPr>
          <w:rFonts w:ascii="宋体" w:cs="Arial"/>
          <w:color w:val="auto"/>
          <w:kern w:val="0"/>
          <w:szCs w:val="21"/>
          <w:u w:val="single"/>
        </w:rPr>
        <w:tab/>
      </w:r>
      <w:r>
        <w:rPr>
          <w:rFonts w:hint="eastAsia" w:ascii="宋体" w:hAnsi="宋体" w:cs="Arial"/>
          <w:color w:val="auto"/>
          <w:spacing w:val="-1"/>
          <w:kern w:val="0"/>
          <w:szCs w:val="21"/>
        </w:rPr>
        <w:t>（</w:t>
      </w:r>
      <w:r>
        <w:rPr>
          <w:rFonts w:hint="eastAsia" w:ascii="宋体" w:hAnsi="宋体" w:cs="Arial"/>
          <w:color w:val="auto"/>
          <w:kern w:val="0"/>
          <w:szCs w:val="21"/>
        </w:rPr>
        <w:t>盖单位鲜章）</w:t>
      </w:r>
    </w:p>
    <w:p w14:paraId="7FEF519B">
      <w:pPr>
        <w:autoSpaceDE w:val="0"/>
        <w:autoSpaceDN w:val="0"/>
        <w:adjustRightInd w:val="0"/>
        <w:snapToGrid w:val="0"/>
        <w:spacing w:line="276" w:lineRule="auto"/>
        <w:jc w:val="left"/>
        <w:rPr>
          <w:rFonts w:ascii="宋体" w:cs="Arial"/>
          <w:color w:val="auto"/>
          <w:kern w:val="0"/>
          <w:szCs w:val="21"/>
        </w:rPr>
      </w:pPr>
    </w:p>
    <w:p w14:paraId="1B1AA03F">
      <w:pPr>
        <w:tabs>
          <w:tab w:val="left" w:pos="4935"/>
          <w:tab w:val="left" w:pos="5460"/>
          <w:tab w:val="left" w:pos="6400"/>
        </w:tabs>
        <w:autoSpaceDE w:val="0"/>
        <w:autoSpaceDN w:val="0"/>
        <w:adjustRightInd w:val="0"/>
        <w:snapToGrid w:val="0"/>
        <w:spacing w:line="276" w:lineRule="auto"/>
        <w:ind w:firstLine="3780"/>
        <w:jc w:val="left"/>
        <w:rPr>
          <w:rFonts w:ascii="宋体" w:cs="Arial"/>
          <w:color w:val="auto"/>
          <w:kern w:val="0"/>
          <w:szCs w:val="21"/>
        </w:rPr>
      </w:pPr>
      <w:r>
        <w:rPr>
          <w:rFonts w:ascii="宋体" w:cs="Arial"/>
          <w:color w:val="auto"/>
          <w:kern w:val="0"/>
          <w:szCs w:val="21"/>
          <w:u w:val="single"/>
        </w:rPr>
        <w:tab/>
      </w:r>
      <w:r>
        <w:rPr>
          <w:rFonts w:hint="eastAsia" w:ascii="宋体" w:hAnsi="宋体" w:cs="Arial"/>
          <w:color w:val="auto"/>
          <w:spacing w:val="-1"/>
          <w:kern w:val="0"/>
          <w:szCs w:val="21"/>
        </w:rPr>
        <w:t xml:space="preserve">年  </w:t>
      </w:r>
      <w:r>
        <w:rPr>
          <w:rFonts w:hint="eastAsia" w:ascii="宋体" w:hAnsi="宋体" w:cs="Arial"/>
          <w:color w:val="auto"/>
          <w:kern w:val="0"/>
          <w:szCs w:val="21"/>
        </w:rPr>
        <w:t>月  日</w:t>
      </w:r>
    </w:p>
    <w:p w14:paraId="0C826A14">
      <w:pPr>
        <w:autoSpaceDE w:val="0"/>
        <w:autoSpaceDN w:val="0"/>
        <w:adjustRightInd w:val="0"/>
        <w:snapToGrid w:val="0"/>
        <w:spacing w:line="276" w:lineRule="auto"/>
        <w:jc w:val="left"/>
        <w:rPr>
          <w:rFonts w:ascii="宋体" w:cs="Arial"/>
          <w:color w:val="auto"/>
          <w:kern w:val="0"/>
          <w:szCs w:val="21"/>
        </w:rPr>
      </w:pPr>
    </w:p>
    <w:p w14:paraId="022C4947">
      <w:pPr>
        <w:autoSpaceDE w:val="0"/>
        <w:autoSpaceDN w:val="0"/>
        <w:adjustRightInd w:val="0"/>
        <w:snapToGrid w:val="0"/>
        <w:spacing w:line="276" w:lineRule="auto"/>
        <w:jc w:val="left"/>
        <w:rPr>
          <w:rFonts w:ascii="宋体" w:cs="Arial"/>
          <w:color w:val="auto"/>
          <w:kern w:val="0"/>
          <w:szCs w:val="21"/>
        </w:rPr>
      </w:pPr>
    </w:p>
    <w:p w14:paraId="7803CB42">
      <w:pPr>
        <w:adjustRightInd w:val="0"/>
        <w:snapToGrid w:val="0"/>
        <w:spacing w:line="276" w:lineRule="auto"/>
        <w:ind w:firstLine="210" w:firstLineChars="100"/>
        <w:rPr>
          <w:rFonts w:ascii="宋体" w:cs="Arial"/>
          <w:color w:val="auto"/>
          <w:kern w:val="0"/>
          <w:szCs w:val="21"/>
        </w:rPr>
      </w:pPr>
      <w:r>
        <w:rPr>
          <w:rFonts w:hint="eastAsia" w:ascii="宋体" w:hAnsi="宋体" w:cs="Arial"/>
          <w:color w:val="auto"/>
          <w:kern w:val="0"/>
          <w:szCs w:val="21"/>
        </w:rPr>
        <w:t>此处粘贴法定代表人身份证复印件</w:t>
      </w:r>
    </w:p>
    <w:tbl>
      <w:tblPr>
        <w:tblStyle w:val="22"/>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2A0CE9B4">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44999219">
            <w:pPr>
              <w:spacing w:line="276" w:lineRule="auto"/>
              <w:rPr>
                <w:rFonts w:ascii="宋体"/>
                <w:b/>
                <w:color w:val="auto"/>
                <w:szCs w:val="21"/>
              </w:rPr>
            </w:pPr>
          </w:p>
          <w:p w14:paraId="5286A1DF">
            <w:pPr>
              <w:spacing w:line="276" w:lineRule="auto"/>
              <w:rPr>
                <w:rFonts w:ascii="宋体"/>
                <w:b/>
                <w:color w:val="auto"/>
                <w:szCs w:val="21"/>
              </w:rPr>
            </w:pPr>
            <w:r>
              <w:rPr>
                <w:rFonts w:hint="eastAsia" w:ascii="宋体" w:hAnsi="宋体"/>
                <w:b/>
                <w:color w:val="auto"/>
                <w:szCs w:val="21"/>
              </w:rPr>
              <w:t>法定代表人身份证正面复印件</w:t>
            </w:r>
          </w:p>
          <w:p w14:paraId="11FCCB38">
            <w:pPr>
              <w:spacing w:line="276" w:lineRule="auto"/>
              <w:rPr>
                <w:rFonts w:ascii="宋体"/>
                <w:b/>
                <w:color w:val="auto"/>
                <w:szCs w:val="21"/>
              </w:rPr>
            </w:pPr>
          </w:p>
        </w:tc>
      </w:tr>
    </w:tbl>
    <w:p w14:paraId="4C6E675F">
      <w:pPr>
        <w:spacing w:line="276" w:lineRule="auto"/>
        <w:rPr>
          <w:rFonts w:ascii="宋体" w:cs="Calibri"/>
          <w:smallCaps/>
          <w:vanish/>
          <w:color w:val="auto"/>
          <w:szCs w:val="21"/>
        </w:rPr>
      </w:pPr>
    </w:p>
    <w:tbl>
      <w:tblPr>
        <w:tblStyle w:val="22"/>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8D22F22">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42807E34">
            <w:pPr>
              <w:spacing w:line="276" w:lineRule="auto"/>
              <w:rPr>
                <w:rFonts w:ascii="宋体"/>
                <w:b/>
                <w:color w:val="auto"/>
                <w:szCs w:val="21"/>
              </w:rPr>
            </w:pPr>
          </w:p>
          <w:p w14:paraId="567670CC">
            <w:pPr>
              <w:spacing w:line="276" w:lineRule="auto"/>
              <w:rPr>
                <w:rFonts w:ascii="宋体"/>
                <w:b/>
                <w:color w:val="auto"/>
                <w:szCs w:val="21"/>
              </w:rPr>
            </w:pPr>
            <w:r>
              <w:rPr>
                <w:rFonts w:hint="eastAsia" w:ascii="宋体" w:hAnsi="宋体"/>
                <w:b/>
                <w:color w:val="auto"/>
                <w:szCs w:val="21"/>
              </w:rPr>
              <w:t>法定代表人身份证反面复印件</w:t>
            </w:r>
          </w:p>
        </w:tc>
      </w:tr>
    </w:tbl>
    <w:p w14:paraId="5266E9D7">
      <w:pPr>
        <w:spacing w:line="276" w:lineRule="auto"/>
        <w:rPr>
          <w:rFonts w:ascii="宋体" w:cs="Calibri"/>
          <w:smallCaps/>
          <w:vanish/>
          <w:color w:val="auto"/>
          <w:szCs w:val="21"/>
        </w:rPr>
      </w:pPr>
    </w:p>
    <w:p w14:paraId="5125C9AD">
      <w:pPr>
        <w:spacing w:line="276" w:lineRule="auto"/>
        <w:rPr>
          <w:rFonts w:ascii="宋体" w:cs="Calibri"/>
          <w:smallCaps/>
          <w:vanish/>
          <w:color w:val="auto"/>
          <w:szCs w:val="21"/>
        </w:rPr>
      </w:pPr>
    </w:p>
    <w:p w14:paraId="31B6D341">
      <w:pPr>
        <w:spacing w:line="276" w:lineRule="auto"/>
        <w:rPr>
          <w:rFonts w:ascii="宋体" w:cs="Arial"/>
          <w:color w:val="auto"/>
          <w:szCs w:val="21"/>
        </w:rPr>
      </w:pPr>
    </w:p>
    <w:p w14:paraId="4DD3438C">
      <w:pPr>
        <w:spacing w:line="276" w:lineRule="auto"/>
        <w:ind w:left="720"/>
        <w:rPr>
          <w:rFonts w:ascii="宋体" w:cs="Arial"/>
          <w:color w:val="auto"/>
          <w:szCs w:val="21"/>
        </w:rPr>
      </w:pPr>
    </w:p>
    <w:p w14:paraId="3CD33105">
      <w:pPr>
        <w:spacing w:line="276" w:lineRule="auto"/>
        <w:ind w:left="720"/>
        <w:rPr>
          <w:rFonts w:ascii="宋体" w:cs="Arial"/>
          <w:color w:val="auto"/>
          <w:szCs w:val="21"/>
        </w:rPr>
      </w:pPr>
    </w:p>
    <w:p w14:paraId="0D0C5A85">
      <w:pPr>
        <w:spacing w:line="276" w:lineRule="auto"/>
        <w:ind w:left="720"/>
        <w:rPr>
          <w:rFonts w:ascii="宋体" w:cs="Arial"/>
          <w:color w:val="auto"/>
          <w:szCs w:val="21"/>
        </w:rPr>
      </w:pPr>
    </w:p>
    <w:p w14:paraId="2DF961A8">
      <w:pPr>
        <w:spacing w:line="276" w:lineRule="auto"/>
        <w:ind w:left="720"/>
        <w:rPr>
          <w:rFonts w:ascii="宋体" w:cs="Arial"/>
          <w:color w:val="auto"/>
          <w:szCs w:val="21"/>
        </w:rPr>
      </w:pPr>
    </w:p>
    <w:p w14:paraId="53242C7E">
      <w:pPr>
        <w:pStyle w:val="10"/>
        <w:spacing w:line="276" w:lineRule="auto"/>
        <w:rPr>
          <w:color w:val="auto"/>
        </w:rPr>
      </w:pPr>
    </w:p>
    <w:p w14:paraId="2DCBBC09">
      <w:pPr>
        <w:spacing w:line="276" w:lineRule="auto"/>
        <w:rPr>
          <w:color w:val="auto"/>
        </w:rPr>
      </w:pPr>
    </w:p>
    <w:p w14:paraId="554EDF45">
      <w:pPr>
        <w:spacing w:line="276" w:lineRule="auto"/>
        <w:rPr>
          <w:rFonts w:ascii="黑体" w:eastAsia="黑体"/>
          <w:color w:val="auto"/>
          <w:sz w:val="24"/>
        </w:rPr>
      </w:pPr>
      <w:r>
        <w:rPr>
          <w:rFonts w:ascii="宋体" w:hAnsi="宋体"/>
          <w:color w:val="auto"/>
          <w:sz w:val="28"/>
        </w:rPr>
        <w:br w:type="page"/>
      </w:r>
      <w:r>
        <w:rPr>
          <w:rFonts w:hint="eastAsia" w:ascii="黑体" w:eastAsia="黑体"/>
          <w:color w:val="auto"/>
          <w:sz w:val="24"/>
        </w:rPr>
        <w:t>（格式</w:t>
      </w:r>
      <w:r>
        <w:rPr>
          <w:rFonts w:hint="eastAsia" w:ascii="黑体" w:eastAsia="黑体"/>
          <w:color w:val="auto"/>
          <w:sz w:val="24"/>
          <w:lang w:val="en-US" w:eastAsia="zh-CN"/>
        </w:rPr>
        <w:t>3</w:t>
      </w:r>
      <w:r>
        <w:rPr>
          <w:rFonts w:hint="eastAsia" w:ascii="黑体" w:eastAsia="黑体"/>
          <w:color w:val="auto"/>
          <w:sz w:val="24"/>
        </w:rPr>
        <w:t>）</w:t>
      </w:r>
    </w:p>
    <w:p w14:paraId="4DD83840">
      <w:pPr>
        <w:spacing w:line="276" w:lineRule="auto"/>
        <w:jc w:val="center"/>
        <w:rPr>
          <w:rFonts w:ascii="黑体" w:eastAsia="黑体"/>
          <w:color w:val="auto"/>
          <w:sz w:val="44"/>
          <w:szCs w:val="44"/>
        </w:rPr>
      </w:pPr>
      <w:r>
        <w:rPr>
          <w:rFonts w:hint="eastAsia" w:ascii="黑体" w:eastAsia="黑体"/>
          <w:color w:val="auto"/>
          <w:sz w:val="44"/>
          <w:szCs w:val="44"/>
        </w:rPr>
        <w:t>法定代表人授权委托书</w:t>
      </w:r>
    </w:p>
    <w:p w14:paraId="7AF2D573">
      <w:pPr>
        <w:spacing w:line="276" w:lineRule="auto"/>
        <w:jc w:val="center"/>
        <w:rPr>
          <w:rFonts w:ascii="黑体" w:eastAsia="黑体"/>
          <w:color w:val="auto"/>
          <w:sz w:val="44"/>
          <w:szCs w:val="44"/>
        </w:rPr>
      </w:pPr>
    </w:p>
    <w:p w14:paraId="50F393B0">
      <w:pPr>
        <w:pStyle w:val="13"/>
        <w:shd w:val="clear" w:color="FFFFFF" w:fill="FFFFFF"/>
        <w:spacing w:line="276" w:lineRule="auto"/>
        <w:rPr>
          <w:color w:val="auto"/>
          <w:sz w:val="28"/>
          <w:szCs w:val="28"/>
        </w:rPr>
      </w:pPr>
    </w:p>
    <w:p w14:paraId="2B75AAF8">
      <w:pPr>
        <w:autoSpaceDE w:val="0"/>
        <w:autoSpaceDN w:val="0"/>
        <w:adjustRightInd w:val="0"/>
        <w:spacing w:line="276" w:lineRule="auto"/>
        <w:rPr>
          <w:color w:val="auto"/>
          <w:sz w:val="28"/>
          <w:szCs w:val="28"/>
        </w:rPr>
      </w:pPr>
      <w:r>
        <w:rPr>
          <w:rFonts w:hint="eastAsia"/>
          <w:color w:val="auto"/>
          <w:sz w:val="28"/>
          <w:szCs w:val="28"/>
        </w:rPr>
        <w:t xml:space="preserve">本授权书声明：本人 </w:t>
      </w:r>
      <w:r>
        <w:rPr>
          <w:rFonts w:hint="eastAsia"/>
          <w:color w:val="auto"/>
          <w:sz w:val="28"/>
          <w:szCs w:val="28"/>
          <w:u w:val="single"/>
        </w:rPr>
        <w:t xml:space="preserve">        </w:t>
      </w:r>
      <w:r>
        <w:rPr>
          <w:rFonts w:hint="eastAsia"/>
          <w:color w:val="auto"/>
          <w:sz w:val="28"/>
          <w:szCs w:val="28"/>
        </w:rPr>
        <w:t>系</w:t>
      </w:r>
      <w:r>
        <w:rPr>
          <w:rFonts w:hint="eastAsia"/>
          <w:color w:val="auto"/>
          <w:sz w:val="28"/>
          <w:szCs w:val="28"/>
          <w:u w:val="single"/>
        </w:rPr>
        <w:t xml:space="preserve">                </w:t>
      </w:r>
      <w:r>
        <w:rPr>
          <w:rFonts w:hint="eastAsia"/>
          <w:color w:val="auto"/>
          <w:sz w:val="28"/>
          <w:szCs w:val="28"/>
        </w:rPr>
        <w:t>的法定代表人，现授权本单位的</w:t>
      </w:r>
      <w:r>
        <w:rPr>
          <w:rFonts w:hint="eastAsia"/>
          <w:color w:val="auto"/>
          <w:sz w:val="28"/>
          <w:szCs w:val="28"/>
          <w:u w:val="single"/>
        </w:rPr>
        <w:t xml:space="preserve">       </w:t>
      </w:r>
      <w:r>
        <w:rPr>
          <w:rFonts w:hint="eastAsia"/>
          <w:color w:val="auto"/>
          <w:sz w:val="28"/>
          <w:szCs w:val="28"/>
        </w:rPr>
        <w:t>为本公司代理人，以本公司的名义参加</w:t>
      </w:r>
      <w:r>
        <w:rPr>
          <w:rFonts w:hint="eastAsia"/>
          <w:color w:val="auto"/>
          <w:sz w:val="28"/>
          <w:szCs w:val="28"/>
          <w:u w:val="single"/>
        </w:rPr>
        <w:t xml:space="preserve">                  </w:t>
      </w:r>
      <w:r>
        <w:rPr>
          <w:rFonts w:hint="eastAsia"/>
          <w:color w:val="auto"/>
          <w:sz w:val="28"/>
          <w:szCs w:val="28"/>
        </w:rPr>
        <w:t>项目，代理人在竞选.合同谈判过程中所签署的一切文件和处理与之有关的一切事务，本人均予以承认。</w:t>
      </w:r>
    </w:p>
    <w:p w14:paraId="5C2CB260">
      <w:pPr>
        <w:pStyle w:val="13"/>
        <w:shd w:val="clear" w:color="FFFFFF" w:fill="FFFFFF"/>
        <w:spacing w:line="276" w:lineRule="auto"/>
        <w:jc w:val="both"/>
        <w:rPr>
          <w:color w:val="auto"/>
          <w:sz w:val="28"/>
          <w:szCs w:val="28"/>
        </w:rPr>
      </w:pPr>
    </w:p>
    <w:p w14:paraId="39C3F540">
      <w:pPr>
        <w:pStyle w:val="15"/>
        <w:spacing w:after="0" w:line="276" w:lineRule="auto"/>
        <w:ind w:left="430" w:leftChars="205" w:firstLine="140" w:firstLineChars="50"/>
        <w:rPr>
          <w:color w:val="auto"/>
          <w:sz w:val="28"/>
          <w:szCs w:val="28"/>
        </w:rPr>
      </w:pPr>
      <w:r>
        <w:rPr>
          <w:rFonts w:hint="eastAsia"/>
          <w:color w:val="auto"/>
          <w:sz w:val="28"/>
          <w:szCs w:val="28"/>
        </w:rPr>
        <w:t>特此授权。</w:t>
      </w:r>
    </w:p>
    <w:p w14:paraId="2DA47311">
      <w:pPr>
        <w:pStyle w:val="10"/>
        <w:spacing w:after="0" w:line="276" w:lineRule="auto"/>
        <w:rPr>
          <w:rFonts w:ascii="宋体" w:hAnsi="宋体"/>
          <w:color w:val="auto"/>
          <w:szCs w:val="28"/>
        </w:rPr>
      </w:pPr>
    </w:p>
    <w:p w14:paraId="18DF0C59">
      <w:pPr>
        <w:pStyle w:val="10"/>
        <w:spacing w:after="0" w:line="276" w:lineRule="auto"/>
        <w:ind w:left="135"/>
        <w:rPr>
          <w:rFonts w:ascii="宋体" w:hAnsi="宋体"/>
          <w:color w:val="auto"/>
          <w:szCs w:val="28"/>
        </w:rPr>
      </w:pPr>
    </w:p>
    <w:p w14:paraId="3FE97C83">
      <w:pPr>
        <w:pStyle w:val="10"/>
        <w:spacing w:after="0" w:line="276" w:lineRule="auto"/>
        <w:ind w:left="135"/>
        <w:rPr>
          <w:rFonts w:ascii="宋体" w:hAnsi="宋体"/>
          <w:color w:val="auto"/>
          <w:kern w:val="0"/>
          <w:sz w:val="28"/>
          <w:szCs w:val="28"/>
        </w:rPr>
      </w:pPr>
      <w:r>
        <w:rPr>
          <w:rFonts w:hint="eastAsia" w:ascii="宋体" w:hAnsi="宋体"/>
          <w:color w:val="auto"/>
          <w:kern w:val="0"/>
          <w:sz w:val="28"/>
          <w:szCs w:val="28"/>
        </w:rPr>
        <w:t>被授权人：                   性别：                 年龄：</w:t>
      </w:r>
    </w:p>
    <w:p w14:paraId="7B5A80AF">
      <w:pPr>
        <w:pStyle w:val="10"/>
        <w:spacing w:after="0" w:line="276" w:lineRule="auto"/>
        <w:ind w:left="135"/>
        <w:rPr>
          <w:rFonts w:ascii="宋体" w:hAnsi="宋体"/>
          <w:color w:val="auto"/>
          <w:kern w:val="0"/>
          <w:sz w:val="28"/>
          <w:szCs w:val="28"/>
        </w:rPr>
      </w:pPr>
    </w:p>
    <w:p w14:paraId="5A07A445">
      <w:pPr>
        <w:pStyle w:val="10"/>
        <w:spacing w:after="0" w:line="276" w:lineRule="auto"/>
        <w:ind w:left="135"/>
        <w:rPr>
          <w:rFonts w:ascii="宋体" w:hAnsi="宋体"/>
          <w:color w:val="auto"/>
          <w:kern w:val="0"/>
          <w:sz w:val="28"/>
          <w:szCs w:val="28"/>
        </w:rPr>
      </w:pPr>
      <w:r>
        <w:rPr>
          <w:rFonts w:hint="eastAsia" w:ascii="宋体" w:hAnsi="宋体"/>
          <w:color w:val="auto"/>
          <w:kern w:val="0"/>
          <w:sz w:val="28"/>
          <w:szCs w:val="28"/>
        </w:rPr>
        <w:t>单位（盖章）                 部门：                 职务：</w:t>
      </w:r>
    </w:p>
    <w:p w14:paraId="7235DE14">
      <w:pPr>
        <w:pStyle w:val="10"/>
        <w:spacing w:after="0" w:line="276" w:lineRule="auto"/>
        <w:rPr>
          <w:rFonts w:ascii="宋体" w:hAnsi="宋体"/>
          <w:color w:val="auto"/>
          <w:kern w:val="0"/>
          <w:sz w:val="28"/>
          <w:szCs w:val="28"/>
        </w:rPr>
      </w:pPr>
    </w:p>
    <w:p w14:paraId="17959E81">
      <w:pPr>
        <w:pStyle w:val="10"/>
        <w:spacing w:after="0" w:line="276" w:lineRule="auto"/>
        <w:rPr>
          <w:rFonts w:ascii="宋体" w:hAnsi="宋体"/>
          <w:color w:val="auto"/>
          <w:kern w:val="0"/>
          <w:sz w:val="28"/>
          <w:szCs w:val="28"/>
        </w:rPr>
      </w:pPr>
      <w:r>
        <w:rPr>
          <w:rFonts w:hint="eastAsia" w:ascii="宋体" w:hAnsi="宋体"/>
          <w:color w:val="auto"/>
          <w:kern w:val="0"/>
          <w:sz w:val="28"/>
          <w:szCs w:val="28"/>
        </w:rPr>
        <w:t>法定代表人：（签字）</w:t>
      </w:r>
    </w:p>
    <w:p w14:paraId="61EE6A71">
      <w:pPr>
        <w:adjustRightInd w:val="0"/>
        <w:snapToGrid w:val="0"/>
        <w:spacing w:line="276" w:lineRule="auto"/>
        <w:rPr>
          <w:rFonts w:ascii="宋体" w:cs="Arial"/>
          <w:color w:val="auto"/>
          <w:kern w:val="0"/>
          <w:szCs w:val="21"/>
        </w:rPr>
      </w:pPr>
      <w:r>
        <w:rPr>
          <w:rFonts w:hint="eastAsia" w:ascii="宋体" w:hAnsi="宋体" w:cs="Arial"/>
          <w:color w:val="auto"/>
          <w:kern w:val="0"/>
          <w:szCs w:val="21"/>
        </w:rPr>
        <w:t>此处粘贴法定公司代理人身份证复印件</w:t>
      </w:r>
    </w:p>
    <w:tbl>
      <w:tblPr>
        <w:tblStyle w:val="22"/>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815A58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12765801">
            <w:pPr>
              <w:spacing w:line="276" w:lineRule="auto"/>
              <w:rPr>
                <w:rFonts w:ascii="宋体"/>
                <w:b/>
                <w:color w:val="auto"/>
                <w:szCs w:val="21"/>
              </w:rPr>
            </w:pPr>
          </w:p>
          <w:p w14:paraId="611AE7DE">
            <w:pPr>
              <w:spacing w:line="276" w:lineRule="auto"/>
              <w:rPr>
                <w:rFonts w:ascii="宋体"/>
                <w:b/>
                <w:color w:val="auto"/>
                <w:szCs w:val="21"/>
              </w:rPr>
            </w:pPr>
            <w:r>
              <w:rPr>
                <w:rFonts w:hint="eastAsia" w:ascii="宋体" w:hAnsi="宋体"/>
                <w:b/>
                <w:color w:val="auto"/>
                <w:szCs w:val="21"/>
              </w:rPr>
              <w:t>公司代理人身份证正面复印件</w:t>
            </w:r>
          </w:p>
          <w:p w14:paraId="603E10C1">
            <w:pPr>
              <w:spacing w:line="276" w:lineRule="auto"/>
              <w:rPr>
                <w:rFonts w:ascii="宋体"/>
                <w:b/>
                <w:color w:val="auto"/>
                <w:szCs w:val="21"/>
              </w:rPr>
            </w:pPr>
          </w:p>
        </w:tc>
      </w:tr>
    </w:tbl>
    <w:p w14:paraId="017C686B">
      <w:pPr>
        <w:spacing w:line="276" w:lineRule="auto"/>
        <w:rPr>
          <w:rFonts w:ascii="宋体" w:cs="Calibri"/>
          <w:smallCaps/>
          <w:vanish/>
          <w:color w:val="auto"/>
          <w:szCs w:val="21"/>
        </w:rPr>
      </w:pPr>
    </w:p>
    <w:tbl>
      <w:tblPr>
        <w:tblStyle w:val="22"/>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2477EF2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1CBE76B6">
            <w:pPr>
              <w:spacing w:line="276" w:lineRule="auto"/>
              <w:rPr>
                <w:rFonts w:ascii="宋体"/>
                <w:b/>
                <w:color w:val="auto"/>
                <w:szCs w:val="21"/>
              </w:rPr>
            </w:pPr>
          </w:p>
          <w:p w14:paraId="51DCF38B">
            <w:pPr>
              <w:spacing w:line="276" w:lineRule="auto"/>
              <w:rPr>
                <w:rFonts w:ascii="宋体"/>
                <w:b/>
                <w:color w:val="auto"/>
                <w:szCs w:val="21"/>
              </w:rPr>
            </w:pPr>
            <w:r>
              <w:rPr>
                <w:rFonts w:hint="eastAsia" w:ascii="宋体" w:hAnsi="宋体"/>
                <w:b/>
                <w:color w:val="auto"/>
                <w:szCs w:val="21"/>
              </w:rPr>
              <w:t>公司代理人身份证反面复印件</w:t>
            </w:r>
          </w:p>
        </w:tc>
      </w:tr>
    </w:tbl>
    <w:p w14:paraId="281E909F">
      <w:pPr>
        <w:spacing w:line="276" w:lineRule="auto"/>
        <w:rPr>
          <w:rFonts w:ascii="宋体" w:cs="Calibri"/>
          <w:smallCaps/>
          <w:vanish/>
          <w:color w:val="auto"/>
          <w:szCs w:val="21"/>
        </w:rPr>
      </w:pPr>
    </w:p>
    <w:p w14:paraId="379EFB5B">
      <w:pPr>
        <w:spacing w:line="276" w:lineRule="auto"/>
        <w:rPr>
          <w:rFonts w:ascii="宋体" w:cs="Calibri"/>
          <w:smallCaps/>
          <w:vanish/>
          <w:color w:val="auto"/>
          <w:szCs w:val="21"/>
        </w:rPr>
      </w:pPr>
    </w:p>
    <w:p w14:paraId="691D927F">
      <w:pPr>
        <w:spacing w:line="276" w:lineRule="auto"/>
        <w:rPr>
          <w:rFonts w:ascii="宋体" w:cs="Arial"/>
          <w:color w:val="auto"/>
          <w:szCs w:val="21"/>
        </w:rPr>
      </w:pPr>
    </w:p>
    <w:p w14:paraId="2E89F412">
      <w:pPr>
        <w:spacing w:line="276" w:lineRule="auto"/>
        <w:ind w:left="720"/>
        <w:rPr>
          <w:rFonts w:ascii="宋体" w:cs="Arial"/>
          <w:color w:val="auto"/>
          <w:szCs w:val="21"/>
        </w:rPr>
      </w:pPr>
    </w:p>
    <w:p w14:paraId="7D651986">
      <w:pPr>
        <w:spacing w:line="276" w:lineRule="auto"/>
        <w:ind w:left="720"/>
        <w:rPr>
          <w:rFonts w:ascii="宋体" w:cs="Arial"/>
          <w:color w:val="auto"/>
          <w:szCs w:val="21"/>
        </w:rPr>
      </w:pPr>
    </w:p>
    <w:p w14:paraId="2A91125B">
      <w:pPr>
        <w:spacing w:line="276" w:lineRule="auto"/>
        <w:ind w:left="720"/>
        <w:rPr>
          <w:rFonts w:ascii="宋体" w:cs="Arial"/>
          <w:color w:val="auto"/>
          <w:szCs w:val="21"/>
        </w:rPr>
      </w:pPr>
    </w:p>
    <w:p w14:paraId="1A79FD76">
      <w:pPr>
        <w:spacing w:line="276" w:lineRule="auto"/>
        <w:ind w:left="720"/>
        <w:rPr>
          <w:rFonts w:ascii="宋体" w:cs="Arial"/>
          <w:color w:val="auto"/>
          <w:szCs w:val="21"/>
        </w:rPr>
      </w:pPr>
    </w:p>
    <w:p w14:paraId="54FD4785">
      <w:pPr>
        <w:spacing w:line="276" w:lineRule="auto"/>
        <w:jc w:val="center"/>
        <w:rPr>
          <w:rFonts w:ascii="宋体" w:hAnsi="宋体"/>
          <w:color w:val="auto"/>
          <w:sz w:val="28"/>
        </w:rPr>
      </w:pPr>
      <w:r>
        <w:rPr>
          <w:rFonts w:hint="eastAsia" w:ascii="宋体" w:hAnsi="宋体"/>
          <w:color w:val="auto"/>
          <w:sz w:val="28"/>
        </w:rPr>
        <w:t xml:space="preserve">                             </w:t>
      </w:r>
    </w:p>
    <w:p w14:paraId="13ADA73D">
      <w:pPr>
        <w:spacing w:line="276" w:lineRule="auto"/>
        <w:ind w:right="560"/>
        <w:jc w:val="right"/>
        <w:rPr>
          <w:rFonts w:ascii="宋体" w:hAnsi="宋体"/>
          <w:color w:val="auto"/>
          <w:sz w:val="28"/>
        </w:rPr>
      </w:pPr>
    </w:p>
    <w:p w14:paraId="05C1CBF3">
      <w:pPr>
        <w:spacing w:line="276" w:lineRule="auto"/>
        <w:jc w:val="right"/>
        <w:rPr>
          <w:rFonts w:ascii="宋体" w:hAnsi="宋体"/>
          <w:color w:val="auto"/>
          <w:sz w:val="28"/>
        </w:rPr>
      </w:pPr>
      <w:r>
        <w:rPr>
          <w:rFonts w:hint="eastAsia" w:ascii="宋体" w:hAnsi="宋体"/>
          <w:color w:val="auto"/>
          <w:sz w:val="28"/>
        </w:rPr>
        <w:t>日期：    年    月   日</w:t>
      </w:r>
    </w:p>
    <w:p w14:paraId="620D8C28">
      <w:pPr>
        <w:ind w:right="560"/>
        <w:rPr>
          <w:rFonts w:ascii="黑体" w:hAnsi="黑体" w:eastAsia="黑体" w:cs="黑体"/>
          <w:sz w:val="24"/>
        </w:rPr>
      </w:pPr>
      <w:r>
        <w:rPr>
          <w:rFonts w:hint="eastAsia" w:ascii="黑体" w:hAnsi="黑体" w:eastAsia="黑体" w:cs="黑体"/>
          <w:sz w:val="24"/>
        </w:rPr>
        <w:t>（</w:t>
      </w:r>
      <w:bookmarkStart w:id="14" w:name="_GoBack"/>
      <w:r>
        <w:rPr>
          <w:rFonts w:hint="eastAsia" w:ascii="黑体" w:hAnsi="黑体" w:eastAsia="黑体" w:cs="黑体"/>
          <w:sz w:val="24"/>
        </w:rPr>
        <w:t>格式</w:t>
      </w:r>
      <w:r>
        <w:rPr>
          <w:rFonts w:ascii="黑体" w:hAnsi="黑体" w:eastAsia="黑体" w:cs="黑体"/>
          <w:sz w:val="24"/>
        </w:rPr>
        <w:t>4</w:t>
      </w:r>
      <w:bookmarkEnd w:id="14"/>
      <w:r>
        <w:rPr>
          <w:rFonts w:hint="eastAsia" w:ascii="黑体" w:hAnsi="黑体" w:eastAsia="黑体" w:cs="黑体"/>
          <w:sz w:val="24"/>
        </w:rPr>
        <w:t>）</w:t>
      </w:r>
    </w:p>
    <w:p w14:paraId="2E0831ED">
      <w:pPr>
        <w:jc w:val="center"/>
        <w:rPr>
          <w:rFonts w:ascii="黑体" w:hAnsi="宋体" w:eastAsia="黑体"/>
          <w:sz w:val="44"/>
          <w:szCs w:val="44"/>
        </w:rPr>
      </w:pPr>
      <w:r>
        <w:rPr>
          <w:rFonts w:hint="eastAsia" w:ascii="黑体" w:hAnsi="宋体" w:eastAsia="黑体"/>
          <w:sz w:val="44"/>
          <w:szCs w:val="44"/>
        </w:rPr>
        <w:t>承诺书</w:t>
      </w:r>
    </w:p>
    <w:p w14:paraId="0B702240">
      <w:pPr>
        <w:spacing w:line="360" w:lineRule="auto"/>
        <w:rPr>
          <w:rFonts w:ascii="宋体" w:hAnsi="宋体"/>
          <w:b/>
          <w:sz w:val="28"/>
        </w:rPr>
      </w:pPr>
      <w:r>
        <w:rPr>
          <w:rFonts w:hint="eastAsia" w:ascii="宋体" w:hAnsi="宋体"/>
          <w:sz w:val="28"/>
        </w:rPr>
        <w:t>致</w:t>
      </w:r>
      <w:r>
        <w:rPr>
          <w:rFonts w:hint="eastAsia" w:ascii="宋体" w:hAnsi="宋体"/>
          <w:b/>
          <w:sz w:val="28"/>
        </w:rPr>
        <w:t>：</w:t>
      </w:r>
      <w:r>
        <w:rPr>
          <w:rFonts w:hint="eastAsia" w:ascii="宋体" w:hAnsi="宋体"/>
          <w:sz w:val="28"/>
          <w:u w:val="single"/>
        </w:rPr>
        <w:t>重庆医科大学附属第二医院</w:t>
      </w:r>
      <w:r>
        <w:rPr>
          <w:rFonts w:hint="eastAsia" w:ascii="宋体" w:hAnsi="宋体"/>
          <w:b/>
          <w:sz w:val="28"/>
        </w:rPr>
        <w:t xml:space="preserve">  </w:t>
      </w:r>
    </w:p>
    <w:p w14:paraId="67DE99DC">
      <w:pPr>
        <w:spacing w:line="360" w:lineRule="auto"/>
        <w:ind w:firstLine="422" w:firstLineChars="150"/>
        <w:rPr>
          <w:rFonts w:ascii="宋体" w:hAnsi="宋体"/>
          <w:b/>
          <w:sz w:val="28"/>
        </w:rPr>
      </w:pPr>
      <w:r>
        <w:rPr>
          <w:rFonts w:hint="eastAsia" w:ascii="宋体" w:hAnsi="宋体"/>
          <w:b/>
          <w:sz w:val="28"/>
        </w:rPr>
        <w:t>______________________</w:t>
      </w:r>
      <w:r>
        <w:rPr>
          <w:rFonts w:hint="eastAsia" w:ascii="宋体" w:hAnsi="宋体"/>
          <w:sz w:val="28"/>
        </w:rPr>
        <w:t>的采购工作，对贵单位发出的该项目采购文书等全部内容，在认真阅读和充分理解后予以确认，完全同意其所有条款，并按其要求提交竞选文件，保证按中选的金额签订合同，并对下列事宜做出承诺：</w:t>
      </w:r>
    </w:p>
    <w:p w14:paraId="61C177FE">
      <w:pPr>
        <w:spacing w:line="360" w:lineRule="auto"/>
        <w:ind w:left="-2" w:firstLine="560" w:firstLineChars="200"/>
        <w:rPr>
          <w:rFonts w:ascii="宋体" w:hAnsi="宋体"/>
          <w:sz w:val="28"/>
        </w:rPr>
      </w:pPr>
      <w:r>
        <w:rPr>
          <w:rFonts w:hint="eastAsia" w:ascii="宋体" w:hAnsi="宋体"/>
          <w:sz w:val="28"/>
        </w:rPr>
        <w:t>1.</w:t>
      </w:r>
      <w:r>
        <w:rPr>
          <w:rFonts w:ascii="宋体" w:hAnsi="宋体"/>
          <w:sz w:val="28"/>
        </w:rPr>
        <w:t xml:space="preserve"> </w:t>
      </w:r>
      <w:r>
        <w:rPr>
          <w:rFonts w:hint="eastAsia" w:ascii="宋体" w:hAnsi="宋体"/>
          <w:sz w:val="28"/>
        </w:rPr>
        <w:t>我司与其他竞选单位之间不存在负责人为同一人或任何控股、管理及其他形式的关联关系。</w:t>
      </w:r>
    </w:p>
    <w:p w14:paraId="3C1AE3DD">
      <w:pPr>
        <w:spacing w:line="360" w:lineRule="auto"/>
        <w:ind w:left="-2" w:firstLine="560" w:firstLineChars="200"/>
        <w:rPr>
          <w:rFonts w:ascii="宋体" w:hAnsi="宋体"/>
          <w:sz w:val="28"/>
        </w:rPr>
      </w:pPr>
      <w:r>
        <w:rPr>
          <w:rFonts w:ascii="宋体" w:hAnsi="宋体"/>
          <w:sz w:val="28"/>
        </w:rPr>
        <w:t>2</w:t>
      </w:r>
      <w:r>
        <w:rPr>
          <w:rFonts w:hint="eastAsia" w:ascii="宋体" w:hAnsi="宋体"/>
          <w:sz w:val="28"/>
        </w:rPr>
        <w:t>.</w:t>
      </w:r>
      <w:r>
        <w:rPr>
          <w:rFonts w:hint="eastAsia"/>
        </w:rPr>
        <w:t xml:space="preserve"> </w:t>
      </w:r>
      <w:r>
        <w:rPr>
          <w:rFonts w:hint="eastAsia" w:ascii="宋体" w:hAnsi="宋体"/>
          <w:sz w:val="28"/>
        </w:rPr>
        <w:t>我司将严格按照采购文件的规定进行响应。同时，我司愿意接受采购人的监督和核查。</w:t>
      </w:r>
    </w:p>
    <w:p w14:paraId="694AFE13">
      <w:pPr>
        <w:spacing w:line="360" w:lineRule="auto"/>
        <w:ind w:left="-2" w:firstLine="560" w:firstLineChars="200"/>
        <w:rPr>
          <w:rFonts w:ascii="宋体" w:hAnsi="宋体"/>
          <w:sz w:val="28"/>
        </w:rPr>
      </w:pPr>
      <w:r>
        <w:rPr>
          <w:rFonts w:ascii="宋体" w:hAnsi="宋体"/>
          <w:sz w:val="28"/>
        </w:rPr>
        <w:t>3</w:t>
      </w:r>
      <w:r>
        <w:rPr>
          <w:rFonts w:hint="eastAsia" w:ascii="宋体" w:hAnsi="宋体"/>
          <w:sz w:val="28"/>
        </w:rPr>
        <w:t>.我司在本次采购中所提供的所有资料和信息均真实、准确、完整，不存在任何虚假陈述或者隐瞒情况。</w:t>
      </w:r>
    </w:p>
    <w:p w14:paraId="545948C5">
      <w:pPr>
        <w:spacing w:line="360" w:lineRule="auto"/>
        <w:ind w:left="-2" w:firstLine="560" w:firstLineChars="200"/>
        <w:rPr>
          <w:rFonts w:ascii="宋体" w:hAnsi="宋体"/>
          <w:sz w:val="28"/>
        </w:rPr>
      </w:pPr>
      <w:r>
        <w:rPr>
          <w:rFonts w:ascii="宋体" w:hAnsi="宋体"/>
          <w:sz w:val="28"/>
        </w:rPr>
        <w:t>4</w:t>
      </w:r>
      <w:r>
        <w:rPr>
          <w:rFonts w:hint="eastAsia" w:ascii="宋体" w:hAnsi="宋体"/>
          <w:sz w:val="28"/>
        </w:rPr>
        <w:t>.在中选后，保证在规定时间内根据国家相关规范条例.行业标准.设计要求.采购人及合同要求等按质按量完成工作，保证本项目中选后绝不转包给挂靠公司。</w:t>
      </w:r>
    </w:p>
    <w:p w14:paraId="55EB0EF6">
      <w:pPr>
        <w:spacing w:line="360" w:lineRule="auto"/>
        <w:ind w:firstLine="560" w:firstLineChars="200"/>
        <w:rPr>
          <w:rFonts w:ascii="宋体" w:hAnsi="宋体"/>
          <w:sz w:val="28"/>
        </w:rPr>
      </w:pPr>
      <w:r>
        <w:rPr>
          <w:rFonts w:hint="eastAsia" w:ascii="宋体" w:hAnsi="宋体"/>
          <w:sz w:val="28"/>
        </w:rPr>
        <w:t>5．在服务过程中产生的安全责任问题由我司自行承担。</w:t>
      </w:r>
    </w:p>
    <w:p w14:paraId="4C4F27C1">
      <w:pPr>
        <w:spacing w:line="360" w:lineRule="auto"/>
        <w:ind w:left="-2" w:firstLine="560" w:firstLineChars="200"/>
        <w:rPr>
          <w:rFonts w:ascii="宋体" w:hAnsi="宋体"/>
          <w:sz w:val="28"/>
        </w:rPr>
      </w:pPr>
      <w:r>
        <w:rPr>
          <w:rFonts w:hint="eastAsia" w:ascii="宋体" w:hAnsi="宋体"/>
          <w:sz w:val="28"/>
        </w:rPr>
        <w:t>若我司未按此承诺执行，就视为我司放弃中选权利，自愿承担因放弃中宣的一切后果，以及没有严格履行合同所应担的所有违约责任和违约处罚。</w:t>
      </w:r>
    </w:p>
    <w:p w14:paraId="13B4F899">
      <w:pPr>
        <w:pStyle w:val="10"/>
        <w:rPr>
          <w:rFonts w:ascii="宋体" w:hAnsi="宋体"/>
          <w:sz w:val="28"/>
        </w:rPr>
      </w:pPr>
      <w:r>
        <w:rPr>
          <w:rFonts w:hint="eastAsia" w:ascii="宋体" w:hAnsi="宋体"/>
          <w:sz w:val="28"/>
        </w:rPr>
        <w:t>竞选单位（盖章）：</w:t>
      </w:r>
    </w:p>
    <w:p w14:paraId="20B1C520">
      <w:pPr>
        <w:pStyle w:val="10"/>
        <w:rPr>
          <w:rFonts w:ascii="宋体" w:hAnsi="宋体"/>
          <w:sz w:val="28"/>
        </w:rPr>
      </w:pPr>
      <w:r>
        <w:rPr>
          <w:rFonts w:hint="eastAsia" w:ascii="宋体" w:hAnsi="宋体"/>
          <w:sz w:val="28"/>
        </w:rPr>
        <w:t>法定代表人或法人授权代表（签字）：</w:t>
      </w:r>
    </w:p>
    <w:p w14:paraId="73734620">
      <w:pPr>
        <w:pStyle w:val="10"/>
        <w:rPr>
          <w:rFonts w:ascii="宋体" w:hAnsi="宋体"/>
          <w:sz w:val="28"/>
        </w:rPr>
      </w:pPr>
      <w:r>
        <w:rPr>
          <w:rFonts w:hint="eastAsia" w:ascii="宋体" w:hAnsi="宋体"/>
          <w:sz w:val="28"/>
        </w:rPr>
        <w:t>时间：</w:t>
      </w:r>
    </w:p>
    <w:sectPr>
      <w:pgSz w:w="11907" w:h="16840"/>
      <w:pgMar w:top="1134" w:right="1134"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Plotter">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彩虹小标宋">
    <w:altName w:val="宋体"/>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E3B9C">
    <w:pPr>
      <w:pStyle w:val="17"/>
      <w:ind w:right="360"/>
      <w:jc w:val="center"/>
    </w:pPr>
    <w:r>
      <w:rPr>
        <w:rStyle w:val="25"/>
      </w:rPr>
      <w:fldChar w:fldCharType="begin"/>
    </w:r>
    <w:r>
      <w:rPr>
        <w:rStyle w:val="25"/>
      </w:rPr>
      <w:instrText xml:space="preserve"> PAGE </w:instrText>
    </w:r>
    <w:r>
      <w:rPr>
        <w:rStyle w:val="25"/>
      </w:rPr>
      <w:fldChar w:fldCharType="separate"/>
    </w:r>
    <w:r>
      <w:rPr>
        <w:rStyle w:val="25"/>
      </w:rPr>
      <w:t>- 2 -</w:t>
    </w:r>
    <w:r>
      <w:rPr>
        <w:rStyle w:val="2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F3067">
    <w:pPr>
      <w:pStyle w:val="17"/>
      <w:framePr w:wrap="around" w:vAnchor="text" w:hAnchor="margin" w:xAlign="center" w:y="1"/>
      <w:rPr>
        <w:rStyle w:val="25"/>
      </w:rPr>
    </w:pPr>
    <w:r>
      <w:fldChar w:fldCharType="begin"/>
    </w:r>
    <w:r>
      <w:rPr>
        <w:rStyle w:val="25"/>
      </w:rPr>
      <w:instrText xml:space="preserve">PAGE  </w:instrText>
    </w:r>
    <w:r>
      <w:fldChar w:fldCharType="end"/>
    </w:r>
  </w:p>
  <w:p w14:paraId="4FF0D1FC">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BB80">
    <w:pPr>
      <w:pStyle w:val="17"/>
      <w:ind w:right="360" w:firstLine="360" w:firstLineChars="200"/>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154D4">
    <w:pPr>
      <w:pStyle w:val="17"/>
      <w:jc w:val="center"/>
    </w:pPr>
    <w:r>
      <w:rPr>
        <w:rStyle w:val="25"/>
      </w:rPr>
      <w:fldChar w:fldCharType="begin"/>
    </w:r>
    <w:r>
      <w:rPr>
        <w:rStyle w:val="25"/>
      </w:rPr>
      <w:instrText xml:space="preserve"> PAGE </w:instrText>
    </w:r>
    <w:r>
      <w:rPr>
        <w:rStyle w:val="25"/>
      </w:rPr>
      <w:fldChar w:fldCharType="separate"/>
    </w:r>
    <w:r>
      <w:rPr>
        <w:rStyle w:val="25"/>
      </w:rPr>
      <w:t>3</w:t>
    </w:r>
    <w:r>
      <w:rPr>
        <w:rStyle w:val="25"/>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8BFCF">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150A7">
    <w:pPr>
      <w:pStyle w:val="18"/>
      <w:framePr w:wrap="around" w:vAnchor="text" w:hAnchor="margin" w:xAlign="right" w:y="1"/>
      <w:rPr>
        <w:rStyle w:val="25"/>
      </w:rPr>
    </w:pPr>
    <w:r>
      <w:fldChar w:fldCharType="begin"/>
    </w:r>
    <w:r>
      <w:rPr>
        <w:rStyle w:val="25"/>
      </w:rPr>
      <w:instrText xml:space="preserve">PAGE  </w:instrText>
    </w:r>
    <w:r>
      <w:fldChar w:fldCharType="end"/>
    </w:r>
  </w:p>
  <w:p w14:paraId="24BFFD9F">
    <w:pPr>
      <w:pStyle w:val="18"/>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pStyle w:val="2"/>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62B6CBF"/>
    <w:multiLevelType w:val="multilevel"/>
    <w:tmpl w:val="562B6CBF"/>
    <w:lvl w:ilvl="0" w:tentative="0">
      <w:start w:val="1"/>
      <w:numFmt w:val="decimal"/>
      <w:pStyle w:val="28"/>
      <w:lvlText w:val="%1."/>
      <w:lvlJc w:val="left"/>
      <w:pPr>
        <w:tabs>
          <w:tab w:val="left" w:pos="920"/>
        </w:tabs>
        <w:ind w:left="920" w:hanging="360"/>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dit="readOnly"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lZDBlMmUwY2IxZGEzY2I4NzhkYjhlZmE3YjM2MzcifQ=="/>
  </w:docVars>
  <w:rsids>
    <w:rsidRoot w:val="003C4EAE"/>
    <w:rsid w:val="00012537"/>
    <w:rsid w:val="000143C2"/>
    <w:rsid w:val="00023C14"/>
    <w:rsid w:val="00025B3B"/>
    <w:rsid w:val="00054EB1"/>
    <w:rsid w:val="000571E3"/>
    <w:rsid w:val="00063BBA"/>
    <w:rsid w:val="00067482"/>
    <w:rsid w:val="00067BFB"/>
    <w:rsid w:val="00073C3C"/>
    <w:rsid w:val="000750B2"/>
    <w:rsid w:val="00082086"/>
    <w:rsid w:val="00084B35"/>
    <w:rsid w:val="00085E0D"/>
    <w:rsid w:val="00090E9E"/>
    <w:rsid w:val="000A3408"/>
    <w:rsid w:val="000A45FF"/>
    <w:rsid w:val="000B1778"/>
    <w:rsid w:val="000B2DE0"/>
    <w:rsid w:val="000B4D0E"/>
    <w:rsid w:val="000E06E3"/>
    <w:rsid w:val="000E524B"/>
    <w:rsid w:val="000F3824"/>
    <w:rsid w:val="001031D9"/>
    <w:rsid w:val="00112057"/>
    <w:rsid w:val="001357DB"/>
    <w:rsid w:val="001363C6"/>
    <w:rsid w:val="001505B7"/>
    <w:rsid w:val="00151229"/>
    <w:rsid w:val="00160289"/>
    <w:rsid w:val="001619A5"/>
    <w:rsid w:val="0017471F"/>
    <w:rsid w:val="0017475C"/>
    <w:rsid w:val="00175E74"/>
    <w:rsid w:val="00181E93"/>
    <w:rsid w:val="00187180"/>
    <w:rsid w:val="00194250"/>
    <w:rsid w:val="001956A4"/>
    <w:rsid w:val="0019595F"/>
    <w:rsid w:val="001A3FC2"/>
    <w:rsid w:val="001A6776"/>
    <w:rsid w:val="001B00C2"/>
    <w:rsid w:val="001B6BBF"/>
    <w:rsid w:val="001C2E07"/>
    <w:rsid w:val="001C6B65"/>
    <w:rsid w:val="001D3EB7"/>
    <w:rsid w:val="001D5585"/>
    <w:rsid w:val="001E054D"/>
    <w:rsid w:val="001E1001"/>
    <w:rsid w:val="001E47C0"/>
    <w:rsid w:val="001F0AD0"/>
    <w:rsid w:val="001F4464"/>
    <w:rsid w:val="002106BB"/>
    <w:rsid w:val="002109CA"/>
    <w:rsid w:val="002166C0"/>
    <w:rsid w:val="0021677F"/>
    <w:rsid w:val="00217584"/>
    <w:rsid w:val="0022141D"/>
    <w:rsid w:val="00227766"/>
    <w:rsid w:val="0023513D"/>
    <w:rsid w:val="00242B7D"/>
    <w:rsid w:val="00245F5E"/>
    <w:rsid w:val="002469C0"/>
    <w:rsid w:val="0025413E"/>
    <w:rsid w:val="002675C1"/>
    <w:rsid w:val="00275AEC"/>
    <w:rsid w:val="002852AA"/>
    <w:rsid w:val="00285BC9"/>
    <w:rsid w:val="00295CA0"/>
    <w:rsid w:val="002A4528"/>
    <w:rsid w:val="002B330A"/>
    <w:rsid w:val="002B4329"/>
    <w:rsid w:val="002C27A1"/>
    <w:rsid w:val="002E3707"/>
    <w:rsid w:val="002E3EB4"/>
    <w:rsid w:val="003000E3"/>
    <w:rsid w:val="003064ED"/>
    <w:rsid w:val="00323B02"/>
    <w:rsid w:val="00324431"/>
    <w:rsid w:val="0033410D"/>
    <w:rsid w:val="0033591D"/>
    <w:rsid w:val="00340FEC"/>
    <w:rsid w:val="003422EF"/>
    <w:rsid w:val="003576EB"/>
    <w:rsid w:val="003577CF"/>
    <w:rsid w:val="00372C89"/>
    <w:rsid w:val="00373BF1"/>
    <w:rsid w:val="00376788"/>
    <w:rsid w:val="003814D1"/>
    <w:rsid w:val="00386C6F"/>
    <w:rsid w:val="003876B7"/>
    <w:rsid w:val="003927D9"/>
    <w:rsid w:val="00392D21"/>
    <w:rsid w:val="003A2798"/>
    <w:rsid w:val="003B0CAA"/>
    <w:rsid w:val="003B3F04"/>
    <w:rsid w:val="003C4EAE"/>
    <w:rsid w:val="003D0E37"/>
    <w:rsid w:val="00410F1F"/>
    <w:rsid w:val="00417400"/>
    <w:rsid w:val="004455BE"/>
    <w:rsid w:val="00472184"/>
    <w:rsid w:val="00482C65"/>
    <w:rsid w:val="004879FD"/>
    <w:rsid w:val="00494F1B"/>
    <w:rsid w:val="004C026D"/>
    <w:rsid w:val="004C22FF"/>
    <w:rsid w:val="004D38F8"/>
    <w:rsid w:val="004D42D6"/>
    <w:rsid w:val="004D7F03"/>
    <w:rsid w:val="004E224A"/>
    <w:rsid w:val="004F04CE"/>
    <w:rsid w:val="004F5A9E"/>
    <w:rsid w:val="005240D3"/>
    <w:rsid w:val="00551E88"/>
    <w:rsid w:val="0055787E"/>
    <w:rsid w:val="00566B55"/>
    <w:rsid w:val="005804EC"/>
    <w:rsid w:val="00590B3E"/>
    <w:rsid w:val="00591771"/>
    <w:rsid w:val="00591F4C"/>
    <w:rsid w:val="005B1DF9"/>
    <w:rsid w:val="005B2F83"/>
    <w:rsid w:val="005C6A66"/>
    <w:rsid w:val="005D1C1E"/>
    <w:rsid w:val="005E5C7B"/>
    <w:rsid w:val="005E7AC8"/>
    <w:rsid w:val="0061744D"/>
    <w:rsid w:val="00630DB4"/>
    <w:rsid w:val="00631F0E"/>
    <w:rsid w:val="00632FCA"/>
    <w:rsid w:val="00695CC2"/>
    <w:rsid w:val="006C676A"/>
    <w:rsid w:val="006C6921"/>
    <w:rsid w:val="006E172F"/>
    <w:rsid w:val="00702645"/>
    <w:rsid w:val="00705408"/>
    <w:rsid w:val="00714F40"/>
    <w:rsid w:val="007363D6"/>
    <w:rsid w:val="00740063"/>
    <w:rsid w:val="0074470D"/>
    <w:rsid w:val="00746985"/>
    <w:rsid w:val="007512E2"/>
    <w:rsid w:val="00751FF1"/>
    <w:rsid w:val="007529C6"/>
    <w:rsid w:val="00754F26"/>
    <w:rsid w:val="00755001"/>
    <w:rsid w:val="00755E80"/>
    <w:rsid w:val="00764E32"/>
    <w:rsid w:val="007722FC"/>
    <w:rsid w:val="00781971"/>
    <w:rsid w:val="00786195"/>
    <w:rsid w:val="00792400"/>
    <w:rsid w:val="007A0A12"/>
    <w:rsid w:val="007A5186"/>
    <w:rsid w:val="007B048D"/>
    <w:rsid w:val="007B39FA"/>
    <w:rsid w:val="007B4108"/>
    <w:rsid w:val="007B59F4"/>
    <w:rsid w:val="007C7507"/>
    <w:rsid w:val="007F4A69"/>
    <w:rsid w:val="008041BA"/>
    <w:rsid w:val="00804F74"/>
    <w:rsid w:val="00810471"/>
    <w:rsid w:val="00812B98"/>
    <w:rsid w:val="00815EF4"/>
    <w:rsid w:val="0082013D"/>
    <w:rsid w:val="00820E30"/>
    <w:rsid w:val="00823BA8"/>
    <w:rsid w:val="0083189B"/>
    <w:rsid w:val="0083598E"/>
    <w:rsid w:val="008407C0"/>
    <w:rsid w:val="00855DA6"/>
    <w:rsid w:val="00856049"/>
    <w:rsid w:val="00857068"/>
    <w:rsid w:val="0086068D"/>
    <w:rsid w:val="00861CE3"/>
    <w:rsid w:val="00880A80"/>
    <w:rsid w:val="008817CD"/>
    <w:rsid w:val="00882D9F"/>
    <w:rsid w:val="00883720"/>
    <w:rsid w:val="00885A2C"/>
    <w:rsid w:val="008914FC"/>
    <w:rsid w:val="008975E3"/>
    <w:rsid w:val="00897C11"/>
    <w:rsid w:val="008A6178"/>
    <w:rsid w:val="008B48AA"/>
    <w:rsid w:val="008B5463"/>
    <w:rsid w:val="008D1C6B"/>
    <w:rsid w:val="008D7EBB"/>
    <w:rsid w:val="0090591E"/>
    <w:rsid w:val="00930B97"/>
    <w:rsid w:val="00933F2A"/>
    <w:rsid w:val="00946385"/>
    <w:rsid w:val="00950919"/>
    <w:rsid w:val="00957183"/>
    <w:rsid w:val="00966C08"/>
    <w:rsid w:val="0098794F"/>
    <w:rsid w:val="009957B7"/>
    <w:rsid w:val="009A2D20"/>
    <w:rsid w:val="009B079B"/>
    <w:rsid w:val="009B4A5F"/>
    <w:rsid w:val="009B61F7"/>
    <w:rsid w:val="009E0C83"/>
    <w:rsid w:val="009E4A6B"/>
    <w:rsid w:val="009F1274"/>
    <w:rsid w:val="00A00091"/>
    <w:rsid w:val="00A03C56"/>
    <w:rsid w:val="00A074E3"/>
    <w:rsid w:val="00A10D71"/>
    <w:rsid w:val="00A1462F"/>
    <w:rsid w:val="00A304B2"/>
    <w:rsid w:val="00A3492E"/>
    <w:rsid w:val="00A5192C"/>
    <w:rsid w:val="00A82FC5"/>
    <w:rsid w:val="00AA37D5"/>
    <w:rsid w:val="00AD385B"/>
    <w:rsid w:val="00AE43C8"/>
    <w:rsid w:val="00AF7579"/>
    <w:rsid w:val="00B12D12"/>
    <w:rsid w:val="00B2199F"/>
    <w:rsid w:val="00B262BF"/>
    <w:rsid w:val="00B32A82"/>
    <w:rsid w:val="00B34CED"/>
    <w:rsid w:val="00B36A4A"/>
    <w:rsid w:val="00B44670"/>
    <w:rsid w:val="00B462E6"/>
    <w:rsid w:val="00B46F9F"/>
    <w:rsid w:val="00B619EC"/>
    <w:rsid w:val="00B7449B"/>
    <w:rsid w:val="00B76970"/>
    <w:rsid w:val="00B76FEC"/>
    <w:rsid w:val="00B77A73"/>
    <w:rsid w:val="00B911CF"/>
    <w:rsid w:val="00B96C15"/>
    <w:rsid w:val="00BB19CF"/>
    <w:rsid w:val="00BB1CC5"/>
    <w:rsid w:val="00BB4D46"/>
    <w:rsid w:val="00BB52F1"/>
    <w:rsid w:val="00BB5322"/>
    <w:rsid w:val="00BC392B"/>
    <w:rsid w:val="00BD383C"/>
    <w:rsid w:val="00BE1482"/>
    <w:rsid w:val="00BF7DC1"/>
    <w:rsid w:val="00C05C63"/>
    <w:rsid w:val="00C1541D"/>
    <w:rsid w:val="00C30F24"/>
    <w:rsid w:val="00C502FE"/>
    <w:rsid w:val="00C57D42"/>
    <w:rsid w:val="00C61B6D"/>
    <w:rsid w:val="00CD252D"/>
    <w:rsid w:val="00CD72E7"/>
    <w:rsid w:val="00D231F7"/>
    <w:rsid w:val="00D6042F"/>
    <w:rsid w:val="00D624EB"/>
    <w:rsid w:val="00D64BFA"/>
    <w:rsid w:val="00D65556"/>
    <w:rsid w:val="00D66B5E"/>
    <w:rsid w:val="00D750BB"/>
    <w:rsid w:val="00D95590"/>
    <w:rsid w:val="00DA249F"/>
    <w:rsid w:val="00DC0E75"/>
    <w:rsid w:val="00DC4465"/>
    <w:rsid w:val="00DC4F9E"/>
    <w:rsid w:val="00DD09BF"/>
    <w:rsid w:val="00DE0B16"/>
    <w:rsid w:val="00DF7854"/>
    <w:rsid w:val="00E14A20"/>
    <w:rsid w:val="00E161EF"/>
    <w:rsid w:val="00E22C21"/>
    <w:rsid w:val="00E23226"/>
    <w:rsid w:val="00E24719"/>
    <w:rsid w:val="00E35550"/>
    <w:rsid w:val="00E36E73"/>
    <w:rsid w:val="00E50C66"/>
    <w:rsid w:val="00E568BB"/>
    <w:rsid w:val="00E77498"/>
    <w:rsid w:val="00E90900"/>
    <w:rsid w:val="00E93541"/>
    <w:rsid w:val="00EB4AE9"/>
    <w:rsid w:val="00EC7171"/>
    <w:rsid w:val="00ED326E"/>
    <w:rsid w:val="00EE24C4"/>
    <w:rsid w:val="00EE6322"/>
    <w:rsid w:val="00EE79FE"/>
    <w:rsid w:val="00EF2DF2"/>
    <w:rsid w:val="00F11936"/>
    <w:rsid w:val="00F33745"/>
    <w:rsid w:val="00F34709"/>
    <w:rsid w:val="00F510B2"/>
    <w:rsid w:val="00F6079B"/>
    <w:rsid w:val="00F6693E"/>
    <w:rsid w:val="00F945EC"/>
    <w:rsid w:val="00F94816"/>
    <w:rsid w:val="00F97391"/>
    <w:rsid w:val="00FB600C"/>
    <w:rsid w:val="00FD342F"/>
    <w:rsid w:val="00FD3C74"/>
    <w:rsid w:val="00FE245A"/>
    <w:rsid w:val="00FF7E41"/>
    <w:rsid w:val="02041281"/>
    <w:rsid w:val="04387860"/>
    <w:rsid w:val="0448314E"/>
    <w:rsid w:val="06276523"/>
    <w:rsid w:val="071C511F"/>
    <w:rsid w:val="09013203"/>
    <w:rsid w:val="0EEE7499"/>
    <w:rsid w:val="0F196283"/>
    <w:rsid w:val="11FC2942"/>
    <w:rsid w:val="128D0B7C"/>
    <w:rsid w:val="13BE342E"/>
    <w:rsid w:val="15B036FB"/>
    <w:rsid w:val="1DE36DDB"/>
    <w:rsid w:val="1F925C1F"/>
    <w:rsid w:val="230B3FD4"/>
    <w:rsid w:val="23B058E9"/>
    <w:rsid w:val="24C90335"/>
    <w:rsid w:val="269C41EC"/>
    <w:rsid w:val="27B14E39"/>
    <w:rsid w:val="2AFF25C5"/>
    <w:rsid w:val="2FA923BE"/>
    <w:rsid w:val="3143321D"/>
    <w:rsid w:val="31B639EF"/>
    <w:rsid w:val="3427396E"/>
    <w:rsid w:val="345D2810"/>
    <w:rsid w:val="345D465C"/>
    <w:rsid w:val="38DC0680"/>
    <w:rsid w:val="38E226EA"/>
    <w:rsid w:val="3A584C46"/>
    <w:rsid w:val="3B0E0EF1"/>
    <w:rsid w:val="3B2350BE"/>
    <w:rsid w:val="3D8D2B04"/>
    <w:rsid w:val="40481F9E"/>
    <w:rsid w:val="47D3327E"/>
    <w:rsid w:val="4E8E3411"/>
    <w:rsid w:val="4EEB6886"/>
    <w:rsid w:val="516B49F3"/>
    <w:rsid w:val="52E82079"/>
    <w:rsid w:val="54E0748A"/>
    <w:rsid w:val="55A235FC"/>
    <w:rsid w:val="56493019"/>
    <w:rsid w:val="57347C1D"/>
    <w:rsid w:val="5ADA59D9"/>
    <w:rsid w:val="5DFC012C"/>
    <w:rsid w:val="5E443FAD"/>
    <w:rsid w:val="63972DF0"/>
    <w:rsid w:val="63F523ED"/>
    <w:rsid w:val="640E6941"/>
    <w:rsid w:val="65315051"/>
    <w:rsid w:val="66F46926"/>
    <w:rsid w:val="6D9230E7"/>
    <w:rsid w:val="709A7E0C"/>
    <w:rsid w:val="724807AD"/>
    <w:rsid w:val="72D57472"/>
    <w:rsid w:val="76515D34"/>
    <w:rsid w:val="78734B20"/>
    <w:rsid w:val="788D0518"/>
    <w:rsid w:val="78994988"/>
    <w:rsid w:val="79656B83"/>
    <w:rsid w:val="79CA04DD"/>
    <w:rsid w:val="7C635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numPr>
        <w:ilvl w:val="0"/>
        <w:numId w:val="1"/>
      </w:numPr>
      <w:adjustRightInd w:val="0"/>
      <w:spacing w:before="340" w:after="330" w:line="578" w:lineRule="atLeast"/>
      <w:textAlignment w:val="baseline"/>
      <w:outlineLvl w:val="0"/>
    </w:pPr>
    <w:rPr>
      <w:rFonts w:eastAsia="仿宋_GB2312"/>
      <w:b/>
      <w:kern w:val="44"/>
      <w:sz w:val="44"/>
      <w:szCs w:val="20"/>
    </w:rPr>
  </w:style>
  <w:style w:type="paragraph" w:styleId="3">
    <w:name w:val="heading 2"/>
    <w:basedOn w:val="1"/>
    <w:next w:val="1"/>
    <w:link w:val="37"/>
    <w:qFormat/>
    <w:uiPriority w:val="0"/>
    <w:pPr>
      <w:keepNext/>
      <w:keepLines/>
      <w:tabs>
        <w:tab w:val="left" w:pos="720"/>
      </w:tabs>
      <w:spacing w:before="120" w:after="80"/>
      <w:jc w:val="left"/>
      <w:outlineLvl w:val="1"/>
    </w:pPr>
    <w:rPr>
      <w:rFonts w:ascii="Helvetica" w:hAnsi="Helvetica"/>
      <w:b/>
      <w:color w:val="000000"/>
      <w:kern w:val="0"/>
      <w:sz w:val="24"/>
      <w:szCs w:val="20"/>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eastAsia="仿宋_GB2312"/>
      <w:b/>
      <w:kern w:val="0"/>
      <w:sz w:val="32"/>
      <w:szCs w:val="20"/>
    </w:rPr>
  </w:style>
  <w:style w:type="paragraph" w:styleId="5">
    <w:name w:val="heading 4"/>
    <w:basedOn w:val="1"/>
    <w:next w:val="1"/>
    <w:qFormat/>
    <w:uiPriority w:val="0"/>
    <w:pPr>
      <w:keepNext/>
      <w:keepLines/>
      <w:tabs>
        <w:tab w:val="left" w:pos="1800"/>
      </w:tabs>
      <w:spacing w:before="80" w:after="120" w:line="440" w:lineRule="exact"/>
      <w:ind w:firstLine="340"/>
      <w:jc w:val="left"/>
      <w:outlineLvl w:val="3"/>
    </w:pPr>
    <w:rPr>
      <w:rFonts w:ascii="Arial" w:hAnsi="Arial" w:eastAsia="黑体"/>
      <w:b/>
      <w:color w:val="000000"/>
      <w:kern w:val="0"/>
      <w:sz w:val="28"/>
      <w:szCs w:val="20"/>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tLeast"/>
      <w:ind w:firstLine="420"/>
      <w:textAlignment w:val="baseline"/>
    </w:pPr>
    <w:rPr>
      <w:szCs w:val="20"/>
    </w:rPr>
  </w:style>
  <w:style w:type="paragraph" w:styleId="7">
    <w:name w:val="Document Map"/>
    <w:basedOn w:val="1"/>
    <w:qFormat/>
    <w:uiPriority w:val="0"/>
    <w:pPr>
      <w:shd w:val="clear" w:color="auto" w:fill="000080"/>
    </w:pPr>
  </w:style>
  <w:style w:type="paragraph" w:styleId="8">
    <w:name w:val="Salutation"/>
    <w:basedOn w:val="1"/>
    <w:next w:val="1"/>
    <w:qFormat/>
    <w:uiPriority w:val="0"/>
    <w:rPr>
      <w:rFonts w:ascii="宋体" w:eastAsia="仿宋_GB2312"/>
      <w:szCs w:val="20"/>
    </w:rPr>
  </w:style>
  <w:style w:type="paragraph" w:styleId="9">
    <w:name w:val="Body Text 3"/>
    <w:basedOn w:val="1"/>
    <w:qFormat/>
    <w:uiPriority w:val="0"/>
    <w:pPr>
      <w:spacing w:after="120"/>
    </w:pPr>
    <w:rPr>
      <w:sz w:val="16"/>
      <w:szCs w:val="16"/>
    </w:rPr>
  </w:style>
  <w:style w:type="paragraph" w:styleId="10">
    <w:name w:val="Body Text"/>
    <w:basedOn w:val="1"/>
    <w:next w:val="11"/>
    <w:link w:val="47"/>
    <w:qFormat/>
    <w:uiPriority w:val="0"/>
    <w:pPr>
      <w:spacing w:after="120"/>
    </w:pPr>
  </w:style>
  <w:style w:type="paragraph" w:customStyle="1" w:styleId="11">
    <w:name w:val="目录 53"/>
    <w:next w:val="1"/>
    <w:qFormat/>
    <w:uiPriority w:val="0"/>
    <w:pPr>
      <w:wordWrap w:val="0"/>
      <w:ind w:left="1275"/>
      <w:jc w:val="both"/>
    </w:pPr>
    <w:rPr>
      <w:rFonts w:ascii="Calibri" w:hAnsi="Calibri" w:eastAsia="宋体" w:cs="Times New Roman"/>
      <w:sz w:val="21"/>
      <w:lang w:val="en-US" w:eastAsia="zh-CN" w:bidi="ar-SA"/>
    </w:rPr>
  </w:style>
  <w:style w:type="paragraph" w:styleId="12">
    <w:name w:val="toc 3"/>
    <w:basedOn w:val="1"/>
    <w:next w:val="1"/>
    <w:qFormat/>
    <w:uiPriority w:val="0"/>
    <w:pPr>
      <w:ind w:left="480"/>
      <w:jc w:val="left"/>
    </w:pPr>
    <w:rPr>
      <w:rFonts w:eastAsia="仿宋_GB2312"/>
      <w:i/>
      <w:sz w:val="24"/>
      <w:szCs w:val="20"/>
    </w:rPr>
  </w:style>
  <w:style w:type="paragraph" w:styleId="13">
    <w:name w:val="Plain Text"/>
    <w:basedOn w:val="1"/>
    <w:link w:val="48"/>
    <w:qFormat/>
    <w:uiPriority w:val="0"/>
    <w:pPr>
      <w:shd w:val="solid" w:color="FFFFFF" w:fill="FFFFFF"/>
      <w:jc w:val="center"/>
    </w:pPr>
    <w:rPr>
      <w:rFonts w:ascii="宋体" w:hAnsi="宋体"/>
      <w:kern w:val="0"/>
      <w:sz w:val="84"/>
      <w:szCs w:val="72"/>
    </w:rPr>
  </w:style>
  <w:style w:type="paragraph" w:styleId="14">
    <w:name w:val="Date"/>
    <w:basedOn w:val="1"/>
    <w:next w:val="1"/>
    <w:link w:val="42"/>
    <w:qFormat/>
    <w:uiPriority w:val="0"/>
    <w:rPr>
      <w:sz w:val="24"/>
      <w:szCs w:val="20"/>
    </w:rPr>
  </w:style>
  <w:style w:type="paragraph" w:styleId="15">
    <w:name w:val="Body Text Indent 2"/>
    <w:basedOn w:val="1"/>
    <w:link w:val="49"/>
    <w:qFormat/>
    <w:uiPriority w:val="0"/>
    <w:pPr>
      <w:spacing w:after="120" w:line="480" w:lineRule="auto"/>
      <w:ind w:left="420" w:leftChars="200"/>
    </w:pPr>
    <w:rPr>
      <w:szCs w:val="20"/>
    </w:rPr>
  </w:style>
  <w:style w:type="paragraph" w:styleId="16">
    <w:name w:val="Balloon Text"/>
    <w:basedOn w:val="1"/>
    <w:qFormat/>
    <w:uiPriority w:val="0"/>
    <w:rPr>
      <w:sz w:val="18"/>
      <w:szCs w:val="18"/>
    </w:rPr>
  </w:style>
  <w:style w:type="paragraph" w:styleId="17">
    <w:name w:val="footer"/>
    <w:basedOn w:val="1"/>
    <w:link w:val="39"/>
    <w:qFormat/>
    <w:uiPriority w:val="0"/>
    <w:pPr>
      <w:tabs>
        <w:tab w:val="center" w:pos="4153"/>
        <w:tab w:val="right" w:pos="8306"/>
      </w:tabs>
      <w:snapToGrid w:val="0"/>
      <w:jc w:val="left"/>
    </w:pPr>
    <w:rPr>
      <w:sz w:val="18"/>
      <w:szCs w:val="18"/>
    </w:rPr>
  </w:style>
  <w:style w:type="paragraph" w:styleId="18">
    <w:name w:val="header"/>
    <w:basedOn w:val="1"/>
    <w:link w:val="38"/>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pPr>
      <w:tabs>
        <w:tab w:val="right" w:leader="dot" w:pos="9360"/>
      </w:tabs>
      <w:jc w:val="left"/>
    </w:pPr>
    <w:rPr>
      <w:rFonts w:eastAsia="仿宋_GB2312"/>
      <w:b/>
      <w:caps/>
      <w:sz w:val="24"/>
      <w:szCs w:val="20"/>
    </w:rPr>
  </w:style>
  <w:style w:type="paragraph" w:styleId="20">
    <w:name w:val="toc 2"/>
    <w:basedOn w:val="1"/>
    <w:next w:val="1"/>
    <w:qFormat/>
    <w:uiPriority w:val="0"/>
    <w:pPr>
      <w:ind w:left="420" w:leftChars="200"/>
    </w:pPr>
  </w:style>
  <w:style w:type="paragraph" w:styleId="21">
    <w:name w:val="Normal (Web)"/>
    <w:basedOn w:val="1"/>
    <w:qFormat/>
    <w:uiPriority w:val="0"/>
    <w:pPr>
      <w:widowControl/>
      <w:spacing w:before="100" w:beforeAutospacing="1" w:after="100" w:afterAutospacing="1"/>
      <w:jc w:val="left"/>
    </w:pPr>
    <w:rPr>
      <w:rFonts w:ascii="宋体" w:hAnsi="宋体" w:cs="Plotter"/>
      <w:kern w:val="0"/>
      <w:sz w:val="20"/>
      <w:szCs w:val="20"/>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Hyperlink"/>
    <w:basedOn w:val="24"/>
    <w:qFormat/>
    <w:uiPriority w:val="0"/>
    <w:rPr>
      <w:color w:val="0000FF"/>
      <w:u w:val="single"/>
    </w:rPr>
  </w:style>
  <w:style w:type="paragraph" w:customStyle="1" w:styleId="27">
    <w:name w:val="Char"/>
    <w:basedOn w:val="1"/>
    <w:qFormat/>
    <w:uiPriority w:val="0"/>
    <w:rPr>
      <w:rFonts w:ascii="Tahoma" w:hAnsi="Tahoma"/>
      <w:sz w:val="24"/>
      <w:szCs w:val="20"/>
    </w:rPr>
  </w:style>
  <w:style w:type="paragraph" w:customStyle="1" w:styleId="28">
    <w:name w:val="正文2"/>
    <w:basedOn w:val="1"/>
    <w:qFormat/>
    <w:uiPriority w:val="0"/>
    <w:pPr>
      <w:numPr>
        <w:ilvl w:val="0"/>
        <w:numId w:val="2"/>
      </w:numPr>
      <w:spacing w:before="60" w:after="60" w:line="360" w:lineRule="auto"/>
    </w:pPr>
    <w:rPr>
      <w:spacing w:val="6"/>
      <w:sz w:val="24"/>
      <w:szCs w:val="20"/>
    </w:rPr>
  </w:style>
  <w:style w:type="paragraph" w:customStyle="1" w:styleId="29">
    <w:name w:val="5号正文"/>
    <w:link w:val="40"/>
    <w:qFormat/>
    <w:uiPriority w:val="0"/>
    <w:pPr>
      <w:widowControl w:val="0"/>
      <w:ind w:firstLine="420" w:firstLineChars="200"/>
      <w:jc w:val="both"/>
    </w:pPr>
    <w:rPr>
      <w:rFonts w:ascii="楷体_GB2312" w:hAnsi="宋体" w:eastAsia="楷体_GB2312" w:cs="Times New Roman"/>
      <w:snapToGrid w:val="0"/>
      <w:sz w:val="24"/>
      <w:lang w:val="en-US" w:eastAsia="zh-CN" w:bidi="ar-SA"/>
    </w:rPr>
  </w:style>
  <w:style w:type="paragraph" w:customStyle="1" w:styleId="3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Char Char Char Char Char Char Char Char Char Char Char Char Char Char Char Char"/>
    <w:basedOn w:val="7"/>
    <w:qFormat/>
    <w:uiPriority w:val="0"/>
    <w:pPr>
      <w:spacing w:line="360" w:lineRule="auto"/>
      <w:ind w:firstLine="200" w:firstLineChars="200"/>
    </w:pPr>
  </w:style>
  <w:style w:type="paragraph" w:customStyle="1" w:styleId="32">
    <w:name w:val="Char Char Char Char Char Char Char Char Char Char"/>
    <w:basedOn w:val="1"/>
    <w:qFormat/>
    <w:uiPriority w:val="0"/>
    <w:pPr>
      <w:widowControl/>
      <w:spacing w:after="160" w:line="360" w:lineRule="auto"/>
      <w:jc w:val="left"/>
    </w:pPr>
    <w:rPr>
      <w:rFonts w:ascii="Verdana" w:hAnsi="Verdana" w:eastAsia="仿宋_GB2312"/>
      <w:kern w:val="0"/>
      <w:sz w:val="30"/>
      <w:szCs w:val="30"/>
      <w:lang w:eastAsia="en-US"/>
    </w:rPr>
  </w:style>
  <w:style w:type="paragraph" w:customStyle="1" w:styleId="33">
    <w:name w:val="附件标题-1"/>
    <w:basedOn w:val="1"/>
    <w:qFormat/>
    <w:uiPriority w:val="0"/>
    <w:pPr>
      <w:spacing w:beforeLines="50" w:afterLines="50"/>
      <w:jc w:val="center"/>
    </w:pPr>
    <w:rPr>
      <w:rFonts w:eastAsia="黑体"/>
      <w:sz w:val="32"/>
      <w:szCs w:val="20"/>
    </w:rPr>
  </w:style>
  <w:style w:type="paragraph" w:customStyle="1" w:styleId="34">
    <w:name w:val="标准正文"/>
    <w:basedOn w:val="1"/>
    <w:qFormat/>
    <w:uiPriority w:val="0"/>
    <w:pPr>
      <w:tabs>
        <w:tab w:val="left" w:pos="900"/>
        <w:tab w:val="left" w:pos="1620"/>
      </w:tabs>
      <w:spacing w:line="300" w:lineRule="auto"/>
      <w:ind w:firstLine="538"/>
    </w:pPr>
    <w:rPr>
      <w:rFonts w:ascii="仿宋_GB2312" w:hAnsi="宋体" w:eastAsia="仿宋_GB2312"/>
      <w:kern w:val="0"/>
      <w:sz w:val="24"/>
      <w:szCs w:val="20"/>
    </w:rPr>
  </w:style>
  <w:style w:type="paragraph" w:customStyle="1" w:styleId="35">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paragraph" w:customStyle="1" w:styleId="36">
    <w:name w:val="小标题"/>
    <w:basedOn w:val="1"/>
    <w:qFormat/>
    <w:uiPriority w:val="0"/>
    <w:pPr>
      <w:spacing w:line="300" w:lineRule="auto"/>
      <w:ind w:firstLine="480" w:firstLineChars="200"/>
      <w:jc w:val="center"/>
    </w:pPr>
    <w:rPr>
      <w:rFonts w:ascii="仿宋_GB2312" w:hAnsi="宋体" w:eastAsia="仿宋_GB2312"/>
      <w:b/>
      <w:color w:val="000000"/>
      <w:sz w:val="24"/>
      <w:szCs w:val="20"/>
    </w:rPr>
  </w:style>
  <w:style w:type="character" w:customStyle="1" w:styleId="37">
    <w:name w:val="标题 2 字符"/>
    <w:basedOn w:val="24"/>
    <w:link w:val="3"/>
    <w:qFormat/>
    <w:uiPriority w:val="0"/>
    <w:rPr>
      <w:rFonts w:ascii="Helvetica" w:hAnsi="Helvetica" w:eastAsia="宋体"/>
      <w:b/>
      <w:color w:val="000000"/>
      <w:sz w:val="24"/>
      <w:lang w:val="en-US" w:eastAsia="zh-CN" w:bidi="ar-SA"/>
    </w:rPr>
  </w:style>
  <w:style w:type="character" w:customStyle="1" w:styleId="38">
    <w:name w:val="页眉 字符"/>
    <w:basedOn w:val="24"/>
    <w:link w:val="18"/>
    <w:qFormat/>
    <w:uiPriority w:val="0"/>
    <w:rPr>
      <w:rFonts w:eastAsia="宋体"/>
      <w:kern w:val="2"/>
      <w:sz w:val="18"/>
      <w:szCs w:val="18"/>
      <w:lang w:val="en-US" w:eastAsia="zh-CN" w:bidi="ar-SA"/>
    </w:rPr>
  </w:style>
  <w:style w:type="character" w:customStyle="1" w:styleId="39">
    <w:name w:val="页脚 字符"/>
    <w:basedOn w:val="24"/>
    <w:link w:val="17"/>
    <w:qFormat/>
    <w:uiPriority w:val="0"/>
    <w:rPr>
      <w:rFonts w:eastAsia="宋体"/>
      <w:kern w:val="2"/>
      <w:sz w:val="18"/>
      <w:szCs w:val="18"/>
      <w:lang w:val="en-US" w:eastAsia="zh-CN" w:bidi="ar-SA"/>
    </w:rPr>
  </w:style>
  <w:style w:type="character" w:customStyle="1" w:styleId="40">
    <w:name w:val="5号正文 Char"/>
    <w:basedOn w:val="24"/>
    <w:link w:val="29"/>
    <w:qFormat/>
    <w:uiPriority w:val="0"/>
    <w:rPr>
      <w:rFonts w:ascii="楷体_GB2312" w:hAnsi="宋体" w:eastAsia="楷体_GB2312"/>
      <w:snapToGrid w:val="0"/>
      <w:sz w:val="24"/>
      <w:lang w:val="en-US" w:eastAsia="zh-CN" w:bidi="ar-SA"/>
    </w:rPr>
  </w:style>
  <w:style w:type="character" w:customStyle="1" w:styleId="41">
    <w:name w:val="Char Char4"/>
    <w:basedOn w:val="24"/>
    <w:qFormat/>
    <w:uiPriority w:val="0"/>
    <w:rPr>
      <w:rFonts w:eastAsia="宋体"/>
      <w:kern w:val="2"/>
      <w:sz w:val="18"/>
      <w:lang w:val="en-US" w:eastAsia="zh-CN"/>
    </w:rPr>
  </w:style>
  <w:style w:type="character" w:customStyle="1" w:styleId="42">
    <w:name w:val="日期 字符"/>
    <w:link w:val="14"/>
    <w:qFormat/>
    <w:uiPriority w:val="0"/>
    <w:rPr>
      <w:rFonts w:eastAsia="宋体"/>
      <w:kern w:val="2"/>
      <w:sz w:val="24"/>
      <w:lang w:val="en-US" w:eastAsia="zh-CN" w:bidi="ar-SA"/>
    </w:rPr>
  </w:style>
  <w:style w:type="character" w:customStyle="1" w:styleId="43">
    <w:name w:val="小 Char"/>
    <w:qFormat/>
    <w:uiPriority w:val="0"/>
    <w:rPr>
      <w:rFonts w:ascii="宋体" w:hAnsi="Courier New" w:eastAsia="宋体" w:cs="Times New Roman"/>
      <w:kern w:val="2"/>
      <w:sz w:val="21"/>
      <w:lang w:val="en-US" w:eastAsia="zh-CN" w:bidi="ar-SA"/>
    </w:rPr>
  </w:style>
  <w:style w:type="character" w:styleId="44">
    <w:name w:val="Placeholder Text"/>
    <w:basedOn w:val="24"/>
    <w:semiHidden/>
    <w:qFormat/>
    <w:uiPriority w:val="99"/>
    <w:rPr>
      <w:color w:val="808080"/>
    </w:rPr>
  </w:style>
  <w:style w:type="paragraph" w:customStyle="1" w:styleId="45">
    <w:name w:val="样式 标题 2 + Times New Roman 四号 非加粗 段前: 5 磅 段后: 0 磅 行距: 固定值 20..."/>
    <w:qFormat/>
    <w:uiPriority w:val="0"/>
    <w:pPr>
      <w:keepNext/>
      <w:keepLines/>
      <w:widowControl w:val="0"/>
      <w:spacing w:before="100" w:line="400" w:lineRule="exact"/>
      <w:jc w:val="both"/>
      <w:outlineLvl w:val="1"/>
    </w:pPr>
    <w:rPr>
      <w:rFonts w:ascii="Times New Roman" w:hAnsi="Times New Roman" w:eastAsia="宋体" w:cs="宋体"/>
      <w:bCs/>
      <w:sz w:val="28"/>
      <w:szCs w:val="32"/>
      <w:lang w:val="en-US" w:eastAsia="zh-CN" w:bidi="ar-SA"/>
    </w:rPr>
  </w:style>
  <w:style w:type="paragraph" w:styleId="46">
    <w:name w:val="List Paragraph"/>
    <w:basedOn w:val="1"/>
    <w:unhideWhenUsed/>
    <w:qFormat/>
    <w:uiPriority w:val="99"/>
    <w:pPr>
      <w:ind w:firstLine="420" w:firstLineChars="200"/>
    </w:pPr>
  </w:style>
  <w:style w:type="character" w:customStyle="1" w:styleId="47">
    <w:name w:val="正文文本 字符"/>
    <w:basedOn w:val="24"/>
    <w:link w:val="10"/>
    <w:qFormat/>
    <w:uiPriority w:val="0"/>
    <w:rPr>
      <w:kern w:val="2"/>
      <w:sz w:val="21"/>
      <w:szCs w:val="24"/>
    </w:rPr>
  </w:style>
  <w:style w:type="character" w:customStyle="1" w:styleId="48">
    <w:name w:val="纯文本 字符"/>
    <w:basedOn w:val="24"/>
    <w:link w:val="13"/>
    <w:qFormat/>
    <w:uiPriority w:val="0"/>
    <w:rPr>
      <w:rFonts w:ascii="宋体" w:hAnsi="宋体"/>
      <w:sz w:val="84"/>
      <w:szCs w:val="72"/>
      <w:shd w:val="solid" w:color="FFFFFF" w:fill="FFFFFF"/>
    </w:rPr>
  </w:style>
  <w:style w:type="character" w:customStyle="1" w:styleId="49">
    <w:name w:val="正文文本缩进 2 字符"/>
    <w:basedOn w:val="24"/>
    <w:link w:val="15"/>
    <w:qFormat/>
    <w:uiPriority w:val="0"/>
    <w:rPr>
      <w:kern w:val="2"/>
      <w:sz w:val="21"/>
    </w:rPr>
  </w:style>
  <w:style w:type="paragraph" w:customStyle="1" w:styleId="50">
    <w:name w:val="Table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22"/>
      <w:lang w:eastAsia="en-US"/>
    </w:rPr>
  </w:style>
  <w:style w:type="table" w:customStyle="1" w:styleId="51">
    <w:name w:val="Table Normal"/>
    <w:semiHidden/>
    <w:unhideWhenUsed/>
    <w:qFormat/>
    <w:uiPriority w:val="0"/>
    <w:rPr>
      <w:rFonts w:ascii="Arial" w:hAnsi="Arial" w:cs="Arial"/>
    </w:rPr>
    <w:tblPr>
      <w:tblCellMar>
        <w:top w:w="0" w:type="dxa"/>
        <w:left w:w="0" w:type="dxa"/>
        <w:bottom w:w="0" w:type="dxa"/>
        <w:right w:w="0" w:type="dxa"/>
      </w:tblCellMar>
    </w:tblPr>
  </w:style>
  <w:style w:type="character" w:customStyle="1" w:styleId="52">
    <w:name w:val="font11"/>
    <w:basedOn w:val="24"/>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F7FA8-F2E5-4315-A6B1-26FC5D32253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2507</Words>
  <Characters>2604</Characters>
  <Lines>21</Lines>
  <Paragraphs>6</Paragraphs>
  <TotalTime>2</TotalTime>
  <ScaleCrop>false</ScaleCrop>
  <LinksUpToDate>false</LinksUpToDate>
  <CharactersWithSpaces>2814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2019-01-16T05:19:00Z</dcterms:created>
  <dc:creator>User</dc:creator>
  <cp:lastModifiedBy>刘仪</cp:lastModifiedBy>
  <cp:lastPrinted>2024-05-17T01:20:00Z</cp:lastPrinted>
  <dcterms:modified xsi:type="dcterms:W3CDTF">2026-08-17T13:53:13Z</dcterms:modified>
  <dc:title>重庆医科大学第二附属医院江南医院工程</dc:title>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8BA90C39C0164935BEBC998FF2753E2E_13</vt:lpwstr>
  </property>
  <property fmtid="{D5CDD505-2E9C-101B-9397-08002B2CF9AE}" pid="4" name="KSOTemplateDocerSaveRecord">
    <vt:lpwstr>eyJoZGlkIjoiYzQ0YzBlM2VlZWE4YTQzYzM5ZmU0ODk4Y2JhZDg0MzQiLCJ1c2VySWQiOiIyNTYxNDY4MTYifQ==</vt:lpwstr>
  </property>
</Properties>
</file>