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t>重庆医科大学附属第二医院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医学装备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综合论证</w:t>
      </w:r>
      <w:r>
        <w:rPr>
          <w:rFonts w:hint="eastAsia" w:ascii="黑体" w:hAnsi="黑体" w:eastAsia="黑体"/>
          <w:b/>
          <w:bCs/>
          <w:sz w:val="32"/>
          <w:szCs w:val="32"/>
        </w:rPr>
        <w:t>和采购参与公司资证材料要求</w:t>
      </w:r>
    </w:p>
    <w:p>
      <w:pPr>
        <w:ind w:firstLine="482" w:firstLineChars="200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为规范我院</w:t>
      </w:r>
      <w:bookmarkStart w:id="0" w:name="_Hlk13821355"/>
      <w:r>
        <w:rPr>
          <w:rFonts w:hint="eastAsia" w:ascii="Times New Roman" w:hAnsi="Times New Roman"/>
          <w:sz w:val="24"/>
          <w:szCs w:val="24"/>
        </w:rPr>
        <w:t>医学装备</w:t>
      </w:r>
      <w:bookmarkEnd w:id="0"/>
      <w:r>
        <w:rPr>
          <w:rFonts w:hint="eastAsia" w:ascii="Times New Roman" w:hAnsi="Times New Roman"/>
          <w:sz w:val="24"/>
          <w:szCs w:val="24"/>
          <w:lang w:eastAsia="zh-CN"/>
        </w:rPr>
        <w:t>综合论证</w:t>
      </w:r>
      <w:r>
        <w:rPr>
          <w:rFonts w:ascii="Times New Roman" w:hAnsi="Times New Roman"/>
          <w:sz w:val="24"/>
          <w:szCs w:val="24"/>
        </w:rPr>
        <w:t>和</w:t>
      </w:r>
      <w:r>
        <w:rPr>
          <w:rFonts w:hint="eastAsia" w:ascii="Times New Roman" w:hAnsi="Times New Roman"/>
          <w:sz w:val="24"/>
          <w:szCs w:val="24"/>
        </w:rPr>
        <w:t>招标投标活动，保护医院及参与</w:t>
      </w:r>
      <w:r>
        <w:rPr>
          <w:rFonts w:hint="eastAsia" w:ascii="Times New Roman" w:hAnsi="Times New Roman"/>
          <w:sz w:val="24"/>
          <w:szCs w:val="24"/>
          <w:lang w:eastAsia="zh-CN"/>
        </w:rPr>
        <w:t>综合论证</w:t>
      </w:r>
      <w:r>
        <w:rPr>
          <w:rFonts w:ascii="Times New Roman" w:hAnsi="Times New Roman"/>
          <w:sz w:val="24"/>
          <w:szCs w:val="24"/>
        </w:rPr>
        <w:t>和</w:t>
      </w:r>
      <w:r>
        <w:rPr>
          <w:rFonts w:hint="eastAsia" w:ascii="Times New Roman" w:hAnsi="Times New Roman"/>
          <w:sz w:val="24"/>
          <w:szCs w:val="24"/>
        </w:rPr>
        <w:t>招标投标活动当事人的合法权益，提高工作效率，现将参与我院</w:t>
      </w:r>
      <w:r>
        <w:rPr>
          <w:rFonts w:hint="eastAsia" w:ascii="Times New Roman" w:hAnsi="Times New Roman"/>
          <w:sz w:val="24"/>
          <w:szCs w:val="24"/>
          <w:lang w:eastAsia="zh-CN"/>
        </w:rPr>
        <w:t>综合论证</w:t>
      </w:r>
      <w:r>
        <w:rPr>
          <w:rFonts w:ascii="Times New Roman" w:hAnsi="Times New Roman"/>
          <w:sz w:val="24"/>
          <w:szCs w:val="24"/>
        </w:rPr>
        <w:t>和</w:t>
      </w:r>
      <w:r>
        <w:rPr>
          <w:rFonts w:hint="eastAsia" w:ascii="Times New Roman" w:hAnsi="Times New Roman"/>
          <w:sz w:val="24"/>
          <w:szCs w:val="24"/>
        </w:rPr>
        <w:t>招标投标报名资证材料要求如下：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报名及资证材料审核方式——网上报名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报名公司将资证材料及设备配置清单发送至报名邮箱，邮箱地址：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1530733634@qq.com</w:t>
      </w:r>
      <w:r>
        <w:rPr>
          <w:rFonts w:hint="eastAsia" w:ascii="Times New Roman" w:hAnsi="Times New Roman"/>
          <w:sz w:val="24"/>
          <w:szCs w:val="24"/>
        </w:rPr>
        <w:t>，邮件主题：报名项目-生产厂家-供应商-负责人姓名电话。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b/>
          <w:sz w:val="24"/>
          <w:szCs w:val="24"/>
        </w:rPr>
      </w:pPr>
      <w:bookmarkStart w:id="1" w:name="_Hlk13823382"/>
      <w:r>
        <w:rPr>
          <w:rFonts w:hint="eastAsia" w:ascii="Times New Roman" w:hAnsi="Times New Roman"/>
          <w:b/>
          <w:sz w:val="24"/>
          <w:szCs w:val="24"/>
        </w:rPr>
        <w:t>报名资证材料</w:t>
      </w:r>
      <w:bookmarkEnd w:id="1"/>
      <w:r>
        <w:rPr>
          <w:rFonts w:hint="eastAsia" w:ascii="Times New Roman" w:hAnsi="Times New Roman"/>
          <w:b/>
          <w:sz w:val="24"/>
          <w:szCs w:val="24"/>
        </w:rPr>
        <w:t>要求</w:t>
      </w:r>
    </w:p>
    <w:p>
      <w:pPr>
        <w:spacing w:line="360" w:lineRule="auto"/>
        <w:ind w:left="482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（一）资证材料内容：1-8项为必须提供材料，所有材料每页加盖报名公司鲜章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1、生产企业营业执照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hint="eastAsia" w:ascii="Times New Roman" w:hAnsi="Times New Roman"/>
          <w:sz w:val="24"/>
          <w:szCs w:val="24"/>
        </w:rPr>
        <w:t>、生产企业（厂家）医疗器械生产企业许可证及备案凭证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3、销售授权书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hint="eastAsia" w:ascii="Times New Roman" w:hAnsi="Times New Roman"/>
          <w:sz w:val="24"/>
          <w:szCs w:val="24"/>
        </w:rPr>
        <w:t>、经营企业（供应商）医疗器械经营许可证</w:t>
      </w:r>
      <w:bookmarkStart w:id="2" w:name="_GoBack"/>
      <w:bookmarkEnd w:id="2"/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hint="eastAsia" w:ascii="Times New Roman" w:hAnsi="Times New Roman"/>
          <w:sz w:val="24"/>
          <w:szCs w:val="24"/>
        </w:rPr>
        <w:t>、经营企业营业执照及备案凭证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hint="eastAsia" w:ascii="Times New Roman" w:hAnsi="Times New Roman"/>
          <w:sz w:val="24"/>
          <w:szCs w:val="24"/>
        </w:rPr>
        <w:t>、经营企业法人代表授权委托书及相关人员身份证照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hint="eastAsia" w:ascii="Times New Roman" w:hAnsi="Times New Roman"/>
          <w:sz w:val="24"/>
          <w:szCs w:val="24"/>
        </w:rPr>
        <w:t>、医疗器械注册证、医疗器械登记表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hint="eastAsia" w:ascii="Times New Roman" w:hAnsi="Times New Roman"/>
          <w:sz w:val="24"/>
          <w:szCs w:val="24"/>
        </w:rPr>
        <w:t>、产品质量承诺及资证材料真实性承诺函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hint="eastAsia" w:ascii="Times New Roman" w:hAnsi="Times New Roman"/>
          <w:sz w:val="24"/>
          <w:szCs w:val="24"/>
        </w:rPr>
        <w:t>、产品说明书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hint="eastAsia" w:ascii="Times New Roman" w:hAnsi="Times New Roman"/>
          <w:sz w:val="24"/>
          <w:szCs w:val="24"/>
        </w:rPr>
        <w:t>、进口产品报关单</w:t>
      </w:r>
    </w:p>
    <w:p>
      <w:pPr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hint="eastAsia" w:ascii="Times New Roman" w:hAnsi="Times New Roman"/>
          <w:sz w:val="24"/>
          <w:szCs w:val="24"/>
        </w:rPr>
        <w:t>、产品检验报告</w:t>
      </w:r>
    </w:p>
    <w:p>
      <w:pPr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（二）资证材料制作要求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</w:rPr>
        <w:t>将上述资质材料扫描版按照以上顺序排列整合为1个PDF文档，PDF文档命名格式：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XX科室XX项目报名资质材料-生产厂家-供应商</w:t>
      </w:r>
    </w:p>
    <w:p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hint="eastAsia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FF0000"/>
          <w:sz w:val="24"/>
          <w:szCs w:val="24"/>
          <w:shd w:val="pct10" w:color="auto" w:fill="FFFFFF"/>
        </w:rPr>
      </w:pPr>
      <w:r>
        <w:rPr>
          <w:rFonts w:hint="eastAsia" w:ascii="Times New Roman" w:hAnsi="Times New Roman"/>
          <w:color w:val="FF0000"/>
          <w:sz w:val="24"/>
          <w:szCs w:val="24"/>
          <w:shd w:val="pct10" w:color="auto" w:fill="FFFFFF"/>
        </w:rPr>
        <w:t>请严格按照以上要求准备资料！！！</w:t>
      </w:r>
    </w:p>
    <w:p>
      <w:pPr>
        <w:widowControl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/>
      </w:r>
    </w:p>
    <w:p>
      <w:pPr>
        <w:spacing w:line="360" w:lineRule="auto"/>
        <w:ind w:firstLine="643" w:firstLineChars="20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产品质量承诺及资证材料真实性承诺函（模板）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重庆医科大学附属第二医院：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本公司承诺提供的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科室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项报名资证材料真实有效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>，提供产品质量符合国家标准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>如有弄虚作假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，本公司承担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>所提供质量不达标产品或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不实材料导致的任何后果</w:t>
      </w: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>！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 xml:space="preserve">                      公司名称（加盖公章）：</w:t>
      </w:r>
    </w:p>
    <w:p>
      <w:pPr>
        <w:spacing w:line="360" w:lineRule="auto"/>
        <w:ind w:right="1120" w:firstLine="560" w:firstLineChars="2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eastAsia"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年   月   日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3C3D6F"/>
    <w:multiLevelType w:val="multilevel"/>
    <w:tmpl w:val="423C3D6F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BiMjE0NmE4MWRmYWEyOTg0MTMzMDUzOGY0NjY4ODAifQ=="/>
  </w:docVars>
  <w:rsids>
    <w:rsidRoot w:val="00883C6B"/>
    <w:rsid w:val="000A6FA2"/>
    <w:rsid w:val="000C08F6"/>
    <w:rsid w:val="00174388"/>
    <w:rsid w:val="001851F6"/>
    <w:rsid w:val="002355A9"/>
    <w:rsid w:val="00276AA6"/>
    <w:rsid w:val="00310F97"/>
    <w:rsid w:val="00363F4D"/>
    <w:rsid w:val="00382F5B"/>
    <w:rsid w:val="003920B7"/>
    <w:rsid w:val="003B4BAF"/>
    <w:rsid w:val="00431A5E"/>
    <w:rsid w:val="0046609C"/>
    <w:rsid w:val="004937D1"/>
    <w:rsid w:val="004C0938"/>
    <w:rsid w:val="00547E1C"/>
    <w:rsid w:val="005B15E3"/>
    <w:rsid w:val="00672FBF"/>
    <w:rsid w:val="00682A1E"/>
    <w:rsid w:val="007373D9"/>
    <w:rsid w:val="00764E94"/>
    <w:rsid w:val="00782816"/>
    <w:rsid w:val="00794B53"/>
    <w:rsid w:val="007B2284"/>
    <w:rsid w:val="007C13FE"/>
    <w:rsid w:val="007F3311"/>
    <w:rsid w:val="00807FF2"/>
    <w:rsid w:val="00883C6B"/>
    <w:rsid w:val="00896E57"/>
    <w:rsid w:val="008A090D"/>
    <w:rsid w:val="008C1732"/>
    <w:rsid w:val="0093133E"/>
    <w:rsid w:val="00A05BD6"/>
    <w:rsid w:val="00AC11F7"/>
    <w:rsid w:val="00AD3254"/>
    <w:rsid w:val="00B55BE8"/>
    <w:rsid w:val="00B76395"/>
    <w:rsid w:val="00B914D5"/>
    <w:rsid w:val="00C06938"/>
    <w:rsid w:val="00C12198"/>
    <w:rsid w:val="00C77D70"/>
    <w:rsid w:val="00C83196"/>
    <w:rsid w:val="00CC20B0"/>
    <w:rsid w:val="00CE74DB"/>
    <w:rsid w:val="00D05C33"/>
    <w:rsid w:val="00DA6AB9"/>
    <w:rsid w:val="00E819F0"/>
    <w:rsid w:val="00E84975"/>
    <w:rsid w:val="00EC6539"/>
    <w:rsid w:val="00F615D2"/>
    <w:rsid w:val="00FB202A"/>
    <w:rsid w:val="73251CC2"/>
    <w:rsid w:val="F2C79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625</Characters>
  <Lines>5</Lines>
  <Paragraphs>1</Paragraphs>
  <TotalTime>442</TotalTime>
  <ScaleCrop>false</ScaleCrop>
  <LinksUpToDate>false</LinksUpToDate>
  <CharactersWithSpaces>733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2019-07-12T10:51:00Z</dcterms:created>
  <dc:creator>Jimmy</dc:creator>
  <cp:lastModifiedBy>右耳进</cp:lastModifiedBy>
  <dcterms:modified xsi:type="dcterms:W3CDTF">2023-10-16T06:28:22Z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B2534E9FFFF14F38A5424E9BA0C0541E_12</vt:lpwstr>
  </property>
</Properties>
</file>